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rsidR="00196D2B" w:rsidRPr="006B1BD2" w:rsidP="00196D2B">
      <w:pPr>
        <w:pStyle w:val="PlainText"/>
        <w:snapToGrid w:val="0"/>
        <w:spacing w:line="360" w:lineRule="auto"/>
        <w:ind w:firstLine="400" w:firstLineChars="200"/>
        <w:jc w:val="center"/>
        <w:rPr>
          <w:rFonts w:ascii="Times New Roman" w:eastAsia="黑体" w:hAnsi="Times New Roman" w:cs="Times New Roman"/>
          <w:b/>
          <w:sz w:val="32"/>
          <w:szCs w:val="32"/>
        </w:rPr>
      </w:pPr>
      <w:r>
        <w:rPr>
          <w:rFonts w:ascii="Times New Roman" w:eastAsia="黑体" w:hAnsi="Times New Roman" w:cs="Times New Roman"/>
          <w:b/>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37pt;margin-left:913pt;margin-top:972pt;mso-position-horizontal-relative:page;mso-position-vertical-relative:top-margin-area;position:absolute;width:31pt;z-index:251658240">
            <v:imagedata r:id="rId4" o:title=""/>
          </v:shape>
        </w:pict>
      </w:r>
      <w:r w:rsidRPr="006B1BD2">
        <w:rPr>
          <w:rFonts w:ascii="Times New Roman" w:eastAsia="黑体" w:hAnsi="Times New Roman" w:cs="Times New Roman"/>
          <w:b/>
          <w:sz w:val="32"/>
          <w:szCs w:val="32"/>
        </w:rPr>
        <w:t>第五部分　实用类文本阅读</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hint="eastAsia"/>
          <w:noProof/>
        </w:rPr>
        <w:drawing>
          <wp:inline distT="0" distB="0" distL="0" distR="0">
            <wp:extent cx="1496060" cy="237490"/>
            <wp:effectExtent l="0" t="0" r="8890" b="0"/>
            <wp:docPr id="37" name="图片 37" descr="考纲下载.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考纲下载.TIF"/>
                    <pic:cNvPicPr>
                      <a:picLocks noChangeAspect="1" noChangeArrowheads="1"/>
                    </pic:cNvPicPr>
                  </pic:nvPicPr>
                  <pic:blipFill>
                    <a:blip xmlns:r="http://schemas.openxmlformats.org/officeDocument/2006/relationships" r:embed="rId5" r:link="rId6" cstate="print">
                      <a:extLst>
                        <a:ext uri="{28A0092B-C50C-407E-A947-70E740481C1C}">
                          <a14:useLocalDpi xmlns:a14="http://schemas.microsoft.com/office/drawing/2010/main" val="0"/>
                        </a:ext>
                      </a:extLst>
                    </a:blip>
                    <a:srcRect/>
                    <a:stretch>
                      <a:fillRect/>
                    </a:stretch>
                  </pic:blipFill>
                  <pic:spPr bwMode="auto">
                    <a:xfrm>
                      <a:off x="0" y="0"/>
                      <a:ext cx="1496060" cy="237490"/>
                    </a:xfrm>
                    <a:prstGeom prst="rect">
                      <a:avLst/>
                    </a:prstGeom>
                    <a:noFill/>
                    <a:ln>
                      <a:noFill/>
                    </a:ln>
                  </pic:spPr>
                </pic:pic>
              </a:graphicData>
            </a:graphic>
          </wp:inline>
        </w:drawing>
      </w:r>
    </w:p>
    <w:tbl>
      <w:tblPr>
        <w:tblW w:w="10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
      <w:tblGrid>
        <w:gridCol w:w="6948"/>
        <w:gridCol w:w="3600"/>
      </w:tblGrid>
      <w:tr w:rsidTr="00FD2A24">
        <w:tblPrEx>
          <w:tblW w:w="10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Ex>
        <w:trPr>
          <w:jc w:val="center"/>
        </w:trPr>
        <w:tc>
          <w:tcPr>
            <w:tcW w:w="6948" w:type="dxa"/>
            <w:shd w:val="clear" w:color="auto" w:fill="auto"/>
            <w:vAlign w:val="center"/>
          </w:tcPr>
          <w:p w:rsidR="00196D2B" w:rsidRPr="00402F16" w:rsidP="00196D2B">
            <w:pPr>
              <w:pStyle w:val="PlainText"/>
              <w:snapToGrid w:val="0"/>
              <w:spacing w:line="360" w:lineRule="auto"/>
              <w:ind w:firstLine="420"/>
              <w:jc w:val="center"/>
              <w:rPr>
                <w:rFonts w:ascii="Times New Roman" w:eastAsia="黑体" w:hAnsi="Times New Roman" w:cs="Times New Roman"/>
              </w:rPr>
            </w:pPr>
            <w:r w:rsidRPr="00402F16">
              <w:rPr>
                <w:rFonts w:ascii="Times New Roman" w:eastAsia="黑体" w:hAnsi="Times New Roman" w:cs="Times New Roman"/>
              </w:rPr>
              <w:t>考纲要求</w:t>
            </w:r>
          </w:p>
        </w:tc>
        <w:tc>
          <w:tcPr>
            <w:tcW w:w="3600"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eastAsia="黑体" w:hAnsi="Times New Roman" w:cs="Times New Roman"/>
              </w:rPr>
              <w:t>命题趋势</w:t>
            </w:r>
          </w:p>
        </w:tc>
      </w:tr>
      <w:tr w:rsidTr="00FD2A24">
        <w:tblPrEx>
          <w:tblW w:w="10548" w:type="dxa"/>
          <w:jc w:val="center"/>
          <w:tblLayout w:type="fixed"/>
          <w:tblCellMar>
            <w:top w:w="0" w:type="dxa"/>
            <w:bottom w:w="0" w:type="dxa"/>
          </w:tblCellMar>
          <w:tblLook w:val="0000"/>
        </w:tblPrEx>
        <w:trPr>
          <w:jc w:val="center"/>
        </w:trPr>
        <w:tc>
          <w:tcPr>
            <w:tcW w:w="6948" w:type="dxa"/>
            <w:shd w:val="clear" w:color="auto" w:fill="auto"/>
            <w:vAlign w:val="center"/>
          </w:tcPr>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《考试大纲》对</w:t>
            </w:r>
            <w:r w:rsidRPr="00402F16">
              <w:rPr>
                <w:rFonts w:hAnsi="宋体" w:cs="Times New Roman"/>
              </w:rPr>
              <w:t>“</w:t>
            </w:r>
            <w:r w:rsidRPr="00402F16">
              <w:rPr>
                <w:rFonts w:ascii="Times New Roman" w:hAnsi="Times New Roman" w:cs="Times New Roman"/>
              </w:rPr>
              <w:t>实用类文本阅读</w:t>
            </w:r>
            <w:r w:rsidRPr="00402F16">
              <w:rPr>
                <w:rFonts w:hAnsi="宋体" w:cs="Times New Roman"/>
              </w:rPr>
              <w:t>”</w:t>
            </w:r>
            <w:r w:rsidRPr="00402F16">
              <w:rPr>
                <w:rFonts w:ascii="Times New Roman" w:hAnsi="Times New Roman" w:cs="Times New Roman"/>
              </w:rPr>
              <w:t>的要求为：阅读和评价中外实用类文本。了解新闻、传记、报告、科普文章的文体基本特征和主要表现手法。阅读实用类文本，应注重真实性和实用性，准确解读文本，筛选整合信息，分析思想内容、构成要素和语言特色，评价文本的社会功用，探讨文本反映的人生价值和时代精神。具体包括以下几个方面：</w:t>
            </w:r>
          </w:p>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理解</w:t>
            </w:r>
            <w:r>
              <w:rPr>
                <w:rFonts w:ascii="Times New Roman" w:hAnsi="Times New Roman" w:cs="Times New Roman"/>
              </w:rPr>
              <w:t>　</w:t>
            </w:r>
            <w:r w:rsidRPr="00402F16">
              <w:rPr>
                <w:rFonts w:ascii="Times New Roman" w:hAnsi="Times New Roman" w:cs="Times New Roman"/>
              </w:rPr>
              <w:t>B</w:t>
            </w:r>
          </w:p>
          <w:p w:rsidR="00196D2B" w:rsidP="00196D2B">
            <w:pPr>
              <w:pStyle w:val="PlainText"/>
              <w:snapToGrid w:val="0"/>
              <w:spacing w:line="360" w:lineRule="auto"/>
              <w:ind w:firstLine="42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理解文中重要概念的含义</w:t>
            </w:r>
          </w:p>
          <w:p w:rsidR="00196D2B" w:rsidP="00196D2B">
            <w:pPr>
              <w:pStyle w:val="PlainText"/>
              <w:snapToGrid w:val="0"/>
              <w:spacing w:line="360" w:lineRule="auto"/>
              <w:ind w:firstLine="42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理解文中重要句子的含意</w:t>
            </w:r>
          </w:p>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分析综合</w:t>
            </w:r>
            <w:r>
              <w:rPr>
                <w:rFonts w:ascii="Times New Roman" w:hAnsi="Times New Roman" w:cs="Times New Roman"/>
              </w:rPr>
              <w:t>　</w:t>
            </w:r>
            <w:r w:rsidRPr="00402F16">
              <w:rPr>
                <w:rFonts w:ascii="Times New Roman" w:hAnsi="Times New Roman" w:cs="Times New Roman"/>
              </w:rPr>
              <w:t>C</w:t>
            </w:r>
          </w:p>
          <w:p w:rsidR="00196D2B" w:rsidP="00196D2B">
            <w:pPr>
              <w:pStyle w:val="PlainText"/>
              <w:snapToGrid w:val="0"/>
              <w:spacing w:line="360" w:lineRule="auto"/>
              <w:ind w:firstLine="42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筛选并整合文中信息</w:t>
            </w:r>
          </w:p>
          <w:p w:rsidR="00196D2B" w:rsidP="00196D2B">
            <w:pPr>
              <w:pStyle w:val="PlainText"/>
              <w:snapToGrid w:val="0"/>
              <w:spacing w:line="360" w:lineRule="auto"/>
              <w:ind w:firstLine="42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分析语言特色，把握文章结构，概括中心意思</w:t>
            </w:r>
          </w:p>
          <w:p w:rsidR="00196D2B" w:rsidP="00196D2B">
            <w:pPr>
              <w:pStyle w:val="PlainText"/>
              <w:snapToGrid w:val="0"/>
              <w:spacing w:line="360" w:lineRule="auto"/>
              <w:ind w:firstLine="42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分析文本的文体特征和主要表现手法</w:t>
            </w:r>
          </w:p>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鉴赏评价</w:t>
            </w:r>
            <w:r>
              <w:rPr>
                <w:rFonts w:ascii="Times New Roman" w:hAnsi="Times New Roman" w:cs="Times New Roman"/>
              </w:rPr>
              <w:t>　</w:t>
            </w:r>
            <w:r w:rsidRPr="00402F16">
              <w:rPr>
                <w:rFonts w:ascii="Times New Roman" w:hAnsi="Times New Roman" w:cs="Times New Roman"/>
              </w:rPr>
              <w:t>D</w:t>
            </w:r>
          </w:p>
          <w:p w:rsidR="00196D2B" w:rsidP="00196D2B">
            <w:pPr>
              <w:pStyle w:val="PlainText"/>
              <w:snapToGrid w:val="0"/>
              <w:spacing w:line="360" w:lineRule="auto"/>
              <w:ind w:firstLine="42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评价文本的主要观点和基本倾向</w:t>
            </w:r>
          </w:p>
          <w:p w:rsidR="00196D2B" w:rsidP="00196D2B">
            <w:pPr>
              <w:pStyle w:val="PlainText"/>
              <w:snapToGrid w:val="0"/>
              <w:spacing w:line="360" w:lineRule="auto"/>
              <w:ind w:firstLine="42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评价文本产生的社会价值和影响</w:t>
            </w:r>
          </w:p>
          <w:p w:rsidR="00196D2B" w:rsidP="00196D2B">
            <w:pPr>
              <w:pStyle w:val="PlainText"/>
              <w:snapToGrid w:val="0"/>
              <w:spacing w:line="360" w:lineRule="auto"/>
              <w:ind w:firstLine="42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对文本的某种特色作深度的思考和判断</w:t>
            </w:r>
          </w:p>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探究</w:t>
            </w:r>
            <w:r>
              <w:rPr>
                <w:rFonts w:ascii="Times New Roman" w:hAnsi="Times New Roman" w:cs="Times New Roman"/>
              </w:rPr>
              <w:t>　</w:t>
            </w:r>
            <w:r w:rsidRPr="00402F16">
              <w:rPr>
                <w:rFonts w:ascii="Times New Roman" w:hAnsi="Times New Roman" w:cs="Times New Roman"/>
              </w:rPr>
              <w:t>F</w:t>
            </w:r>
          </w:p>
          <w:p w:rsidR="00196D2B" w:rsidP="00196D2B">
            <w:pPr>
              <w:pStyle w:val="PlainText"/>
              <w:snapToGrid w:val="0"/>
              <w:spacing w:line="360" w:lineRule="auto"/>
              <w:ind w:firstLine="42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从不同角度和层面发掘文本反映的人生价值和时代精神</w:t>
            </w:r>
          </w:p>
          <w:p w:rsidR="00196D2B" w:rsidP="00196D2B">
            <w:pPr>
              <w:pStyle w:val="PlainText"/>
              <w:snapToGrid w:val="0"/>
              <w:spacing w:line="360" w:lineRule="auto"/>
              <w:ind w:firstLine="42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探讨作者的写作背景和写作意图</w:t>
            </w:r>
          </w:p>
          <w:p w:rsidR="00196D2B" w:rsidRPr="00402F16" w:rsidP="00196D2B">
            <w:pPr>
              <w:pStyle w:val="PlainText"/>
              <w:snapToGrid w:val="0"/>
              <w:spacing w:line="360" w:lineRule="auto"/>
              <w:ind w:firstLine="42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探究文本中的某些问题，提出自己的见解</w:t>
            </w:r>
          </w:p>
        </w:tc>
        <w:tc>
          <w:tcPr>
            <w:tcW w:w="3600" w:type="dxa"/>
            <w:shd w:val="clear" w:color="auto" w:fill="auto"/>
            <w:vAlign w:val="center"/>
          </w:tcPr>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1.2017</w:t>
            </w:r>
            <w:r w:rsidRPr="00402F16">
              <w:rPr>
                <w:rFonts w:ascii="Times New Roman" w:hAnsi="Times New Roman" w:cs="Times New Roman"/>
              </w:rPr>
              <w:t>年高考全国卷实用类文本阅读变化较大，以前考查的都是传记阅读，</w:t>
            </w:r>
            <w:r w:rsidRPr="00402F16">
              <w:rPr>
                <w:rFonts w:ascii="Times New Roman" w:hAnsi="Times New Roman" w:cs="Times New Roman"/>
              </w:rPr>
              <w:t>2017</w:t>
            </w:r>
            <w:r w:rsidRPr="00402F16">
              <w:rPr>
                <w:rFonts w:ascii="Times New Roman" w:hAnsi="Times New Roman" w:cs="Times New Roman"/>
              </w:rPr>
              <w:t>年选取的是</w:t>
            </w:r>
            <w:r w:rsidRPr="00402F16">
              <w:rPr>
                <w:rFonts w:ascii="Times New Roman" w:hAnsi="Times New Roman" w:cs="Times New Roman"/>
              </w:rPr>
              <w:t>1</w:t>
            </w:r>
            <w:r>
              <w:rPr>
                <w:rFonts w:ascii="Times New Roman" w:hAnsi="Times New Roman" w:cs="Times New Roman"/>
              </w:rPr>
              <w:t xml:space="preserve"> </w:t>
            </w:r>
            <w:r w:rsidRPr="00402F16">
              <w:rPr>
                <w:rFonts w:ascii="Times New Roman" w:hAnsi="Times New Roman" w:cs="Times New Roman"/>
              </w:rPr>
              <w:t>200</w:t>
            </w:r>
            <w:r w:rsidRPr="00402F16">
              <w:rPr>
                <w:rFonts w:ascii="Times New Roman" w:hAnsi="Times New Roman" w:cs="Times New Roman"/>
              </w:rPr>
              <w:t>字左右的非连续性文本。选文由三到四则新闻、报告、图表类材料组成。所选材料都有一定的时效性，不回避社会热点。内容上注重比较阅读。试题综合考查筛选并整合文中的信息、图表解读、评价探究等。</w:t>
            </w:r>
          </w:p>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人物传记仍然是高考命题选材的重点，分析传主的事迹，理解传记的文学特征和对传记进行分析探究，仍然是高考不可忽视的考查点。</w:t>
            </w:r>
          </w:p>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科普文章已经多年未进入命题视野，作为命题的潜在考点，仍然应该给予关注</w:t>
            </w:r>
          </w:p>
        </w:tc>
      </w:tr>
    </w:tbl>
    <w:p w:rsidR="00196D2B" w:rsidRPr="006B1BD2" w:rsidP="00196D2B">
      <w:pPr>
        <w:pStyle w:val="PlainText"/>
        <w:snapToGrid w:val="0"/>
        <w:spacing w:line="360" w:lineRule="auto"/>
        <w:ind w:firstLine="400" w:firstLineChars="200"/>
        <w:jc w:val="center"/>
        <w:rPr>
          <w:rFonts w:ascii="Times New Roman" w:eastAsia="方正小标宋_GBK" w:hAnsi="Times New Roman" w:cs="Times New Roman"/>
          <w:b/>
          <w:sz w:val="32"/>
          <w:szCs w:val="32"/>
        </w:rPr>
      </w:pPr>
      <w:bookmarkStart w:id="0" w:name="_GoBack"/>
      <w:r w:rsidRPr="006B1BD2">
        <w:rPr>
          <w:rFonts w:ascii="Times New Roman" w:eastAsia="方正小标宋_GBK" w:hAnsi="Times New Roman" w:cs="Times New Roman"/>
          <w:b/>
          <w:sz w:val="32"/>
          <w:szCs w:val="32"/>
        </w:rPr>
        <w:t>专题十三　新闻、访谈阅读</w:t>
      </w:r>
      <w:r w:rsidRPr="006B1BD2">
        <w:rPr>
          <w:rFonts w:ascii="Times New Roman" w:eastAsia="方正小标宋_GBK" w:hAnsi="Times New Roman" w:cs="Times New Roman"/>
          <w:b/>
          <w:sz w:val="32"/>
          <w:szCs w:val="32"/>
        </w:rPr>
        <w:t>(</w:t>
      </w:r>
      <w:r w:rsidRPr="006B1BD2">
        <w:rPr>
          <w:rFonts w:ascii="Times New Roman" w:eastAsia="方正小标宋_GBK" w:hAnsi="Times New Roman" w:cs="Times New Roman"/>
          <w:b/>
          <w:sz w:val="32"/>
          <w:szCs w:val="32"/>
        </w:rPr>
        <w:t>含报告</w:t>
      </w:r>
      <w:r w:rsidRPr="006B1BD2">
        <w:rPr>
          <w:rFonts w:ascii="Times New Roman" w:eastAsia="方正小标宋_GBK" w:hAnsi="Times New Roman" w:cs="Times New Roman"/>
          <w:b/>
          <w:sz w:val="32"/>
          <w:szCs w:val="32"/>
        </w:rPr>
        <w:t>)</w:t>
      </w:r>
    </w:p>
    <w:p w:rsidR="00196D2B" w:rsidP="00196D2B">
      <w:pPr>
        <w:pStyle w:val="PlainText"/>
        <w:snapToGrid w:val="0"/>
        <w:spacing w:line="360" w:lineRule="auto"/>
        <w:ind w:firstLine="400" w:firstLineChars="200"/>
        <w:rPr>
          <w:rFonts w:ascii="Times New Roman" w:hAnsi="Times New Roman" w:cs="Times New Roman"/>
        </w:rPr>
      </w:pPr>
      <w:bookmarkEnd w:id="0"/>
      <w:r>
        <w:rPr>
          <w:rFonts w:ascii="Times New Roman" w:hAnsi="Times New Roman" w:cs="Times New Roman" w:hint="eastAsia"/>
          <w:noProof/>
        </w:rPr>
        <w:drawing>
          <wp:inline distT="0" distB="0" distL="0" distR="0">
            <wp:extent cx="1496060" cy="237490"/>
            <wp:effectExtent l="0" t="0" r="8890" b="0"/>
            <wp:docPr id="36" name="图片 36" descr="高考解读.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高考解读.TIF"/>
                    <pic:cNvPicPr>
                      <a:picLocks noChangeAspect="1" noChangeArrowheads="1"/>
                    </pic:cNvPicPr>
                  </pic:nvPicPr>
                  <pic:blipFill>
                    <a:blip xmlns:r="http://schemas.openxmlformats.org/officeDocument/2006/relationships" r:embed="rId7" r:link="rId8" cstate="print">
                      <a:extLst>
                        <a:ext uri="{28A0092B-C50C-407E-A947-70E740481C1C}">
                          <a14:useLocalDpi xmlns:a14="http://schemas.microsoft.com/office/drawing/2010/main" val="0"/>
                        </a:ext>
                      </a:extLst>
                    </a:blip>
                    <a:srcRect/>
                    <a:stretch>
                      <a:fillRect/>
                    </a:stretch>
                  </pic:blipFill>
                  <pic:spPr bwMode="auto">
                    <a:xfrm>
                      <a:off x="0" y="0"/>
                      <a:ext cx="1496060" cy="237490"/>
                    </a:xfrm>
                    <a:prstGeom prst="rect">
                      <a:avLst/>
                    </a:prstGeom>
                    <a:noFill/>
                    <a:ln>
                      <a:noFill/>
                    </a:ln>
                  </pic:spPr>
                </pic:pic>
              </a:graphicData>
            </a:graphic>
          </wp:inline>
        </w:drawing>
      </w:r>
    </w:p>
    <w:tbl>
      <w:tblPr>
        <w:tblW w:w="8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
      <w:tblGrid>
        <w:gridCol w:w="2628"/>
        <w:gridCol w:w="2681"/>
        <w:gridCol w:w="3583"/>
      </w:tblGrid>
      <w:tr w:rsidTr="00FD2A24">
        <w:tblPrEx>
          <w:tblW w:w="8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Ex>
        <w:trPr>
          <w:jc w:val="center"/>
        </w:trPr>
        <w:tc>
          <w:tcPr>
            <w:tcW w:w="2628" w:type="dxa"/>
            <w:shd w:val="clear" w:color="auto" w:fill="auto"/>
            <w:vAlign w:val="center"/>
          </w:tcPr>
          <w:p w:rsidR="00196D2B" w:rsidRPr="00402F16" w:rsidP="00196D2B">
            <w:pPr>
              <w:pStyle w:val="PlainText"/>
              <w:snapToGrid w:val="0"/>
              <w:spacing w:line="360" w:lineRule="auto"/>
              <w:ind w:firstLine="420"/>
              <w:jc w:val="center"/>
              <w:rPr>
                <w:rFonts w:ascii="Times New Roman" w:eastAsia="黑体" w:hAnsi="Times New Roman" w:cs="Times New Roman"/>
              </w:rPr>
            </w:pPr>
            <w:r w:rsidRPr="00402F16">
              <w:rPr>
                <w:rFonts w:ascii="Times New Roman" w:eastAsia="黑体" w:hAnsi="Times New Roman" w:cs="Times New Roman"/>
              </w:rPr>
              <w:t>考试范围</w:t>
            </w:r>
          </w:p>
        </w:tc>
        <w:tc>
          <w:tcPr>
            <w:tcW w:w="6264" w:type="dxa"/>
            <w:gridSpan w:val="2"/>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eastAsia="黑体" w:hAnsi="Times New Roman" w:cs="Times New Roman"/>
              </w:rPr>
              <w:t>真题统计</w:t>
            </w:r>
          </w:p>
        </w:tc>
      </w:tr>
      <w:tr w:rsidTr="00FD2A24">
        <w:tblPrEx>
          <w:tblW w:w="8892" w:type="dxa"/>
          <w:jc w:val="center"/>
          <w:tblLayout w:type="fixed"/>
          <w:tblCellMar>
            <w:top w:w="0" w:type="dxa"/>
            <w:bottom w:w="0" w:type="dxa"/>
          </w:tblCellMar>
          <w:tblLook w:val="0000"/>
        </w:tblPrEx>
        <w:trPr>
          <w:jc w:val="center"/>
        </w:trPr>
        <w:tc>
          <w:tcPr>
            <w:tcW w:w="2628" w:type="dxa"/>
            <w:vMerge w:val="restart"/>
            <w:shd w:val="clear" w:color="auto" w:fill="auto"/>
            <w:vAlign w:val="center"/>
          </w:tcPr>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1.</w:t>
            </w:r>
            <w:r w:rsidRPr="00402F16">
              <w:rPr>
                <w:rFonts w:ascii="Times New Roman" w:hAnsi="Times New Roman" w:cs="Times New Roman"/>
              </w:rPr>
              <w:t>消息、通讯、特写。</w:t>
            </w:r>
          </w:p>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访谈。</w:t>
            </w:r>
          </w:p>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报告</w:t>
            </w:r>
          </w:p>
        </w:tc>
        <w:tc>
          <w:tcPr>
            <w:tcW w:w="6264" w:type="dxa"/>
            <w:gridSpan w:val="2"/>
            <w:shd w:val="clear" w:color="auto" w:fill="auto"/>
            <w:vAlign w:val="center"/>
          </w:tcPr>
          <w:p w:rsidR="00196D2B" w:rsidP="00196D2B">
            <w:pPr>
              <w:pStyle w:val="PlainText"/>
              <w:snapToGrid w:val="0"/>
              <w:spacing w:line="360" w:lineRule="auto"/>
              <w:ind w:firstLine="420"/>
              <w:jc w:val="lef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2017·</w:t>
            </w:r>
            <w:r w:rsidRPr="00402F16">
              <w:rPr>
                <w:rFonts w:ascii="Times New Roman" w:hAnsi="Times New Roman" w:cs="Times New Roman"/>
              </w:rPr>
              <w:t>全国卷</w:t>
            </w:r>
            <w:r w:rsidRPr="00402F16">
              <w:rPr>
                <w:rFonts w:hAnsi="宋体" w:cs="Times New Roman"/>
              </w:rPr>
              <w:t>Ⅰ</w:t>
            </w:r>
            <w:r>
              <w:rPr>
                <w:rFonts w:ascii="Times New Roman" w:hAnsi="Times New Roman" w:cs="Times New Roman"/>
              </w:rPr>
              <w:t>)(</w:t>
            </w:r>
            <w:r w:rsidRPr="00402F16">
              <w:rPr>
                <w:rFonts w:ascii="Times New Roman" w:hAnsi="Times New Roman" w:cs="Times New Roman"/>
              </w:rPr>
              <w:t>有关纪录片的报告</w:t>
            </w:r>
            <w:r>
              <w:rPr>
                <w:rFonts w:ascii="Times New Roman" w:hAnsi="Times New Roman" w:cs="Times New Roman"/>
              </w:rPr>
              <w:t>)</w:t>
            </w:r>
          </w:p>
          <w:p w:rsidR="00196D2B" w:rsidP="00196D2B">
            <w:pPr>
              <w:pStyle w:val="PlainText"/>
              <w:snapToGrid w:val="0"/>
              <w:spacing w:line="360" w:lineRule="auto"/>
              <w:ind w:firstLine="42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2017·</w:t>
            </w:r>
            <w:r w:rsidRPr="00402F16">
              <w:rPr>
                <w:rFonts w:ascii="Times New Roman" w:hAnsi="Times New Roman" w:cs="Times New Roman"/>
              </w:rPr>
              <w:t>全国卷</w:t>
            </w:r>
            <w:r w:rsidRPr="00402F16">
              <w:rPr>
                <w:rFonts w:hAnsi="宋体" w:cs="Times New Roman"/>
              </w:rPr>
              <w:t>Ⅱ</w:t>
            </w:r>
            <w:r>
              <w:rPr>
                <w:rFonts w:ascii="Times New Roman" w:hAnsi="Times New Roman" w:cs="Times New Roman"/>
              </w:rPr>
              <w:t>)(</w:t>
            </w:r>
            <w:r w:rsidRPr="00402F16">
              <w:rPr>
                <w:rFonts w:ascii="Times New Roman" w:hAnsi="Times New Roman" w:cs="Times New Roman"/>
              </w:rPr>
              <w:t>有关生活垃圾分类的新闻</w:t>
            </w:r>
            <w:r>
              <w:rPr>
                <w:rFonts w:ascii="Times New Roman" w:hAnsi="Times New Roman" w:cs="Times New Roman"/>
              </w:rPr>
              <w:t>)</w:t>
            </w:r>
          </w:p>
          <w:p w:rsidR="00196D2B" w:rsidP="00196D2B">
            <w:pPr>
              <w:pStyle w:val="PlainText"/>
              <w:snapToGrid w:val="0"/>
              <w:spacing w:line="360" w:lineRule="auto"/>
              <w:ind w:firstLine="42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2017·</w:t>
            </w:r>
            <w:r w:rsidRPr="00402F16">
              <w:rPr>
                <w:rFonts w:ascii="Times New Roman" w:hAnsi="Times New Roman" w:cs="Times New Roman"/>
              </w:rPr>
              <w:t>全国卷</w:t>
            </w:r>
            <w:r w:rsidRPr="00402F16">
              <w:rPr>
                <w:rFonts w:hAnsi="宋体" w:cs="Times New Roman"/>
              </w:rPr>
              <w:t>Ⅲ</w:t>
            </w:r>
            <w:r>
              <w:rPr>
                <w:rFonts w:ascii="Times New Roman" w:hAnsi="Times New Roman" w:cs="Times New Roman"/>
              </w:rPr>
              <w:t>)(</w:t>
            </w:r>
            <w:r w:rsidRPr="00402F16">
              <w:rPr>
                <w:rFonts w:ascii="Times New Roman" w:hAnsi="Times New Roman" w:cs="Times New Roman"/>
              </w:rPr>
              <w:t>有关博物馆的报告</w:t>
            </w:r>
            <w:r>
              <w:rPr>
                <w:rFonts w:ascii="Times New Roman" w:hAnsi="Times New Roman" w:cs="Times New Roman"/>
              </w:rPr>
              <w:t>)</w:t>
            </w:r>
          </w:p>
          <w:p w:rsidR="00196D2B" w:rsidRPr="00402F16" w:rsidP="00196D2B">
            <w:pPr>
              <w:pStyle w:val="PlainText"/>
              <w:snapToGrid w:val="0"/>
              <w:spacing w:line="360" w:lineRule="auto"/>
              <w:ind w:firstLine="42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2017·</w:t>
            </w:r>
            <w:r w:rsidRPr="00402F16">
              <w:rPr>
                <w:rFonts w:ascii="Times New Roman" w:hAnsi="Times New Roman" w:cs="Times New Roman"/>
              </w:rPr>
              <w:t>北京卷</w:t>
            </w:r>
            <w:r>
              <w:rPr>
                <w:rFonts w:ascii="Times New Roman" w:hAnsi="Times New Roman" w:cs="Times New Roman"/>
              </w:rPr>
              <w:t>)(</w:t>
            </w:r>
            <w:r w:rsidRPr="00402F16">
              <w:rPr>
                <w:rFonts w:ascii="Times New Roman" w:hAnsi="Times New Roman" w:cs="Times New Roman"/>
              </w:rPr>
              <w:t>有关博物馆的报告</w:t>
            </w:r>
            <w:r>
              <w:rPr>
                <w:rFonts w:ascii="Times New Roman" w:hAnsi="Times New Roman" w:cs="Times New Roman"/>
              </w:rPr>
              <w:t>)</w:t>
            </w:r>
          </w:p>
        </w:tc>
      </w:tr>
      <w:tr w:rsidTr="00FD2A24">
        <w:tblPrEx>
          <w:tblW w:w="8892" w:type="dxa"/>
          <w:jc w:val="center"/>
          <w:tblLayout w:type="fixed"/>
          <w:tblCellMar>
            <w:top w:w="0" w:type="dxa"/>
            <w:bottom w:w="0" w:type="dxa"/>
          </w:tblCellMar>
          <w:tblLook w:val="0000"/>
        </w:tblPrEx>
        <w:trPr>
          <w:jc w:val="center"/>
        </w:trPr>
        <w:tc>
          <w:tcPr>
            <w:tcW w:w="2628" w:type="dxa"/>
            <w:vMerge/>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p>
        </w:tc>
        <w:tc>
          <w:tcPr>
            <w:tcW w:w="2681"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IPAPANNEW" w:hAnsi="IPAPANNEW" w:cs="Times New Roman"/>
              </w:rPr>
              <w:t>[</w:t>
            </w:r>
            <w:r w:rsidRPr="00402F16">
              <w:rPr>
                <w:rFonts w:ascii="IPAPANNEW" w:hAnsi="IPAPANNEW" w:cs="Times New Roman"/>
              </w:rPr>
              <w:t>分值</w:t>
            </w:r>
            <w:r w:rsidRPr="00402F16">
              <w:rPr>
                <w:rFonts w:ascii="IPAPANNEW" w:hAnsi="IPAPANNEW" w:cs="Times New Roman"/>
              </w:rPr>
              <w:t>]</w:t>
            </w:r>
            <w:r w:rsidRPr="00402F16">
              <w:rPr>
                <w:rFonts w:ascii="Times New Roman" w:hAnsi="Times New Roman" w:cs="Times New Roman"/>
              </w:rPr>
              <w:t>12</w:t>
            </w:r>
            <w:r w:rsidRPr="00402F16">
              <w:rPr>
                <w:rFonts w:ascii="Times New Roman" w:hAnsi="Times New Roman" w:cs="Times New Roman"/>
              </w:rPr>
              <w:t>分</w:t>
            </w:r>
            <w:r>
              <w:rPr>
                <w:rFonts w:ascii="Times New Roman" w:hAnsi="Times New Roman" w:cs="Times New Roman"/>
              </w:rPr>
              <w:t>(</w:t>
            </w:r>
            <w:r w:rsidRPr="00402F16">
              <w:rPr>
                <w:rFonts w:ascii="Times New Roman" w:hAnsi="Times New Roman" w:cs="Times New Roman"/>
              </w:rPr>
              <w:t>北京卷</w:t>
            </w:r>
            <w:r w:rsidRPr="00402F16">
              <w:rPr>
                <w:rFonts w:ascii="Times New Roman" w:hAnsi="Times New Roman" w:cs="Times New Roman"/>
              </w:rPr>
              <w:t>24</w:t>
            </w:r>
            <w:r w:rsidRPr="00402F16">
              <w:rPr>
                <w:rFonts w:ascii="Times New Roman" w:hAnsi="Times New Roman" w:cs="Times New Roman"/>
              </w:rPr>
              <w:t>分</w:t>
            </w:r>
            <w:r>
              <w:rPr>
                <w:rFonts w:ascii="Times New Roman" w:hAnsi="Times New Roman" w:cs="Times New Roman"/>
              </w:rPr>
              <w:t>)</w:t>
            </w:r>
          </w:p>
        </w:tc>
        <w:tc>
          <w:tcPr>
            <w:tcW w:w="3583" w:type="dxa"/>
            <w:shd w:val="clear" w:color="auto" w:fill="auto"/>
            <w:vAlign w:val="center"/>
          </w:tcPr>
          <w:p w:rsidR="00196D2B" w:rsidP="00196D2B">
            <w:pPr>
              <w:pStyle w:val="PlainText"/>
              <w:snapToGrid w:val="0"/>
              <w:spacing w:line="360" w:lineRule="auto"/>
              <w:ind w:firstLine="420"/>
              <w:jc w:val="center"/>
              <w:rPr>
                <w:rFonts w:ascii="Times New Roman" w:hAnsi="Times New Roman" w:cs="Times New Roman"/>
              </w:rPr>
            </w:pPr>
            <w:r w:rsidRPr="00402F16">
              <w:rPr>
                <w:rFonts w:ascii="IPAPANNEW" w:hAnsi="IPAPANNEW" w:cs="Times New Roman"/>
              </w:rPr>
              <w:t>[</w:t>
            </w:r>
            <w:r w:rsidRPr="00402F16">
              <w:rPr>
                <w:rFonts w:ascii="IPAPANNEW" w:hAnsi="IPAPANNEW" w:cs="Times New Roman"/>
              </w:rPr>
              <w:t>题型</w:t>
            </w:r>
            <w:r w:rsidRPr="00402F16">
              <w:rPr>
                <w:rFonts w:ascii="IPAPANNEW" w:hAnsi="IPAPANNEW" w:cs="Times New Roman"/>
              </w:rPr>
              <w:t>]</w:t>
            </w:r>
            <w:r w:rsidRPr="00402F16">
              <w:rPr>
                <w:rFonts w:hAnsi="宋体" w:cs="Times New Roman"/>
              </w:rPr>
              <w:t>①</w:t>
            </w:r>
            <w:r w:rsidRPr="00402F16">
              <w:rPr>
                <w:rFonts w:ascii="Times New Roman" w:hAnsi="Times New Roman" w:cs="Times New Roman"/>
              </w:rPr>
              <w:t>选择题；</w:t>
            </w:r>
            <w:r w:rsidRPr="00402F16">
              <w:rPr>
                <w:rFonts w:hAnsi="宋体" w:cs="Times New Roman"/>
              </w:rPr>
              <w:t>②</w:t>
            </w:r>
            <w:r w:rsidRPr="00402F16">
              <w:rPr>
                <w:rFonts w:ascii="Times New Roman" w:hAnsi="Times New Roman" w:cs="Times New Roman"/>
              </w:rPr>
              <w:t>简答题</w:t>
            </w:r>
          </w:p>
        </w:tc>
      </w:tr>
    </w:tbl>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1496060" cy="237490"/>
            <wp:effectExtent l="0" t="0" r="8890" b="0"/>
            <wp:docPr id="35" name="图片 35" descr="真题快递.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真题快递.TIF"/>
                    <pic:cNvPicPr>
                      <a:picLocks noChangeAspect="1" noChangeArrowheads="1"/>
                    </pic:cNvPicPr>
                  </pic:nvPicPr>
                  <pic:blipFill>
                    <a:blip xmlns:r="http://schemas.openxmlformats.org/officeDocument/2006/relationships" r:embed="rId9" r:link="rId10" cstate="print">
                      <a:extLst>
                        <a:ext uri="{28A0092B-C50C-407E-A947-70E740481C1C}">
                          <a14:useLocalDpi xmlns:a14="http://schemas.microsoft.com/office/drawing/2010/main" val="0"/>
                        </a:ext>
                      </a:extLst>
                    </a:blip>
                    <a:srcRect/>
                    <a:stretch>
                      <a:fillRect/>
                    </a:stretch>
                  </pic:blipFill>
                  <pic:spPr bwMode="auto">
                    <a:xfrm>
                      <a:off x="0" y="0"/>
                      <a:ext cx="1496060" cy="237490"/>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一</w:t>
      </w:r>
      <w:r>
        <w:rPr>
          <w:rFonts w:ascii="Times New Roman" w:hAnsi="Times New Roman" w:cs="Times New Roman"/>
        </w:rPr>
        <w:t>、</w:t>
      </w:r>
      <w:r>
        <w:rPr>
          <w:rFonts w:ascii="Times New Roman" w:eastAsia="楷体_GB2312" w:hAnsi="Times New Roman" w:cs="Times New Roman"/>
        </w:rPr>
        <w:t>(</w:t>
      </w:r>
      <w:r w:rsidRPr="00402F16">
        <w:rPr>
          <w:rFonts w:ascii="Times New Roman" w:eastAsia="楷体_GB2312" w:hAnsi="Times New Roman" w:cs="Times New Roman"/>
        </w:rPr>
        <w:t>2017·</w:t>
      </w:r>
      <w:r w:rsidRPr="00402F16">
        <w:rPr>
          <w:rFonts w:ascii="Times New Roman" w:eastAsia="楷体_GB2312" w:hAnsi="Times New Roman" w:cs="Times New Roman"/>
        </w:rPr>
        <w:t>全国卷</w:t>
      </w:r>
      <w:r w:rsidRPr="00402F16">
        <w:rPr>
          <w:rFonts w:eastAsia="楷体_GB2312" w:hAnsi="宋体" w:cs="Times New Roman"/>
        </w:rPr>
        <w:t>Ⅲ</w:t>
      </w:r>
      <w:r>
        <w:rPr>
          <w:rFonts w:ascii="Times New Roman" w:eastAsia="楷体_GB2312" w:hAnsi="Times New Roman" w:cs="Times New Roman"/>
        </w:rPr>
        <w:t>)</w:t>
      </w:r>
      <w:r w:rsidRPr="00402F16">
        <w:rPr>
          <w:rFonts w:ascii="Times New Roman" w:hAnsi="Times New Roman" w:cs="Times New Roman"/>
        </w:rPr>
        <w:t>阅读下面的文字</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材料一：</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随着社会经济发展和人民精神文化生活需求的日益多样化，博物馆服务于社会建设的格局发生了重大变化。博物馆收藏、展示的文化遗产资源多渠道、多层次、多形式地为社会公众所共享，在</w:t>
      </w:r>
      <w:r w:rsidRPr="00402F16">
        <w:rPr>
          <w:rFonts w:hAnsi="宋体" w:cs="Times New Roman"/>
        </w:rPr>
        <w:t>“</w:t>
      </w:r>
      <w:r w:rsidRPr="00402F16">
        <w:rPr>
          <w:rFonts w:ascii="Times New Roman" w:eastAsia="楷体_GB2312" w:hAnsi="Times New Roman" w:cs="Times New Roman"/>
        </w:rPr>
        <w:t>讲好中国故事，传播好中国声音</w:t>
      </w:r>
      <w:r w:rsidRPr="00402F16">
        <w:rPr>
          <w:rFonts w:hAnsi="宋体" w:cs="Times New Roman"/>
        </w:rPr>
        <w:t>”</w:t>
      </w:r>
      <w:r w:rsidRPr="00402F16">
        <w:rPr>
          <w:rFonts w:ascii="Times New Roman" w:eastAsia="楷体_GB2312" w:hAnsi="Times New Roman" w:cs="Times New Roman"/>
        </w:rPr>
        <w:t>上发挥着举足轻重的作用。</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博物馆接待参观人次，从</w:t>
      </w:r>
      <w:r w:rsidRPr="00402F16">
        <w:rPr>
          <w:rFonts w:ascii="Times New Roman" w:eastAsia="楷体_GB2312" w:hAnsi="Times New Roman" w:cs="Times New Roman"/>
        </w:rPr>
        <w:t>2001</w:t>
      </w:r>
      <w:r w:rsidRPr="00402F16">
        <w:rPr>
          <w:rFonts w:ascii="Times New Roman" w:eastAsia="楷体_GB2312" w:hAnsi="Times New Roman" w:cs="Times New Roman"/>
        </w:rPr>
        <w:t>年的</w:t>
      </w:r>
      <w:r w:rsidRPr="00402F16">
        <w:rPr>
          <w:rFonts w:ascii="Times New Roman" w:eastAsia="楷体_GB2312" w:hAnsi="Times New Roman" w:cs="Times New Roman"/>
        </w:rPr>
        <w:t>7</w:t>
      </w:r>
      <w:r>
        <w:rPr>
          <w:rFonts w:ascii="Times New Roman" w:eastAsia="楷体_GB2312" w:hAnsi="Times New Roman" w:cs="Times New Roman"/>
        </w:rPr>
        <w:t xml:space="preserve"> </w:t>
      </w:r>
      <w:r w:rsidRPr="00402F16">
        <w:rPr>
          <w:rFonts w:ascii="Times New Roman" w:eastAsia="楷体_GB2312" w:hAnsi="Times New Roman" w:cs="Times New Roman"/>
        </w:rPr>
        <w:t>955</w:t>
      </w:r>
      <w:r w:rsidRPr="00402F16">
        <w:rPr>
          <w:rFonts w:ascii="Times New Roman" w:eastAsia="楷体_GB2312" w:hAnsi="Times New Roman" w:cs="Times New Roman"/>
        </w:rPr>
        <w:t>万人次增长到</w:t>
      </w:r>
      <w:r w:rsidRPr="00402F16">
        <w:rPr>
          <w:rFonts w:ascii="Times New Roman" w:eastAsia="楷体_GB2312" w:hAnsi="Times New Roman" w:cs="Times New Roman"/>
        </w:rPr>
        <w:t>2014</w:t>
      </w:r>
      <w:r w:rsidRPr="00402F16">
        <w:rPr>
          <w:rFonts w:ascii="Times New Roman" w:eastAsia="楷体_GB2312" w:hAnsi="Times New Roman" w:cs="Times New Roman"/>
        </w:rPr>
        <w:t>年的</w:t>
      </w:r>
      <w:r w:rsidRPr="00402F16">
        <w:rPr>
          <w:rFonts w:ascii="Times New Roman" w:eastAsia="楷体_GB2312" w:hAnsi="Times New Roman" w:cs="Times New Roman"/>
        </w:rPr>
        <w:t>7.2</w:t>
      </w:r>
      <w:r w:rsidRPr="00402F16">
        <w:rPr>
          <w:rFonts w:ascii="Times New Roman" w:eastAsia="楷体_GB2312" w:hAnsi="Times New Roman" w:cs="Times New Roman"/>
        </w:rPr>
        <w:t>亿人次，</w:t>
      </w:r>
      <w:r w:rsidRPr="00402F16">
        <w:rPr>
          <w:rFonts w:ascii="Times New Roman" w:eastAsia="楷体_GB2312" w:hAnsi="Times New Roman" w:cs="Times New Roman"/>
        </w:rPr>
        <w:t>13</w:t>
      </w:r>
      <w:r w:rsidRPr="00402F16">
        <w:rPr>
          <w:rFonts w:ascii="Times New Roman" w:eastAsia="楷体_GB2312" w:hAnsi="Times New Roman" w:cs="Times New Roman"/>
        </w:rPr>
        <w:t>年间增长了</w:t>
      </w:r>
      <w:r w:rsidRPr="00402F16">
        <w:rPr>
          <w:rFonts w:ascii="Times New Roman" w:eastAsia="楷体_GB2312" w:hAnsi="Times New Roman" w:cs="Times New Roman"/>
        </w:rPr>
        <w:t>8</w:t>
      </w:r>
      <w:r w:rsidRPr="00402F16">
        <w:rPr>
          <w:rFonts w:ascii="Times New Roman" w:eastAsia="楷体_GB2312" w:hAnsi="Times New Roman" w:cs="Times New Roman"/>
        </w:rPr>
        <w:t>倍。对于青少年而言，博物馆逐渐成为学校教育之外的</w:t>
      </w:r>
      <w:r w:rsidRPr="00402F16">
        <w:rPr>
          <w:rFonts w:hAnsi="宋体" w:cs="Times New Roman"/>
        </w:rPr>
        <w:t>“</w:t>
      </w:r>
      <w:r w:rsidRPr="00402F16">
        <w:rPr>
          <w:rFonts w:ascii="Times New Roman" w:eastAsia="楷体_GB2312" w:hAnsi="Times New Roman" w:cs="Times New Roman"/>
        </w:rPr>
        <w:t>第二课堂</w:t>
      </w:r>
      <w:r w:rsidRPr="00402F16">
        <w:rPr>
          <w:rFonts w:hAnsi="宋体" w:cs="Times New Roman"/>
        </w:rPr>
        <w:t>”</w:t>
      </w:r>
      <w:r w:rsidRPr="00402F16">
        <w:rPr>
          <w:rFonts w:ascii="Times New Roman" w:eastAsia="楷体_GB2312" w:hAnsi="Times New Roman" w:cs="Times New Roman"/>
        </w:rPr>
        <w:t>，在互动性、体验性、趣味性方面发挥着独特的优势。</w:t>
      </w:r>
      <w:r w:rsidRPr="00402F16">
        <w:rPr>
          <w:rFonts w:ascii="Times New Roman" w:eastAsia="楷体_GB2312" w:hAnsi="Times New Roman" w:cs="Times New Roman"/>
        </w:rPr>
        <w:t>2014</w:t>
      </w:r>
      <w:r w:rsidRPr="00402F16">
        <w:rPr>
          <w:rFonts w:ascii="Times New Roman" w:eastAsia="楷体_GB2312" w:hAnsi="Times New Roman" w:cs="Times New Roman"/>
        </w:rPr>
        <w:t>年，全国博物馆拥有近</w:t>
      </w:r>
      <w:r w:rsidRPr="00402F16">
        <w:rPr>
          <w:rFonts w:ascii="Times New Roman" w:eastAsia="楷体_GB2312" w:hAnsi="Times New Roman" w:cs="Times New Roman"/>
        </w:rPr>
        <w:t>3</w:t>
      </w:r>
      <w:r>
        <w:rPr>
          <w:rFonts w:ascii="Times New Roman" w:eastAsia="楷体_GB2312" w:hAnsi="Times New Roman" w:cs="Times New Roman"/>
        </w:rPr>
        <w:t xml:space="preserve"> </w:t>
      </w:r>
      <w:r w:rsidRPr="00402F16">
        <w:rPr>
          <w:rFonts w:ascii="Times New Roman" w:eastAsia="楷体_GB2312" w:hAnsi="Times New Roman" w:cs="Times New Roman"/>
        </w:rPr>
        <w:t>000</w:t>
      </w:r>
      <w:r w:rsidRPr="00402F16">
        <w:rPr>
          <w:rFonts w:ascii="Times New Roman" w:eastAsia="楷体_GB2312" w:hAnsi="Times New Roman" w:cs="Times New Roman"/>
        </w:rPr>
        <w:t>万件</w:t>
      </w:r>
      <w:r>
        <w:rPr>
          <w:rFonts w:ascii="Times New Roman" w:eastAsia="楷体_GB2312" w:hAnsi="Times New Roman" w:cs="Times New Roman"/>
        </w:rPr>
        <w:t>(</w:t>
      </w:r>
      <w:r w:rsidRPr="00402F16">
        <w:rPr>
          <w:rFonts w:ascii="Times New Roman" w:eastAsia="楷体_GB2312" w:hAnsi="Times New Roman" w:cs="Times New Roman"/>
        </w:rPr>
        <w:t>套</w:t>
      </w:r>
      <w:r>
        <w:rPr>
          <w:rFonts w:ascii="Times New Roman" w:eastAsia="楷体_GB2312" w:hAnsi="Times New Roman" w:cs="Times New Roman"/>
        </w:rPr>
        <w:t>)</w:t>
      </w:r>
      <w:r w:rsidRPr="00402F16">
        <w:rPr>
          <w:rFonts w:ascii="Times New Roman" w:eastAsia="楷体_GB2312" w:hAnsi="Times New Roman" w:cs="Times New Roman"/>
        </w:rPr>
        <w:t>藏品，依托这些藏品在历史、文化、考古等领域开展了大量的科研活动，科研成果也非常丰富。针对藏品的研究，需要整合学校和研究机构的学者、教师，因此博物馆往往会成为一个地区的文史研究中心。同时，博物馆逐渐成为展示城市独特历史文化、提升城市文化品牌价值的重要载体。</w:t>
      </w:r>
      <w:r w:rsidRPr="00402F16">
        <w:rPr>
          <w:rFonts w:ascii="Times New Roman" w:eastAsia="楷体_GB2312" w:hAnsi="Times New Roman" w:cs="Times New Roman"/>
        </w:rPr>
        <w:t>2010</w:t>
      </w:r>
      <w:r w:rsidRPr="00402F16">
        <w:rPr>
          <w:rFonts w:ascii="Times New Roman" w:eastAsia="楷体_GB2312" w:hAnsi="Times New Roman" w:cs="Times New Roman"/>
        </w:rPr>
        <w:t>年，西安市委、市政府正式提出把西安建设成</w:t>
      </w:r>
      <w:r w:rsidRPr="00402F16">
        <w:rPr>
          <w:rFonts w:hAnsi="宋体" w:cs="Times New Roman"/>
        </w:rPr>
        <w:t>“</w:t>
      </w:r>
      <w:r w:rsidRPr="00402F16">
        <w:rPr>
          <w:rFonts w:ascii="Times New Roman" w:eastAsia="楷体_GB2312" w:hAnsi="Times New Roman" w:cs="Times New Roman"/>
        </w:rPr>
        <w:t>博物馆之城</w:t>
      </w:r>
      <w:r w:rsidRPr="00402F16">
        <w:rPr>
          <w:rFonts w:hAnsi="宋体" w:cs="Times New Roman"/>
        </w:rPr>
        <w:t>”</w:t>
      </w:r>
      <w:r w:rsidRPr="00402F16">
        <w:rPr>
          <w:rFonts w:ascii="Times New Roman" w:eastAsia="楷体_GB2312" w:hAnsi="Times New Roman" w:cs="Times New Roman"/>
        </w:rPr>
        <w:t>的战略目标，随后广州、济南等城市也纷纷提出建设</w:t>
      </w:r>
      <w:r w:rsidRPr="00402F16">
        <w:rPr>
          <w:rFonts w:hAnsi="宋体" w:cs="Times New Roman"/>
        </w:rPr>
        <w:t>“</w:t>
      </w:r>
      <w:r w:rsidRPr="00402F16">
        <w:rPr>
          <w:rFonts w:ascii="Times New Roman" w:eastAsia="楷体_GB2312" w:hAnsi="Times New Roman" w:cs="Times New Roman"/>
        </w:rPr>
        <w:t>博物馆之城</w:t>
      </w:r>
      <w:r w:rsidRPr="00402F16">
        <w:rPr>
          <w:rFonts w:hAnsi="宋体" w:cs="Times New Roman"/>
        </w:rPr>
        <w:t>”</w:t>
      </w:r>
      <w:r w:rsidRPr="00402F16">
        <w:rPr>
          <w:rFonts w:ascii="Times New Roman" w:eastAsia="楷体_GB2312" w:hAnsi="Times New Roman" w:cs="Times New Roman"/>
        </w:rPr>
        <w:t>的口号，以此提升城市的竞争力。</w:t>
      </w:r>
    </w:p>
    <w:p w:rsidR="00196D2B" w:rsidP="00196D2B">
      <w:pPr>
        <w:pStyle w:val="PlainText"/>
        <w:snapToGrid w:val="0"/>
        <w:spacing w:line="360" w:lineRule="auto"/>
        <w:ind w:firstLine="400" w:firstLineChars="200"/>
        <w:jc w:val="right"/>
        <w:rPr>
          <w:rFonts w:ascii="Times New Roman" w:hAnsi="Times New Roman" w:cs="Times New Roman"/>
        </w:rPr>
      </w:pPr>
      <w:r w:rsidRPr="00402F16">
        <w:rPr>
          <w:rFonts w:ascii="IPAPANNEW" w:hAnsi="IPAPANNEW" w:cs="Times New Roman"/>
        </w:rPr>
        <w:t>[</w:t>
      </w:r>
      <w:r w:rsidRPr="00402F16">
        <w:rPr>
          <w:rFonts w:ascii="IPAPANNEW" w:hAnsi="IPAPANNEW" w:cs="Times New Roman"/>
        </w:rPr>
        <w:t>摘编自刘世锦主编《中国文化遗产事业发展报告</w:t>
      </w:r>
      <w:r w:rsidRPr="00402F16">
        <w:rPr>
          <w:rFonts w:ascii="IPAPANNEW" w:hAnsi="IPAPANNEW" w:cs="Times New Roman"/>
        </w:rPr>
        <w:t>(2014)</w:t>
      </w:r>
      <w:r w:rsidRPr="00402F16">
        <w:rPr>
          <w:rFonts w:ascii="IPAPANNEW" w:hAnsi="IPAPANNEW" w:cs="Times New Roman"/>
        </w:rPr>
        <w:t>》</w:t>
      </w:r>
      <w:r w:rsidRPr="00402F16">
        <w:rPr>
          <w:rFonts w:ascii="IPAPANNEW" w:hAnsi="IPAPANNEW"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材料二：</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2008</w:t>
      </w:r>
      <w:r w:rsidRPr="00402F16">
        <w:rPr>
          <w:rFonts w:ascii="Times New Roman" w:eastAsia="楷体_GB2312" w:hAnsi="Times New Roman" w:cs="Times New Roman"/>
        </w:rPr>
        <w:t>年起，中国文化文物系统的博物馆开始全面免费开放，此后博物馆的直接经济贡献逐渐弱化。因此，只能通过博物馆事业增加值来衡量博物馆对国民经济的直接贡献。博物馆事业增加值即文化文物系统内的博物馆向社会提供产品或服务</w:t>
      </w:r>
      <w:r>
        <w:rPr>
          <w:rFonts w:ascii="Times New Roman" w:eastAsia="楷体_GB2312" w:hAnsi="Times New Roman" w:cs="Times New Roman"/>
        </w:rPr>
        <w:t>(</w:t>
      </w:r>
      <w:r w:rsidRPr="00402F16">
        <w:rPr>
          <w:rFonts w:ascii="Times New Roman" w:eastAsia="楷体_GB2312" w:hAnsi="Times New Roman" w:cs="Times New Roman"/>
        </w:rPr>
        <w:t>如文化创意产品销售、文物巡展、社会文物鉴定及咨询等</w:t>
      </w:r>
      <w:r>
        <w:rPr>
          <w:rFonts w:ascii="Times New Roman" w:eastAsia="楷体_GB2312" w:hAnsi="Times New Roman" w:cs="Times New Roman"/>
        </w:rPr>
        <w:t>)</w:t>
      </w:r>
      <w:r w:rsidRPr="00402F16">
        <w:rPr>
          <w:rFonts w:ascii="Times New Roman" w:eastAsia="楷体_GB2312" w:hAnsi="Times New Roman" w:cs="Times New Roman"/>
        </w:rPr>
        <w:t>而增加的价值总和。</w:t>
      </w:r>
      <w:r w:rsidRPr="00402F16">
        <w:rPr>
          <w:rFonts w:ascii="Times New Roman" w:eastAsia="楷体_GB2312" w:hAnsi="Times New Roman" w:cs="Times New Roman"/>
        </w:rPr>
        <w:t>2001</w:t>
      </w:r>
      <w:r w:rsidRPr="00402F16">
        <w:rPr>
          <w:rFonts w:ascii="Times New Roman" w:eastAsia="楷体_GB2312" w:hAnsi="Times New Roman" w:cs="Times New Roman"/>
        </w:rPr>
        <w:t>～</w:t>
      </w:r>
      <w:r w:rsidRPr="00402F16">
        <w:rPr>
          <w:rFonts w:ascii="Times New Roman" w:eastAsia="楷体_GB2312" w:hAnsi="Times New Roman" w:cs="Times New Roman"/>
        </w:rPr>
        <w:t>2014</w:t>
      </w:r>
      <w:r w:rsidRPr="00402F16">
        <w:rPr>
          <w:rFonts w:ascii="Times New Roman" w:eastAsia="楷体_GB2312" w:hAnsi="Times New Roman" w:cs="Times New Roman"/>
        </w:rPr>
        <w:t>年全国博物馆事业增加值变化情况如下图：</w:t>
      </w:r>
    </w:p>
    <w:p w:rsidR="00196D2B" w:rsidP="00196D2B">
      <w:pPr>
        <w:pStyle w:val="PlainText"/>
        <w:snapToGrid w:val="0"/>
        <w:spacing w:line="360" w:lineRule="auto"/>
        <w:ind w:firstLine="400" w:firstLineChars="200"/>
        <w:jc w:val="center"/>
        <w:rPr>
          <w:rFonts w:ascii="Times New Roman" w:eastAsia="楷体_GB2312" w:hAnsi="Times New Roman" w:cs="Times New Roman"/>
        </w:rPr>
      </w:pPr>
      <w:r>
        <w:rPr>
          <w:rFonts w:ascii="Times New Roman" w:eastAsia="楷体_GB2312" w:hAnsi="Times New Roman" w:cs="Times New Roman"/>
          <w:noProof/>
        </w:rPr>
        <w:drawing>
          <wp:inline distT="0" distB="0" distL="0" distR="0">
            <wp:extent cx="2867660" cy="1662430"/>
            <wp:effectExtent l="0" t="0" r="8890" b="0"/>
            <wp:docPr id="34" name="图片 34" descr="18+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8+5.TIF"/>
                    <pic:cNvPicPr>
                      <a:picLocks noChangeAspect="1" noChangeArrowheads="1"/>
                    </pic:cNvPicPr>
                  </pic:nvPicPr>
                  <pic:blipFill>
                    <a:blip xmlns:r="http://schemas.openxmlformats.org/officeDocument/2006/relationships" r:embed="rId11" r:link="rId12" cstate="print">
                      <a:extLst>
                        <a:ext uri="{28A0092B-C50C-407E-A947-70E740481C1C}">
                          <a14:useLocalDpi xmlns:a14="http://schemas.microsoft.com/office/drawing/2010/main" val="0"/>
                        </a:ext>
                      </a:extLst>
                    </a:blip>
                    <a:srcRect/>
                    <a:stretch>
                      <a:fillRect/>
                    </a:stretch>
                  </pic:blipFill>
                  <pic:spPr bwMode="auto">
                    <a:xfrm>
                      <a:off x="0" y="0"/>
                      <a:ext cx="2867660" cy="1662430"/>
                    </a:xfrm>
                    <a:prstGeom prst="rect">
                      <a:avLst/>
                    </a:prstGeom>
                    <a:noFill/>
                    <a:ln>
                      <a:noFill/>
                    </a:ln>
                  </pic:spPr>
                </pic:pic>
              </a:graphicData>
            </a:graphic>
          </wp:inline>
        </w:drawing>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摘编自苏杨等主编《中国文化遗产</w:t>
      </w:r>
    </w:p>
    <w:p w:rsidR="00196D2B" w:rsidP="00196D2B">
      <w:pPr>
        <w:pStyle w:val="PlainText"/>
        <w:snapToGrid w:val="0"/>
        <w:spacing w:line="360" w:lineRule="auto"/>
        <w:ind w:firstLine="400" w:firstLineChars="200"/>
        <w:jc w:val="right"/>
        <w:rPr>
          <w:rFonts w:ascii="Times New Roman" w:hAnsi="Times New Roman" w:cs="Times New Roman"/>
        </w:rPr>
      </w:pPr>
      <w:r w:rsidRPr="00402F16">
        <w:rPr>
          <w:rFonts w:ascii="Times New Roman" w:hAnsi="Times New Roman" w:cs="Times New Roman"/>
        </w:rPr>
        <w:t>事业发展报告</w:t>
      </w:r>
      <w:r>
        <w:rPr>
          <w:rFonts w:ascii="Times New Roman" w:hAnsi="Times New Roman" w:cs="Times New Roman"/>
        </w:rPr>
        <w:t>(</w:t>
      </w:r>
      <w:r w:rsidRPr="00402F16">
        <w:rPr>
          <w:rFonts w:ascii="Times New Roman" w:hAnsi="Times New Roman" w:cs="Times New Roman"/>
        </w:rPr>
        <w:t>2015</w:t>
      </w:r>
      <w:r>
        <w:rPr>
          <w:rFonts w:ascii="Times New Roman" w:hAnsi="Times New Roman" w:cs="Times New Roman"/>
        </w:rPr>
        <w:t>～</w:t>
      </w:r>
      <w:r w:rsidRPr="00402F16">
        <w:rPr>
          <w:rFonts w:ascii="Times New Roman" w:hAnsi="Times New Roman" w:cs="Times New Roman"/>
        </w:rPr>
        <w:t>2016</w:t>
      </w:r>
      <w:r>
        <w:rPr>
          <w:rFonts w:ascii="Times New Roman" w:hAnsi="Times New Roman" w:cs="Times New Roman"/>
        </w:rPr>
        <w:t>)</w:t>
      </w:r>
      <w:r w:rsidRPr="00402F16">
        <w:rPr>
          <w:rFonts w:ascii="Times New Roman" w:hAnsi="Times New Roman" w:cs="Times New Roman"/>
        </w:rPr>
        <w:t>》</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注</w:t>
      </w:r>
      <w:r>
        <w:rPr>
          <w:rFonts w:ascii="Times New Roman" w:hAnsi="Times New Roman" w:cs="Times New Roman"/>
        </w:rPr>
        <w:t>：</w:t>
      </w:r>
      <w:r>
        <w:rPr>
          <w:rFonts w:ascii="Times New Roman" w:hAnsi="Times New Roman" w:cs="Times New Roman"/>
        </w:rPr>
        <w:t xml:space="preserve"> </w:t>
      </w:r>
      <w:r w:rsidRPr="00402F16">
        <w:rPr>
          <w:rFonts w:ascii="Times New Roman" w:hAnsi="Times New Roman" w:cs="Times New Roman"/>
        </w:rPr>
        <w:t>计算或比较不同时期的经济数据时</w:t>
      </w:r>
      <w:r>
        <w:rPr>
          <w:rFonts w:ascii="Times New Roman" w:hAnsi="Times New Roman" w:cs="Times New Roman"/>
        </w:rPr>
        <w:t>，</w:t>
      </w:r>
      <w:r w:rsidRPr="00402F16">
        <w:rPr>
          <w:rFonts w:ascii="Times New Roman" w:hAnsi="Times New Roman" w:cs="Times New Roman"/>
        </w:rPr>
        <w:t>用某一时期产品的平均价格作为固定的计算尺度</w:t>
      </w:r>
      <w:r>
        <w:rPr>
          <w:rFonts w:ascii="Times New Roman" w:hAnsi="Times New Roman" w:cs="Times New Roman"/>
        </w:rPr>
        <w:t>，</w:t>
      </w:r>
      <w:r w:rsidRPr="00402F16">
        <w:rPr>
          <w:rFonts w:ascii="Times New Roman" w:hAnsi="Times New Roman" w:cs="Times New Roman"/>
        </w:rPr>
        <w:t>这种平均价格叫可比价格</w:t>
      </w:r>
      <w:r>
        <w:rPr>
          <w:rFonts w:ascii="Times New Roman" w:hAnsi="Times New Roman" w:cs="Times New Roman"/>
        </w:rPr>
        <w:t>。</w:t>
      </w:r>
      <w:r w:rsidRPr="00402F16">
        <w:rPr>
          <w:rFonts w:ascii="Times New Roman" w:hAnsi="Times New Roman" w:cs="Times New Roman"/>
        </w:rPr>
        <w:t>可比价格计算出的指标</w:t>
      </w:r>
      <w:r>
        <w:rPr>
          <w:rFonts w:ascii="Times New Roman" w:hAnsi="Times New Roman" w:cs="Times New Roman"/>
        </w:rPr>
        <w:t>，</w:t>
      </w:r>
      <w:r w:rsidRPr="00402F16">
        <w:rPr>
          <w:rFonts w:ascii="Times New Roman" w:hAnsi="Times New Roman" w:cs="Times New Roman"/>
        </w:rPr>
        <w:t>可以消除价格变动因素的影响</w:t>
      </w:r>
      <w:r>
        <w:rPr>
          <w:rFonts w:ascii="Times New Roman" w:hAnsi="Times New Roman" w:cs="Times New Roman"/>
        </w:rPr>
        <w:t>，</w:t>
      </w:r>
      <w:r w:rsidRPr="00402F16">
        <w:rPr>
          <w:rFonts w:ascii="Times New Roman" w:hAnsi="Times New Roman" w:cs="Times New Roman"/>
        </w:rPr>
        <w:t>便于对不同时期进行历史对比</w:t>
      </w:r>
      <w:r>
        <w:rPr>
          <w:rFonts w:ascii="Times New Roman" w:hAnsi="Times New Roman" w:cs="Times New Roman"/>
        </w:rPr>
        <w:t>，</w:t>
      </w:r>
      <w:r w:rsidRPr="00402F16">
        <w:rPr>
          <w:rFonts w:ascii="Times New Roman" w:hAnsi="Times New Roman" w:cs="Times New Roman"/>
        </w:rPr>
        <w:t>以观察国民经济的发展情况</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黑体" w:hAnsi="Times New Roman" w:cs="Times New Roman"/>
        </w:rPr>
      </w:pPr>
      <w:r w:rsidRPr="00402F16">
        <w:rPr>
          <w:rFonts w:ascii="Times New Roman" w:eastAsia="黑体" w:hAnsi="Times New Roman" w:cs="Times New Roman"/>
        </w:rPr>
        <w:t>材料三：</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要真正了解或融入一个城市与国家，最直接也是最重要的途径就是参观博物馆。北京每年接待的上亿游客中，相当一部分人要参观北京的博物馆。博物馆对于旅游经济的拉动难以用数字衡量，它更多的是一种潜移默化的宣传和教育作用。通过品牌价值的提升和精神核心的建立，实现对旅游经济的长远影响，这也是博物馆对国民经济的间接贡献。</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摘编自王小润等《博物馆能否成为旅游经济新坐标》</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下列对材料二相关内容的理解</w:t>
      </w:r>
      <w:r>
        <w:rPr>
          <w:rFonts w:ascii="Times New Roman" w:hAnsi="Times New Roman" w:cs="Times New Roman"/>
        </w:rPr>
        <w:t>，</w:t>
      </w:r>
      <w:r w:rsidRPr="00402F16">
        <w:rPr>
          <w:rFonts w:ascii="Times New Roman" w:hAnsi="Times New Roman" w:cs="Times New Roman"/>
        </w:rPr>
        <w:t>不正确的一项是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B</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2001</w:t>
      </w:r>
      <w:r>
        <w:rPr>
          <w:rFonts w:ascii="Times New Roman" w:hAnsi="Times New Roman" w:cs="Times New Roman"/>
        </w:rPr>
        <w:t>～</w:t>
      </w:r>
      <w:r w:rsidRPr="00402F16">
        <w:rPr>
          <w:rFonts w:ascii="Times New Roman" w:hAnsi="Times New Roman" w:cs="Times New Roman"/>
        </w:rPr>
        <w:t>2014</w:t>
      </w:r>
      <w:r w:rsidRPr="00402F16">
        <w:rPr>
          <w:rFonts w:ascii="Times New Roman" w:hAnsi="Times New Roman" w:cs="Times New Roman"/>
        </w:rPr>
        <w:t>年间</w:t>
      </w:r>
      <w:r>
        <w:rPr>
          <w:rFonts w:ascii="Times New Roman" w:hAnsi="Times New Roman" w:cs="Times New Roman"/>
        </w:rPr>
        <w:t>，</w:t>
      </w:r>
      <w:r w:rsidRPr="00402F16">
        <w:rPr>
          <w:rFonts w:ascii="Times New Roman" w:hAnsi="Times New Roman" w:cs="Times New Roman"/>
        </w:rPr>
        <w:t>按当年价格计算出的全国博物馆事业增加值最低的年份是</w:t>
      </w:r>
      <w:r w:rsidRPr="00402F16">
        <w:rPr>
          <w:rFonts w:ascii="Times New Roman" w:hAnsi="Times New Roman" w:cs="Times New Roman"/>
        </w:rPr>
        <w:t>2001</w:t>
      </w:r>
      <w:r w:rsidRPr="00402F16">
        <w:rPr>
          <w:rFonts w:ascii="Times New Roman" w:hAnsi="Times New Roman" w:cs="Times New Roman"/>
        </w:rPr>
        <w:t>年</w:t>
      </w:r>
      <w:r>
        <w:rPr>
          <w:rFonts w:ascii="Times New Roman" w:hAnsi="Times New Roman" w:cs="Times New Roman"/>
        </w:rPr>
        <w:t>，</w:t>
      </w:r>
      <w:r w:rsidRPr="00402F16">
        <w:rPr>
          <w:rFonts w:ascii="Times New Roman" w:hAnsi="Times New Roman" w:cs="Times New Roman"/>
        </w:rPr>
        <w:t>最高的年份是</w:t>
      </w:r>
      <w:r w:rsidRPr="00402F16">
        <w:rPr>
          <w:rFonts w:ascii="Times New Roman" w:hAnsi="Times New Roman" w:cs="Times New Roman"/>
        </w:rPr>
        <w:t>2014</w:t>
      </w:r>
      <w:r w:rsidRPr="00402F16">
        <w:rPr>
          <w:rFonts w:ascii="Times New Roman" w:hAnsi="Times New Roman" w:cs="Times New Roman"/>
        </w:rPr>
        <w:t>年</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除</w:t>
      </w:r>
      <w:r w:rsidRPr="00402F16">
        <w:rPr>
          <w:rFonts w:ascii="Times New Roman" w:hAnsi="Times New Roman" w:cs="Times New Roman"/>
        </w:rPr>
        <w:t>2007</w:t>
      </w:r>
      <w:r w:rsidRPr="00402F16">
        <w:rPr>
          <w:rFonts w:ascii="Times New Roman" w:hAnsi="Times New Roman" w:cs="Times New Roman"/>
        </w:rPr>
        <w:t>年的全国博物馆事业增加值较前一年有所减少外</w:t>
      </w:r>
      <w:r>
        <w:rPr>
          <w:rFonts w:ascii="Times New Roman" w:hAnsi="Times New Roman" w:cs="Times New Roman"/>
        </w:rPr>
        <w:t>，</w:t>
      </w:r>
      <w:r w:rsidRPr="00402F16">
        <w:rPr>
          <w:rFonts w:ascii="Times New Roman" w:hAnsi="Times New Roman" w:cs="Times New Roman"/>
        </w:rPr>
        <w:t>其余年份的增加值与前一年相比均呈现上升态势</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按</w:t>
      </w:r>
      <w:r w:rsidRPr="00402F16">
        <w:rPr>
          <w:rFonts w:ascii="Times New Roman" w:hAnsi="Times New Roman" w:cs="Times New Roman"/>
        </w:rPr>
        <w:t>2001</w:t>
      </w:r>
      <w:r w:rsidRPr="00402F16">
        <w:rPr>
          <w:rFonts w:ascii="Times New Roman" w:hAnsi="Times New Roman" w:cs="Times New Roman"/>
        </w:rPr>
        <w:t>年可比价格计算</w:t>
      </w:r>
      <w:r>
        <w:rPr>
          <w:rFonts w:ascii="Times New Roman" w:hAnsi="Times New Roman" w:cs="Times New Roman"/>
        </w:rPr>
        <w:t>，</w:t>
      </w:r>
      <w:r w:rsidRPr="00402F16">
        <w:rPr>
          <w:rFonts w:ascii="Times New Roman" w:hAnsi="Times New Roman" w:cs="Times New Roman"/>
        </w:rPr>
        <w:t>十几年间全国博物馆事业增加值大体上保持了较好的增长势头</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按当年价格计算出的增加值与按可比价格计算出的增加值相比</w:t>
      </w:r>
      <w:r>
        <w:rPr>
          <w:rFonts w:ascii="Times New Roman" w:hAnsi="Times New Roman" w:cs="Times New Roman"/>
        </w:rPr>
        <w:t>，</w:t>
      </w:r>
      <w:r w:rsidRPr="00402F16">
        <w:rPr>
          <w:rFonts w:ascii="Times New Roman" w:hAnsi="Times New Roman" w:cs="Times New Roman"/>
        </w:rPr>
        <w:t>二者差距最大的年份是</w:t>
      </w:r>
      <w:r w:rsidRPr="00402F16">
        <w:rPr>
          <w:rFonts w:ascii="Times New Roman" w:hAnsi="Times New Roman" w:cs="Times New Roman"/>
        </w:rPr>
        <w:t>2014</w:t>
      </w:r>
      <w:r w:rsidRPr="00402F16">
        <w:rPr>
          <w:rFonts w:ascii="Times New Roman" w:hAnsi="Times New Roman" w:cs="Times New Roman"/>
        </w:rPr>
        <w:t>年</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本题考查筛选并整合文中信息的能力。</w:t>
      </w:r>
      <w:r w:rsidRPr="00402F16">
        <w:rPr>
          <w:rFonts w:ascii="Times New Roman" w:eastAsia="楷体_GB2312" w:hAnsi="Times New Roman" w:cs="Times New Roman"/>
        </w:rPr>
        <w:t>B</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其余年份的增加值与前一年相比均呈现上升态势</w:t>
      </w:r>
      <w:r w:rsidRPr="00402F16">
        <w:rPr>
          <w:rFonts w:hAnsi="宋体" w:cs="Times New Roman"/>
        </w:rPr>
        <w:t>”</w:t>
      </w:r>
      <w:r w:rsidRPr="00402F16">
        <w:rPr>
          <w:rFonts w:ascii="Times New Roman" w:eastAsia="楷体_GB2312" w:hAnsi="Times New Roman" w:cs="Times New Roman"/>
        </w:rPr>
        <w:t>理解有误，从图中可知，</w:t>
      </w:r>
      <w:r w:rsidRPr="00402F16">
        <w:rPr>
          <w:rFonts w:ascii="Times New Roman" w:eastAsia="楷体_GB2312" w:hAnsi="Times New Roman" w:cs="Times New Roman"/>
        </w:rPr>
        <w:t>2003</w:t>
      </w:r>
      <w:r w:rsidRPr="00402F16">
        <w:rPr>
          <w:rFonts w:ascii="Times New Roman" w:eastAsia="楷体_GB2312" w:hAnsi="Times New Roman" w:cs="Times New Roman"/>
        </w:rPr>
        <w:t>年的增加值相较</w:t>
      </w:r>
      <w:r w:rsidRPr="00402F16">
        <w:rPr>
          <w:rFonts w:ascii="Times New Roman" w:eastAsia="楷体_GB2312" w:hAnsi="Times New Roman" w:cs="Times New Roman"/>
        </w:rPr>
        <w:t>2002</w:t>
      </w:r>
      <w:r w:rsidRPr="00402F16">
        <w:rPr>
          <w:rFonts w:ascii="Times New Roman" w:eastAsia="楷体_GB2312" w:hAnsi="Times New Roman" w:cs="Times New Roman"/>
        </w:rPr>
        <w:t>年也有所下降。</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下列对材料相关内容的概括和分析</w:t>
      </w:r>
      <w:r>
        <w:rPr>
          <w:rFonts w:ascii="Times New Roman" w:hAnsi="Times New Roman" w:cs="Times New Roman"/>
        </w:rPr>
        <w:t>，</w:t>
      </w:r>
      <w:r w:rsidRPr="00402F16">
        <w:rPr>
          <w:rFonts w:ascii="Times New Roman" w:hAnsi="Times New Roman" w:cs="Times New Roman"/>
        </w:rPr>
        <w:t>正确的两项是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BC</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直到今天</w:t>
      </w:r>
      <w:r>
        <w:rPr>
          <w:rFonts w:ascii="Times New Roman" w:hAnsi="Times New Roman" w:cs="Times New Roman"/>
        </w:rPr>
        <w:t>，</w:t>
      </w:r>
      <w:r w:rsidRPr="00402F16">
        <w:rPr>
          <w:rFonts w:ascii="Times New Roman" w:hAnsi="Times New Roman" w:cs="Times New Roman"/>
        </w:rPr>
        <w:t>博物馆依然是通过藏品的基本陈列和专题展览的形式服务于公众</w:t>
      </w:r>
      <w:r>
        <w:rPr>
          <w:rFonts w:ascii="Times New Roman" w:hAnsi="Times New Roman" w:cs="Times New Roman"/>
        </w:rPr>
        <w:t>，</w:t>
      </w:r>
      <w:r w:rsidRPr="00402F16">
        <w:rPr>
          <w:rFonts w:ascii="Times New Roman" w:hAnsi="Times New Roman" w:cs="Times New Roman"/>
        </w:rPr>
        <w:t>这种形式可以丰富大众的精神文化生活</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博物馆逐渐成为学校教育的</w:t>
      </w:r>
      <w:r w:rsidRPr="00402F16">
        <w:rPr>
          <w:rFonts w:hAnsi="宋体" w:cs="Times New Roman"/>
        </w:rPr>
        <w:t>“</w:t>
      </w:r>
      <w:r w:rsidRPr="00402F16">
        <w:rPr>
          <w:rFonts w:ascii="Times New Roman" w:hAnsi="Times New Roman" w:cs="Times New Roman"/>
        </w:rPr>
        <w:t>第二课堂</w:t>
      </w:r>
      <w:r w:rsidRPr="00402F16">
        <w:rPr>
          <w:rFonts w:hAnsi="宋体" w:cs="Times New Roman"/>
        </w:rPr>
        <w:t>”</w:t>
      </w:r>
      <w:r>
        <w:rPr>
          <w:rFonts w:ascii="Times New Roman" w:hAnsi="Times New Roman" w:cs="Times New Roman"/>
        </w:rPr>
        <w:t>，</w:t>
      </w:r>
      <w:r w:rsidRPr="00402F16">
        <w:rPr>
          <w:rFonts w:ascii="Times New Roman" w:hAnsi="Times New Roman" w:cs="Times New Roman"/>
        </w:rPr>
        <w:t>它通过独特的学习资源</w:t>
      </w:r>
      <w:r>
        <w:rPr>
          <w:rFonts w:ascii="Times New Roman" w:hAnsi="Times New Roman" w:cs="Times New Roman"/>
        </w:rPr>
        <w:t>，</w:t>
      </w:r>
      <w:r w:rsidRPr="00402F16">
        <w:rPr>
          <w:rFonts w:ascii="Times New Roman" w:hAnsi="Times New Roman" w:cs="Times New Roman"/>
        </w:rPr>
        <w:t>以适应青少年心理特点的方式</w:t>
      </w:r>
      <w:r>
        <w:rPr>
          <w:rFonts w:ascii="Times New Roman" w:hAnsi="Times New Roman" w:cs="Times New Roman"/>
        </w:rPr>
        <w:t>，</w:t>
      </w:r>
      <w:r w:rsidRPr="00402F16">
        <w:rPr>
          <w:rFonts w:ascii="Times New Roman" w:hAnsi="Times New Roman" w:cs="Times New Roman"/>
        </w:rPr>
        <w:t>激励青少年学习</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西安</w:t>
      </w:r>
      <w:r>
        <w:rPr>
          <w:rFonts w:ascii="Times New Roman" w:hAnsi="Times New Roman" w:cs="Times New Roman"/>
        </w:rPr>
        <w:t>、</w:t>
      </w:r>
      <w:r w:rsidRPr="00402F16">
        <w:rPr>
          <w:rFonts w:ascii="Times New Roman" w:hAnsi="Times New Roman" w:cs="Times New Roman"/>
        </w:rPr>
        <w:t>广州等城市越来越重视利用博物馆来展现城市历史中最有深度和吸引力的元素</w:t>
      </w:r>
      <w:r>
        <w:rPr>
          <w:rFonts w:ascii="Times New Roman" w:hAnsi="Times New Roman" w:cs="Times New Roman"/>
        </w:rPr>
        <w:t>，</w:t>
      </w:r>
      <w:r w:rsidRPr="00402F16">
        <w:rPr>
          <w:rFonts w:ascii="Times New Roman" w:hAnsi="Times New Roman" w:cs="Times New Roman"/>
        </w:rPr>
        <w:t>并以此构建城市文化品牌</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博物馆免费开放会使其经济贡献逐渐弱化</w:t>
      </w:r>
      <w:r>
        <w:rPr>
          <w:rFonts w:ascii="Times New Roman" w:hAnsi="Times New Roman" w:cs="Times New Roman"/>
        </w:rPr>
        <w:t>，</w:t>
      </w:r>
      <w:r w:rsidRPr="00402F16">
        <w:rPr>
          <w:rFonts w:ascii="Times New Roman" w:hAnsi="Times New Roman" w:cs="Times New Roman"/>
        </w:rPr>
        <w:t>因此需要通过博物馆事业增加值来衡量博物馆对国民经济的全部贡献</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E</w:t>
      </w:r>
      <w:r>
        <w:rPr>
          <w:rFonts w:ascii="Times New Roman" w:hAnsi="Times New Roman" w:cs="Times New Roman"/>
        </w:rPr>
        <w:t>．</w:t>
      </w:r>
      <w:r w:rsidRPr="00402F16">
        <w:rPr>
          <w:rFonts w:ascii="Times New Roman" w:hAnsi="Times New Roman" w:cs="Times New Roman"/>
        </w:rPr>
        <w:t>博物馆对旅游经济的拉动是非常重要的贡献</w:t>
      </w:r>
      <w:r>
        <w:rPr>
          <w:rFonts w:ascii="Times New Roman" w:hAnsi="Times New Roman" w:cs="Times New Roman"/>
        </w:rPr>
        <w:t>，</w:t>
      </w:r>
      <w:r w:rsidRPr="00402F16">
        <w:rPr>
          <w:rFonts w:ascii="Times New Roman" w:hAnsi="Times New Roman" w:cs="Times New Roman"/>
        </w:rPr>
        <w:t>这也是提升博物馆诸如宣传和教育等其他功能的关键所在</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本题考查筛选并整合文中信息的能力。</w:t>
      </w:r>
      <w:r w:rsidRPr="00402F16">
        <w:rPr>
          <w:rFonts w:ascii="Times New Roman" w:eastAsia="楷体_GB2312" w:hAnsi="Times New Roman" w:cs="Times New Roman"/>
        </w:rPr>
        <w:t>A</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博物馆依然是通过藏品的基本陈列和专题展览的形式服务于公众</w:t>
      </w:r>
      <w:r w:rsidRPr="00402F16">
        <w:rPr>
          <w:rFonts w:hAnsi="宋体" w:cs="Times New Roman"/>
        </w:rPr>
        <w:t>”</w:t>
      </w:r>
      <w:r w:rsidRPr="00402F16">
        <w:rPr>
          <w:rFonts w:ascii="Times New Roman" w:eastAsia="楷体_GB2312" w:hAnsi="Times New Roman" w:cs="Times New Roman"/>
        </w:rPr>
        <w:t>理解有误，材料一中说</w:t>
      </w:r>
      <w:r w:rsidRPr="00402F16">
        <w:rPr>
          <w:rFonts w:hAnsi="宋体" w:cs="Times New Roman"/>
        </w:rPr>
        <w:t>“</w:t>
      </w:r>
      <w:r w:rsidRPr="00402F16">
        <w:rPr>
          <w:rFonts w:ascii="Times New Roman" w:eastAsia="楷体_GB2312" w:hAnsi="Times New Roman" w:cs="Times New Roman"/>
        </w:rPr>
        <w:t>博物馆收藏、展示的文化遗产资源多渠道、多层次、多形式地为社会公众所共享</w:t>
      </w:r>
      <w:r w:rsidRPr="00402F16">
        <w:rPr>
          <w:rFonts w:hAnsi="宋体" w:cs="Times New Roman"/>
        </w:rPr>
        <w:t>”</w:t>
      </w:r>
      <w:r w:rsidRPr="00402F16">
        <w:rPr>
          <w:rFonts w:ascii="Times New Roman" w:eastAsia="楷体_GB2312" w:hAnsi="Times New Roman" w:cs="Times New Roman"/>
        </w:rPr>
        <w:t>，材料二中提及</w:t>
      </w:r>
      <w:r w:rsidRPr="00402F16">
        <w:rPr>
          <w:rFonts w:hAnsi="宋体" w:cs="Times New Roman"/>
        </w:rPr>
        <w:t>“</w:t>
      </w:r>
      <w:r w:rsidRPr="00402F16">
        <w:rPr>
          <w:rFonts w:ascii="Times New Roman" w:eastAsia="楷体_GB2312" w:hAnsi="Times New Roman" w:cs="Times New Roman"/>
        </w:rPr>
        <w:t>博物馆向社会提供产品或服务</w:t>
      </w:r>
      <w:r>
        <w:rPr>
          <w:rFonts w:ascii="Times New Roman" w:eastAsia="楷体_GB2312" w:hAnsi="Times New Roman" w:cs="Times New Roman"/>
        </w:rPr>
        <w:t>(</w:t>
      </w:r>
      <w:r w:rsidRPr="00402F16">
        <w:rPr>
          <w:rFonts w:ascii="Times New Roman" w:eastAsia="楷体_GB2312" w:hAnsi="Times New Roman" w:cs="Times New Roman"/>
        </w:rPr>
        <w:t>如文化创意产品销售、文物巡展、社会文物鉴定及咨询等</w:t>
      </w:r>
      <w:r>
        <w:rPr>
          <w:rFonts w:ascii="Times New Roman" w:eastAsia="楷体_GB2312" w:hAnsi="Times New Roman" w:cs="Times New Roman"/>
        </w:rPr>
        <w:t>)</w:t>
      </w:r>
      <w:r w:rsidRPr="00402F16">
        <w:rPr>
          <w:rFonts w:hAnsi="宋体" w:cs="Times New Roman"/>
        </w:rPr>
        <w:t>”</w:t>
      </w:r>
      <w:r w:rsidRPr="00402F16">
        <w:rPr>
          <w:rFonts w:ascii="Times New Roman" w:eastAsia="楷体_GB2312" w:hAnsi="Times New Roman" w:cs="Times New Roman"/>
        </w:rPr>
        <w:t>。</w:t>
      </w:r>
      <w:r w:rsidRPr="00402F16">
        <w:rPr>
          <w:rFonts w:ascii="Times New Roman" w:eastAsia="楷体_GB2312" w:hAnsi="Times New Roman" w:cs="Times New Roman"/>
        </w:rPr>
        <w:t>D</w:t>
      </w:r>
      <w:r w:rsidRPr="00402F16">
        <w:rPr>
          <w:rFonts w:ascii="Times New Roman" w:eastAsia="楷体_GB2312" w:hAnsi="Times New Roman" w:cs="Times New Roman"/>
        </w:rPr>
        <w:t>项，材料二中原文为</w:t>
      </w:r>
      <w:r w:rsidRPr="00402F16">
        <w:rPr>
          <w:rFonts w:hAnsi="宋体" w:cs="Times New Roman"/>
        </w:rPr>
        <w:t>“</w:t>
      </w:r>
      <w:r w:rsidRPr="00402F16">
        <w:rPr>
          <w:rFonts w:ascii="Times New Roman" w:eastAsia="楷体_GB2312" w:hAnsi="Times New Roman" w:cs="Times New Roman"/>
        </w:rPr>
        <w:t>博物馆的直接经济贡献逐渐弱化</w:t>
      </w:r>
      <w:r w:rsidRPr="00402F16">
        <w:rPr>
          <w:rFonts w:hAnsi="宋体" w:cs="Times New Roman"/>
        </w:rPr>
        <w:t>”</w:t>
      </w:r>
      <w:r w:rsidRPr="00402F16">
        <w:rPr>
          <w:rFonts w:ascii="Times New Roman" w:eastAsia="楷体_GB2312" w:hAnsi="Times New Roman" w:cs="Times New Roman"/>
        </w:rPr>
        <w:t>，选项中则将</w:t>
      </w:r>
      <w:r w:rsidRPr="00402F16">
        <w:rPr>
          <w:rFonts w:hAnsi="宋体" w:cs="Times New Roman"/>
        </w:rPr>
        <w:t>“</w:t>
      </w:r>
      <w:r w:rsidRPr="00402F16">
        <w:rPr>
          <w:rFonts w:ascii="Times New Roman" w:eastAsia="楷体_GB2312" w:hAnsi="Times New Roman" w:cs="Times New Roman"/>
        </w:rPr>
        <w:t>直接经济贡献</w:t>
      </w:r>
      <w:r w:rsidRPr="00402F16">
        <w:rPr>
          <w:rFonts w:hAnsi="宋体" w:cs="Times New Roman"/>
        </w:rPr>
        <w:t>”</w:t>
      </w:r>
      <w:r w:rsidRPr="00402F16">
        <w:rPr>
          <w:rFonts w:ascii="Times New Roman" w:eastAsia="楷体_GB2312" w:hAnsi="Times New Roman" w:cs="Times New Roman"/>
        </w:rPr>
        <w:t>改为</w:t>
      </w:r>
      <w:r w:rsidRPr="00402F16">
        <w:rPr>
          <w:rFonts w:hAnsi="宋体" w:cs="Times New Roman"/>
        </w:rPr>
        <w:t>“</w:t>
      </w:r>
      <w:r w:rsidRPr="00402F16">
        <w:rPr>
          <w:rFonts w:ascii="Times New Roman" w:eastAsia="楷体_GB2312" w:hAnsi="Times New Roman" w:cs="Times New Roman"/>
        </w:rPr>
        <w:t>经济贡献</w:t>
      </w:r>
      <w:r w:rsidRPr="00402F16">
        <w:rPr>
          <w:rFonts w:hAnsi="宋体" w:cs="Times New Roman"/>
        </w:rPr>
        <w:t>”</w:t>
      </w:r>
      <w:r w:rsidRPr="00402F16">
        <w:rPr>
          <w:rFonts w:ascii="Times New Roman" w:eastAsia="楷体_GB2312" w:hAnsi="Times New Roman" w:cs="Times New Roman"/>
        </w:rPr>
        <w:t>。且由材料二中的</w:t>
      </w:r>
      <w:r w:rsidRPr="00402F16">
        <w:rPr>
          <w:rFonts w:hAnsi="宋体" w:cs="Times New Roman"/>
        </w:rPr>
        <w:t>“</w:t>
      </w:r>
      <w:r w:rsidRPr="00402F16">
        <w:rPr>
          <w:rFonts w:ascii="Times New Roman" w:eastAsia="楷体_GB2312" w:hAnsi="Times New Roman" w:cs="Times New Roman"/>
        </w:rPr>
        <w:t>只能通过博物馆事业增加值来衡量博物馆对国民经济的直接贡献</w:t>
      </w:r>
      <w:r w:rsidRPr="00402F16">
        <w:rPr>
          <w:rFonts w:hAnsi="宋体" w:cs="Times New Roman"/>
        </w:rPr>
        <w:t>”</w:t>
      </w:r>
      <w:r w:rsidRPr="00402F16">
        <w:rPr>
          <w:rFonts w:ascii="Times New Roman" w:eastAsia="楷体_GB2312" w:hAnsi="Times New Roman" w:cs="Times New Roman"/>
        </w:rPr>
        <w:t>和材料三中的</w:t>
      </w:r>
      <w:r w:rsidRPr="00402F16">
        <w:rPr>
          <w:rFonts w:hAnsi="宋体" w:cs="Times New Roman"/>
        </w:rPr>
        <w:t>“</w:t>
      </w:r>
      <w:r w:rsidRPr="00402F16">
        <w:rPr>
          <w:rFonts w:ascii="Times New Roman" w:eastAsia="楷体_GB2312" w:hAnsi="Times New Roman" w:cs="Times New Roman"/>
        </w:rPr>
        <w:t>实现对旅游经济的长远影响，这也是博物馆对国民经济的间接贡献</w:t>
      </w:r>
      <w:r w:rsidRPr="00402F16">
        <w:rPr>
          <w:rFonts w:hAnsi="宋体" w:cs="Times New Roman"/>
        </w:rPr>
        <w:t>”</w:t>
      </w:r>
      <w:r w:rsidRPr="00402F16">
        <w:rPr>
          <w:rFonts w:ascii="Times New Roman" w:eastAsia="楷体_GB2312" w:hAnsi="Times New Roman" w:cs="Times New Roman"/>
        </w:rPr>
        <w:t>可知，选项</w:t>
      </w:r>
      <w:r w:rsidRPr="00402F16">
        <w:rPr>
          <w:rFonts w:ascii="Times New Roman" w:eastAsia="楷体_GB2312" w:hAnsi="Times New Roman" w:cs="Times New Roman"/>
        </w:rPr>
        <w:t>中</w:t>
      </w:r>
      <w:r w:rsidRPr="00402F16">
        <w:rPr>
          <w:rFonts w:hAnsi="宋体" w:cs="Times New Roman"/>
        </w:rPr>
        <w:t>“</w:t>
      </w:r>
      <w:r w:rsidRPr="00402F16">
        <w:rPr>
          <w:rFonts w:ascii="Times New Roman" w:eastAsia="楷体_GB2312" w:hAnsi="Times New Roman" w:cs="Times New Roman"/>
        </w:rPr>
        <w:t>需要通过博物馆事业增加值来衡量博物馆对国民经济的全部贡献</w:t>
      </w:r>
      <w:r w:rsidRPr="00402F16">
        <w:rPr>
          <w:rFonts w:hAnsi="宋体" w:cs="Times New Roman"/>
        </w:rPr>
        <w:t>”</w:t>
      </w:r>
      <w:r w:rsidRPr="00402F16">
        <w:rPr>
          <w:rFonts w:ascii="Times New Roman" w:eastAsia="楷体_GB2312" w:hAnsi="Times New Roman" w:cs="Times New Roman"/>
        </w:rPr>
        <w:t>的说法错误。</w:t>
      </w:r>
      <w:r w:rsidRPr="00402F16">
        <w:rPr>
          <w:rFonts w:ascii="Times New Roman" w:eastAsia="楷体_GB2312" w:hAnsi="Times New Roman" w:cs="Times New Roman"/>
        </w:rPr>
        <w:t>E</w:t>
      </w:r>
      <w:r w:rsidRPr="00402F16">
        <w:rPr>
          <w:rFonts w:ascii="Times New Roman" w:eastAsia="楷体_GB2312" w:hAnsi="Times New Roman" w:cs="Times New Roman"/>
        </w:rPr>
        <w:t>项，同材料三中</w:t>
      </w:r>
      <w:r w:rsidRPr="00402F16">
        <w:rPr>
          <w:rFonts w:hAnsi="宋体" w:cs="Times New Roman"/>
        </w:rPr>
        <w:t>“</w:t>
      </w:r>
      <w:r w:rsidRPr="00402F16">
        <w:rPr>
          <w:rFonts w:ascii="Times New Roman" w:eastAsia="楷体_GB2312" w:hAnsi="Times New Roman" w:cs="Times New Roman"/>
        </w:rPr>
        <w:t>博物馆对于旅游经济的拉动难以用数字衡量，它更多的是一种潜移默化的宣传和教育作用</w:t>
      </w:r>
      <w:r w:rsidRPr="00402F16">
        <w:rPr>
          <w:rFonts w:hAnsi="宋体" w:cs="Times New Roman"/>
        </w:rPr>
        <w:t>”</w:t>
      </w:r>
      <w:r w:rsidRPr="00402F16">
        <w:rPr>
          <w:rFonts w:ascii="Times New Roman" w:eastAsia="楷体_GB2312" w:hAnsi="Times New Roman" w:cs="Times New Roman"/>
        </w:rPr>
        <w:t>的说法相悖。</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根据上述材料</w:t>
      </w:r>
      <w:r>
        <w:rPr>
          <w:rFonts w:ascii="Times New Roman" w:hAnsi="Times New Roman" w:cs="Times New Roman"/>
        </w:rPr>
        <w:t>，</w:t>
      </w:r>
      <w:r w:rsidRPr="00402F16">
        <w:rPr>
          <w:rFonts w:ascii="Times New Roman" w:hAnsi="Times New Roman" w:cs="Times New Roman"/>
        </w:rPr>
        <w:t>概括说明博物馆在科研方面的作用</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本题考查筛选并整合文中信息的能力。作答本题，要抓住题干中</w:t>
      </w:r>
      <w:r w:rsidRPr="00402F16">
        <w:rPr>
          <w:rFonts w:hAnsi="宋体" w:cs="Times New Roman"/>
        </w:rPr>
        <w:t>“</w:t>
      </w:r>
      <w:r w:rsidRPr="00402F16">
        <w:rPr>
          <w:rFonts w:ascii="Times New Roman" w:eastAsia="楷体_GB2312" w:hAnsi="Times New Roman" w:cs="Times New Roman"/>
        </w:rPr>
        <w:t>在科研方面的作用</w:t>
      </w:r>
      <w:r w:rsidRPr="00402F16">
        <w:rPr>
          <w:rFonts w:hAnsi="宋体" w:cs="Times New Roman"/>
        </w:rPr>
        <w:t>”</w:t>
      </w:r>
      <w:r w:rsidRPr="00402F16">
        <w:rPr>
          <w:rFonts w:ascii="Times New Roman" w:eastAsia="楷体_GB2312" w:hAnsi="Times New Roman" w:cs="Times New Roman"/>
        </w:rPr>
        <w:t>一语，在三则材料中仔细筛选相关信息，然后进行归纳概括。比如，材料一中</w:t>
      </w:r>
      <w:r w:rsidRPr="00402F16">
        <w:rPr>
          <w:rFonts w:hAnsi="宋体" w:cs="Times New Roman"/>
        </w:rPr>
        <w:t>“</w:t>
      </w:r>
      <w:r w:rsidRPr="00402F16">
        <w:rPr>
          <w:rFonts w:ascii="Times New Roman" w:eastAsia="楷体_GB2312" w:hAnsi="Times New Roman" w:cs="Times New Roman"/>
        </w:rPr>
        <w:t>依托这些藏品在历史、文化、考古等领域开展了大量的科研活动，科研成果也非常丰富。针对藏品的研究，需要整合学校和研究机构的学者、教师，因此博物馆往往会成为一个地区的文史研究中心</w:t>
      </w:r>
      <w:r w:rsidRPr="00402F16">
        <w:rPr>
          <w:rFonts w:hAnsi="宋体" w:cs="Times New Roman"/>
        </w:rPr>
        <w:t>”</w:t>
      </w:r>
      <w:r w:rsidRPr="00402F16">
        <w:rPr>
          <w:rFonts w:ascii="Times New Roman" w:eastAsia="楷体_GB2312" w:hAnsi="Times New Roman" w:cs="Times New Roman"/>
        </w:rPr>
        <w:t>等。</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hAnsi="宋体" w:cs="Times New Roman"/>
        </w:rPr>
        <w:t>①</w:t>
      </w:r>
      <w:r w:rsidRPr="00402F16">
        <w:rPr>
          <w:rFonts w:ascii="Times New Roman" w:hAnsi="Times New Roman" w:cs="Times New Roman"/>
        </w:rPr>
        <w:t>依托藏品开展的科研活动能够产出丰富的科研成果</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博物馆可以整合一个地区的科研力量</w:t>
      </w:r>
      <w:r>
        <w:rPr>
          <w:rFonts w:ascii="Times New Roman" w:hAnsi="Times New Roman" w:cs="Times New Roman"/>
        </w:rPr>
        <w:t>，</w:t>
      </w:r>
      <w:r w:rsidRPr="00402F16">
        <w:rPr>
          <w:rFonts w:ascii="Times New Roman" w:hAnsi="Times New Roman" w:cs="Times New Roman"/>
        </w:rPr>
        <w:t>培育出科研团队</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二</w:t>
      </w:r>
      <w:r>
        <w:rPr>
          <w:rFonts w:ascii="Times New Roman" w:hAnsi="Times New Roman" w:cs="Times New Roman"/>
        </w:rPr>
        <w:t>、</w:t>
      </w:r>
      <w:r w:rsidRPr="00402F16">
        <w:rPr>
          <w:rFonts w:ascii="Times New Roman" w:hAnsi="Times New Roman" w:cs="Times New Roman"/>
        </w:rPr>
        <w:t>阅读下面的文字</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罗哲文</w:t>
      </w:r>
      <w:r>
        <w:rPr>
          <w:rFonts w:ascii="Times New Roman" w:eastAsia="楷体_GB2312" w:hAnsi="Times New Roman" w:cs="Times New Roman"/>
        </w:rPr>
        <w:t>(</w:t>
      </w:r>
      <w:r w:rsidRPr="00402F16">
        <w:rPr>
          <w:rFonts w:ascii="Times New Roman" w:eastAsia="楷体_GB2312" w:hAnsi="Times New Roman" w:cs="Times New Roman"/>
        </w:rPr>
        <w:t>1924</w:t>
      </w:r>
      <w:r w:rsidRPr="00402F16">
        <w:rPr>
          <w:rFonts w:ascii="Times New Roman" w:eastAsia="楷体_GB2312" w:hAnsi="Times New Roman" w:cs="Times New Roman"/>
        </w:rPr>
        <w:t>～</w:t>
      </w:r>
      <w:r w:rsidRPr="00402F16">
        <w:rPr>
          <w:rFonts w:ascii="Times New Roman" w:eastAsia="楷体_GB2312" w:hAnsi="Times New Roman" w:cs="Times New Roman"/>
        </w:rPr>
        <w:t>2012</w:t>
      </w:r>
      <w:r>
        <w:rPr>
          <w:rFonts w:ascii="Times New Roman" w:eastAsia="楷体_GB2312" w:hAnsi="Times New Roman" w:cs="Times New Roman"/>
        </w:rPr>
        <w:t>)</w:t>
      </w:r>
      <w:r w:rsidRPr="00402F16">
        <w:rPr>
          <w:rFonts w:ascii="Times New Roman" w:eastAsia="楷体_GB2312" w:hAnsi="Times New Roman" w:cs="Times New Roman"/>
        </w:rPr>
        <w:t>，中国古建筑学家。下面是中央电视台《大家》栏目在</w:t>
      </w:r>
      <w:smartTag w:uri="urn:schemas-microsoft-com:office:smarttags" w:element="PersonName">
        <w:smartTagPr>
          <w:attr w:name="ProductID" w:val="罗哲文"/>
        </w:smartTagPr>
        <w:r w:rsidRPr="00402F16">
          <w:rPr>
            <w:rFonts w:ascii="Times New Roman" w:eastAsia="楷体_GB2312" w:hAnsi="Times New Roman" w:cs="Times New Roman"/>
          </w:rPr>
          <w:t>罗哲文</w:t>
        </w:r>
      </w:smartTag>
      <w:r w:rsidRPr="00402F16">
        <w:rPr>
          <w:rFonts w:ascii="Times New Roman" w:eastAsia="楷体_GB2312" w:hAnsi="Times New Roman" w:cs="Times New Roman"/>
        </w:rPr>
        <w:t>先生生前对他的访谈节选。</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主持人</w:t>
      </w:r>
      <w:r>
        <w:rPr>
          <w:rFonts w:ascii="Times New Roman" w:hAnsi="Times New Roman" w:cs="Times New Roman"/>
        </w:rPr>
        <w:t>：</w:t>
      </w:r>
      <w:r w:rsidRPr="00402F16">
        <w:rPr>
          <w:rFonts w:ascii="Times New Roman" w:eastAsia="楷体_GB2312" w:hAnsi="Times New Roman" w:cs="Times New Roman"/>
        </w:rPr>
        <w:t>在您选择职业的年代，建筑学可算是一种不入流的行当，您为什么选择了学习建筑学？</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罗哲文</w:t>
      </w:r>
      <w:r>
        <w:rPr>
          <w:rFonts w:ascii="Times New Roman" w:hAnsi="Times New Roman" w:cs="Times New Roman"/>
        </w:rPr>
        <w:t>：</w:t>
      </w:r>
      <w:r w:rsidRPr="00402F16">
        <w:rPr>
          <w:rFonts w:ascii="Times New Roman" w:eastAsia="楷体_GB2312" w:hAnsi="Times New Roman" w:cs="Times New Roman"/>
        </w:rPr>
        <w:t>从我当年进入营造学社学习建筑到现在，按一般老百姓的话，可以说我和建筑学有缘分，或者说这是一个从偶然到必然的过程。说偶然，是因为抗战时期，营造学社迁到了我的老家四川宜宾，要是迁到别的地方去了，我这辈子可能就不会做这个工作了。说必然，是因为我从小就喜欢做手工，我还很喜欢工艺、画画什么的。</w:t>
      </w:r>
      <w:r>
        <w:rPr>
          <w:rFonts w:ascii="Times New Roman" w:eastAsia="楷体_GB2312" w:hAnsi="Times New Roman" w:cs="Times New Roman"/>
        </w:rPr>
        <w:t xml:space="preserve"> </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主持人</w:t>
      </w:r>
      <w:r>
        <w:rPr>
          <w:rFonts w:ascii="Times New Roman" w:hAnsi="Times New Roman" w:cs="Times New Roman"/>
        </w:rPr>
        <w:t>：</w:t>
      </w:r>
      <w:r w:rsidRPr="00402F16">
        <w:rPr>
          <w:rFonts w:ascii="Times New Roman" w:eastAsia="楷体_GB2312" w:hAnsi="Times New Roman" w:cs="Times New Roman"/>
        </w:rPr>
        <w:t>著名的建筑学</w:t>
      </w:r>
      <w:smartTag w:uri="urn:schemas-microsoft-com:office:smarttags" w:element="PersonName">
        <w:smartTagPr>
          <w:attr w:name="ProductID" w:val="家梁思成"/>
        </w:smartTagPr>
        <w:r w:rsidRPr="00402F16">
          <w:rPr>
            <w:rFonts w:ascii="Times New Roman" w:eastAsia="楷体_GB2312" w:hAnsi="Times New Roman" w:cs="Times New Roman"/>
          </w:rPr>
          <w:t>家梁思成</w:t>
        </w:r>
      </w:smartTag>
      <w:r w:rsidRPr="00402F16">
        <w:rPr>
          <w:rFonts w:ascii="Times New Roman" w:eastAsia="楷体_GB2312" w:hAnsi="Times New Roman" w:cs="Times New Roman"/>
        </w:rPr>
        <w:t>先生是您的老师，您现在所从事的古建筑保护研究，有哪些观念是</w:t>
      </w:r>
      <w:smartTag w:uri="urn:schemas-microsoft-com:office:smarttags" w:element="PersonName">
        <w:smartTagPr>
          <w:attr w:name="ProductID" w:val="梁"/>
        </w:smartTagPr>
        <w:r w:rsidRPr="00402F16">
          <w:rPr>
            <w:rFonts w:ascii="Times New Roman" w:eastAsia="楷体_GB2312" w:hAnsi="Times New Roman" w:cs="Times New Roman"/>
          </w:rPr>
          <w:t>梁</w:t>
        </w:r>
      </w:smartTag>
      <w:r w:rsidRPr="00402F16">
        <w:rPr>
          <w:rFonts w:ascii="Times New Roman" w:eastAsia="楷体_GB2312" w:hAnsi="Times New Roman" w:cs="Times New Roman"/>
        </w:rPr>
        <w:t>先生带给您的？</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罗哲文</w:t>
      </w:r>
      <w:r>
        <w:rPr>
          <w:rFonts w:ascii="Times New Roman" w:hAnsi="Times New Roman" w:cs="Times New Roman"/>
        </w:rPr>
        <w:t>：</w:t>
      </w:r>
      <w:r w:rsidRPr="00402F16">
        <w:rPr>
          <w:rFonts w:ascii="Times New Roman" w:eastAsia="楷体_GB2312" w:hAnsi="Times New Roman" w:cs="Times New Roman"/>
        </w:rPr>
        <w:t>他有一个观点，中国的新建筑要</w:t>
      </w:r>
      <w:r w:rsidRPr="00402F16">
        <w:rPr>
          <w:rFonts w:hAnsi="宋体" w:cs="Times New Roman"/>
        </w:rPr>
        <w:t>“</w:t>
      </w:r>
      <w:r w:rsidRPr="00402F16">
        <w:rPr>
          <w:rFonts w:ascii="Times New Roman" w:eastAsia="楷体_GB2312" w:hAnsi="Times New Roman" w:cs="Times New Roman"/>
        </w:rPr>
        <w:t>中而新</w:t>
      </w:r>
      <w:r w:rsidRPr="00402F16">
        <w:rPr>
          <w:rFonts w:hAnsi="宋体" w:cs="Times New Roman"/>
        </w:rPr>
        <w:t>”</w:t>
      </w:r>
      <w:r w:rsidRPr="00402F16">
        <w:rPr>
          <w:rFonts w:ascii="Times New Roman" w:eastAsia="楷体_GB2312" w:hAnsi="Times New Roman" w:cs="Times New Roman"/>
        </w:rPr>
        <w:t>，就是说既要中国式又要有新创造。他这个观点给我留下的印象很深，所以我现在也在宣传，新建筑一定要中国式，要体现中国古建筑的优秀传统，同时也一定要有创新。</w:t>
      </w:r>
      <w:smartTag w:uri="urn:schemas-microsoft-com:office:smarttags" w:element="PersonName">
        <w:smartTagPr>
          <w:attr w:name="ProductID" w:val="梁思成"/>
        </w:smartTagPr>
        <w:r w:rsidRPr="00402F16">
          <w:rPr>
            <w:rFonts w:ascii="Times New Roman" w:eastAsia="楷体_GB2312" w:hAnsi="Times New Roman" w:cs="Times New Roman"/>
          </w:rPr>
          <w:t>梁思成</w:t>
        </w:r>
      </w:smartTag>
      <w:r w:rsidRPr="00402F16">
        <w:rPr>
          <w:rFonts w:ascii="Times New Roman" w:eastAsia="楷体_GB2312" w:hAnsi="Times New Roman" w:cs="Times New Roman"/>
        </w:rPr>
        <w:t>先生，临终前嘱托我</w:t>
      </w:r>
      <w:r w:rsidRPr="00402F16">
        <w:rPr>
          <w:rFonts w:hAnsi="宋体" w:cs="Times New Roman"/>
        </w:rPr>
        <w:t>“</w:t>
      </w:r>
      <w:r w:rsidRPr="00402F16">
        <w:rPr>
          <w:rFonts w:ascii="Times New Roman" w:eastAsia="楷体_GB2312" w:hAnsi="Times New Roman" w:cs="Times New Roman"/>
        </w:rPr>
        <w:t>文物保护的事情，你一定要做好</w:t>
      </w:r>
      <w:r w:rsidRPr="00402F16">
        <w:rPr>
          <w:rFonts w:hAnsi="宋体" w:cs="Times New Roman"/>
        </w:rPr>
        <w:t>”</w:t>
      </w:r>
      <w:r w:rsidRPr="00402F16">
        <w:rPr>
          <w:rFonts w:ascii="Times New Roman" w:eastAsia="楷体_GB2312" w:hAnsi="Times New Roman" w:cs="Times New Roman"/>
        </w:rPr>
        <w:t>，这个重托我一直记在心里，永远也不敢忘掉。</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主持人</w:t>
      </w:r>
      <w:r>
        <w:rPr>
          <w:rFonts w:ascii="Times New Roman" w:hAnsi="Times New Roman" w:cs="Times New Roman"/>
        </w:rPr>
        <w:t>：</w:t>
      </w:r>
      <w:r w:rsidRPr="00402F16">
        <w:rPr>
          <w:rFonts w:ascii="Times New Roman" w:eastAsia="楷体_GB2312" w:hAnsi="Times New Roman" w:cs="Times New Roman"/>
        </w:rPr>
        <w:t>2003</w:t>
      </w:r>
      <w:r w:rsidRPr="00402F16">
        <w:rPr>
          <w:rFonts w:ascii="Times New Roman" w:eastAsia="楷体_GB2312" w:hAnsi="Times New Roman" w:cs="Times New Roman"/>
        </w:rPr>
        <w:t>年，您在</w:t>
      </w:r>
      <w:r w:rsidRPr="00402F16">
        <w:rPr>
          <w:rFonts w:ascii="Times New Roman" w:eastAsia="楷体_GB2312" w:hAnsi="Times New Roman" w:cs="Times New Roman"/>
        </w:rPr>
        <w:t>80</w:t>
      </w:r>
      <w:r w:rsidRPr="00402F16">
        <w:rPr>
          <w:rFonts w:ascii="Times New Roman" w:eastAsia="楷体_GB2312" w:hAnsi="Times New Roman" w:cs="Times New Roman"/>
        </w:rPr>
        <w:t>岁高龄的时候穿越了罗布泊。很多人都说，您是穿越罗布泊年龄最大的人。您为什么要在这样的高龄做这样的事？</w:t>
      </w:r>
      <w:r>
        <w:rPr>
          <w:rFonts w:ascii="Times New Roman" w:eastAsia="楷体_GB2312" w:hAnsi="Times New Roman" w:cs="Times New Roman"/>
        </w:rPr>
        <w:t xml:space="preserve">  </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罗哲文</w:t>
      </w:r>
      <w:r>
        <w:rPr>
          <w:rFonts w:ascii="Times New Roman" w:hAnsi="Times New Roman" w:cs="Times New Roman"/>
        </w:rPr>
        <w:t>：</w:t>
      </w:r>
      <w:r w:rsidRPr="00402F16">
        <w:rPr>
          <w:rFonts w:ascii="Times New Roman" w:eastAsia="楷体_GB2312" w:hAnsi="Times New Roman" w:cs="Times New Roman"/>
        </w:rPr>
        <w:t>我们的主要目的是去考察和寻访汉长城。几十年前，我刚接触到长城的时候，看到一些关于长城的书，其中一本写了从玉门关到库尔勒的这段长城，并说这段长城跟玉门关以东的长城不一样。从那时起我就想亲自来看一看到底是怎么回事。</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主持人</w:t>
      </w:r>
      <w:r>
        <w:rPr>
          <w:rFonts w:ascii="Times New Roman" w:hAnsi="Times New Roman" w:cs="Times New Roman"/>
        </w:rPr>
        <w:t>：</w:t>
      </w:r>
      <w:r w:rsidRPr="00402F16">
        <w:rPr>
          <w:rFonts w:ascii="Times New Roman" w:eastAsia="楷体_GB2312" w:hAnsi="Times New Roman" w:cs="Times New Roman"/>
        </w:rPr>
        <w:t>考察这段长城有什么特别的意义吗？</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罗哲文</w:t>
      </w:r>
      <w:r>
        <w:rPr>
          <w:rFonts w:ascii="Times New Roman" w:hAnsi="Times New Roman" w:cs="Times New Roman"/>
        </w:rPr>
        <w:t>：</w:t>
      </w:r>
      <w:r w:rsidRPr="00402F16">
        <w:rPr>
          <w:rFonts w:ascii="Times New Roman" w:eastAsia="楷体_GB2312" w:hAnsi="Times New Roman" w:cs="Times New Roman"/>
        </w:rPr>
        <w:t>这段长城对研究整个长城来说太重要了，绝对不能缺了这一块儿。过去曾经有</w:t>
      </w:r>
      <w:r w:rsidRPr="00402F16">
        <w:rPr>
          <w:rFonts w:ascii="Times New Roman" w:eastAsia="楷体_GB2312" w:hAnsi="Times New Roman" w:cs="Times New Roman"/>
        </w:rPr>
        <w:t>个错误的说法，认为长城是防御扰掠的，目的在于封闭，但我认为长城是中国最早的对外开放的见证。汉武帝的时候，打通了丝绸之路，那时的长城就是为了保护丝绸之路的畅通，所以到了新疆库尔勒以西，城墙就没有了，修建了一个一个烽火台。当时丝绸之路上荒无人烟，来往的商旅不可能带够整个行程的粮食。此外还有马匹的问题，到了烽火台，商旅可以补充粮食，更换交通工具。</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主持人</w:t>
      </w:r>
      <w:r>
        <w:rPr>
          <w:rFonts w:ascii="Times New Roman" w:hAnsi="Times New Roman" w:cs="Times New Roman"/>
        </w:rPr>
        <w:t>：</w:t>
      </w:r>
      <w:r w:rsidRPr="00402F16">
        <w:rPr>
          <w:rFonts w:ascii="Times New Roman" w:eastAsia="楷体_GB2312" w:hAnsi="Times New Roman" w:cs="Times New Roman"/>
        </w:rPr>
        <w:t>到目前为止，您跟长城打交道有多少年了？一共去过长城多少次？</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罗哲文</w:t>
      </w:r>
      <w:r>
        <w:rPr>
          <w:rFonts w:ascii="Times New Roman" w:hAnsi="Times New Roman" w:cs="Times New Roman"/>
        </w:rPr>
        <w:t>：</w:t>
      </w:r>
      <w:r w:rsidRPr="00402F16">
        <w:rPr>
          <w:rFonts w:ascii="Times New Roman" w:eastAsia="楷体_GB2312" w:hAnsi="Times New Roman" w:cs="Times New Roman"/>
        </w:rPr>
        <w:t>我跟长城打交道快</w:t>
      </w:r>
      <w:r w:rsidRPr="00402F16">
        <w:rPr>
          <w:rFonts w:ascii="Times New Roman" w:eastAsia="楷体_GB2312" w:hAnsi="Times New Roman" w:cs="Times New Roman"/>
        </w:rPr>
        <w:t>60</w:t>
      </w:r>
      <w:r w:rsidRPr="00402F16">
        <w:rPr>
          <w:rFonts w:ascii="Times New Roman" w:eastAsia="楷体_GB2312" w:hAnsi="Times New Roman" w:cs="Times New Roman"/>
        </w:rPr>
        <w:t>年了。像八达岭、山海关，去的次数都记不清了，可能有一百次以上了。</w:t>
      </w:r>
      <w:r>
        <w:rPr>
          <w:rFonts w:ascii="Times New Roman" w:eastAsia="楷体_GB2312" w:hAnsi="Times New Roman" w:cs="Times New Roman"/>
        </w:rPr>
        <w:t xml:space="preserve"> </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主持人</w:t>
      </w:r>
      <w:r>
        <w:rPr>
          <w:rFonts w:ascii="Times New Roman" w:hAnsi="Times New Roman" w:cs="Times New Roman"/>
        </w:rPr>
        <w:t>：</w:t>
      </w:r>
      <w:r w:rsidRPr="00402F16">
        <w:rPr>
          <w:rFonts w:ascii="Times New Roman" w:eastAsia="楷体_GB2312" w:hAnsi="Times New Roman" w:cs="Times New Roman"/>
        </w:rPr>
        <w:t>实地考察中，您有没有遇到过危险？</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罗哲文</w:t>
      </w:r>
      <w:r>
        <w:rPr>
          <w:rFonts w:ascii="Times New Roman" w:hAnsi="Times New Roman" w:cs="Times New Roman"/>
        </w:rPr>
        <w:t>：</w:t>
      </w:r>
      <w:r w:rsidRPr="00402F16">
        <w:rPr>
          <w:rFonts w:ascii="Times New Roman" w:eastAsia="楷体_GB2312" w:hAnsi="Times New Roman" w:cs="Times New Roman"/>
        </w:rPr>
        <w:t>遇到的太多了。差不多十多年前我去考察长城，那儿有个地方非常危险，人很难攀上去，我上去的时候还背着相机，结果脚下一滑，差一点摔下去没命了。</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主持人</w:t>
      </w:r>
      <w:r>
        <w:rPr>
          <w:rFonts w:ascii="Times New Roman" w:hAnsi="Times New Roman" w:cs="Times New Roman"/>
        </w:rPr>
        <w:t>：</w:t>
      </w:r>
      <w:r w:rsidRPr="00402F16">
        <w:rPr>
          <w:rFonts w:ascii="Times New Roman" w:eastAsia="楷体_GB2312" w:hAnsi="Times New Roman" w:cs="Times New Roman"/>
        </w:rPr>
        <w:t>现在很多人都称您是中国古建筑方面的一代大师了。</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罗哲文</w:t>
      </w:r>
      <w:r>
        <w:rPr>
          <w:rFonts w:ascii="Times New Roman" w:hAnsi="Times New Roman" w:cs="Times New Roman"/>
        </w:rPr>
        <w:t>：</w:t>
      </w:r>
      <w:r w:rsidRPr="00402F16">
        <w:rPr>
          <w:rFonts w:ascii="Times New Roman" w:eastAsia="楷体_GB2312" w:hAnsi="Times New Roman" w:cs="Times New Roman"/>
        </w:rPr>
        <w:t>这个我不敢当，不能说是古建筑大师，我没有什么了不起的。我觉得自己就是沧海一粟，是大海里面的一滴水。</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主持人</w:t>
      </w:r>
      <w:r>
        <w:rPr>
          <w:rFonts w:ascii="Times New Roman" w:hAnsi="Times New Roman" w:cs="Times New Roman"/>
        </w:rPr>
        <w:t>：</w:t>
      </w:r>
      <w:r w:rsidRPr="00402F16">
        <w:rPr>
          <w:rFonts w:ascii="Times New Roman" w:eastAsia="楷体_GB2312" w:hAnsi="Times New Roman" w:cs="Times New Roman"/>
        </w:rPr>
        <w:t>对于年轻一代从事古建筑保护的人，您觉得他们最需要学习的是什么？</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罗哲文</w:t>
      </w:r>
      <w:r>
        <w:rPr>
          <w:rFonts w:ascii="Times New Roman" w:hAnsi="Times New Roman" w:cs="Times New Roman"/>
        </w:rPr>
        <w:t>：</w:t>
      </w:r>
      <w:r w:rsidRPr="00402F16">
        <w:rPr>
          <w:rFonts w:ascii="Times New Roman" w:eastAsia="楷体_GB2312" w:hAnsi="Times New Roman" w:cs="Times New Roman"/>
        </w:rPr>
        <w:t>我觉得基本技术一定要学到。搞建筑首先你要画出图来，所以画图功夫一定得有。写文章介绍建筑的结构，你得有基本勘察文献的能力。当时我们做研究，从哪一本书上看到可以引下来的资料，都必须要查原书，不能不经考证就用。像这种基本功年轻人要学，不能偷巧。必须认真，首先要把基本技能、基本理论学好。</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主持人</w:t>
      </w:r>
      <w:r>
        <w:rPr>
          <w:rFonts w:ascii="Times New Roman" w:hAnsi="Times New Roman" w:cs="Times New Roman"/>
        </w:rPr>
        <w:t>：</w:t>
      </w:r>
      <w:r w:rsidRPr="00402F16">
        <w:rPr>
          <w:rFonts w:ascii="Times New Roman" w:eastAsia="楷体_GB2312" w:hAnsi="Times New Roman" w:cs="Times New Roman"/>
        </w:rPr>
        <w:t>在古建筑保护中，您最担心、最忧虑的事情是什么？</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罗哲文</w:t>
      </w:r>
      <w:r>
        <w:rPr>
          <w:rFonts w:ascii="Times New Roman" w:hAnsi="Times New Roman" w:cs="Times New Roman"/>
        </w:rPr>
        <w:t>：</w:t>
      </w:r>
      <w:r w:rsidRPr="00402F16">
        <w:rPr>
          <w:rFonts w:ascii="Times New Roman" w:eastAsia="楷体_GB2312" w:hAnsi="Times New Roman" w:cs="Times New Roman"/>
        </w:rPr>
        <w:t>最担心的就是技术的传承，特别是工艺的传承。我认为工匠特别重要，没有工匠不行。另外就是材料，可是现在很多人忽略了这一块儿，很多工艺失传了。</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主持人</w:t>
      </w:r>
      <w:r>
        <w:rPr>
          <w:rFonts w:ascii="Times New Roman" w:hAnsi="Times New Roman" w:cs="Times New Roman"/>
        </w:rPr>
        <w:t>：</w:t>
      </w:r>
      <w:r w:rsidRPr="00402F16">
        <w:rPr>
          <w:rFonts w:ascii="Times New Roman" w:eastAsia="楷体_GB2312" w:hAnsi="Times New Roman" w:cs="Times New Roman"/>
        </w:rPr>
        <w:t>您搞了一辈子古建筑研究，在您看来，建筑是什么？</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罗哲文</w:t>
      </w:r>
      <w:r>
        <w:rPr>
          <w:rFonts w:ascii="Times New Roman" w:hAnsi="Times New Roman" w:cs="Times New Roman"/>
        </w:rPr>
        <w:t>：</w:t>
      </w:r>
      <w:r w:rsidRPr="00402F16">
        <w:rPr>
          <w:rFonts w:ascii="Times New Roman" w:eastAsia="楷体_GB2312" w:hAnsi="Times New Roman" w:cs="Times New Roman"/>
        </w:rPr>
        <w:t>建筑是凝固的音乐，外国人管它叫石头的史书，我说是木石的史书。中国建筑跟外国的还不一样，外国的建筑主要是石头，我们中国主要是木建的，所以是木石的史书，是一个综合的艺术，是历史的见证。历史有两个历史，一个是文字的历史，还有一个是实物的历史。缺少了实物，就没有东西验证文字的历史了。所以文物的价值就在于它是历史的见证。</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选自《大家》</w:t>
      </w:r>
      <w:r>
        <w:rPr>
          <w:rFonts w:ascii="Times New Roman" w:hAnsi="Times New Roman" w:cs="Times New Roman"/>
        </w:rPr>
        <w:t>，</w:t>
      </w:r>
      <w:r w:rsidRPr="00402F16">
        <w:rPr>
          <w:rFonts w:ascii="Times New Roman" w:hAnsi="Times New Roman" w:cs="Times New Roman"/>
        </w:rPr>
        <w:t>商务印书馆</w:t>
      </w:r>
      <w:r>
        <w:rPr>
          <w:rFonts w:ascii="Times New Roman" w:hAnsi="Times New Roman" w:cs="Times New Roman"/>
        </w:rPr>
        <w:t>，</w:t>
      </w:r>
      <w:r w:rsidRPr="00402F16">
        <w:rPr>
          <w:rFonts w:ascii="Times New Roman" w:hAnsi="Times New Roman" w:cs="Times New Roman"/>
        </w:rPr>
        <w:t>2005</w:t>
      </w:r>
      <w:r w:rsidRPr="00402F16">
        <w:rPr>
          <w:rFonts w:ascii="Times New Roman" w:hAnsi="Times New Roman" w:cs="Times New Roman"/>
        </w:rPr>
        <w:t>年</w:t>
      </w: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4</w:t>
      </w:r>
      <w:r>
        <w:rPr>
          <w:rFonts w:ascii="Times New Roman" w:hAnsi="Times New Roman" w:cs="Times New Roman"/>
        </w:rPr>
        <w:t>．</w:t>
      </w:r>
      <w:r w:rsidRPr="00402F16">
        <w:rPr>
          <w:rFonts w:ascii="Times New Roman" w:hAnsi="Times New Roman" w:cs="Times New Roman"/>
        </w:rPr>
        <w:t>概述罗哲文先生研究汉长城的过程和结论</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本题考查筛选并整合文中信息的能力。先要根据筛选的标准</w:t>
      </w:r>
      <w:r w:rsidRPr="00402F16">
        <w:rPr>
          <w:rFonts w:hAnsi="宋体" w:cs="Times New Roman"/>
        </w:rPr>
        <w:t>“</w:t>
      </w:r>
      <w:r w:rsidRPr="00402F16">
        <w:rPr>
          <w:rFonts w:ascii="Times New Roman" w:eastAsia="楷体_GB2312" w:hAnsi="Times New Roman" w:cs="Times New Roman"/>
        </w:rPr>
        <w:t>研究汉长城的过程和结论</w:t>
      </w:r>
      <w:r w:rsidRPr="00402F16">
        <w:rPr>
          <w:rFonts w:hAnsi="宋体" w:cs="Times New Roman"/>
        </w:rPr>
        <w:t>”</w:t>
      </w:r>
      <w:r w:rsidRPr="00402F16">
        <w:rPr>
          <w:rFonts w:ascii="Times New Roman" w:eastAsia="楷体_GB2312" w:hAnsi="Times New Roman" w:cs="Times New Roman"/>
        </w:rPr>
        <w:t>确定答题区间。全</w:t>
      </w:r>
      <w:smartTag w:uri="urn:schemas-microsoft-com:office:smarttags" w:element="PersonName">
        <w:smartTagPr>
          <w:attr w:name="ProductID" w:val="文罗哲文"/>
        </w:smartTagPr>
        <w:r w:rsidRPr="00402F16">
          <w:rPr>
            <w:rFonts w:ascii="Times New Roman" w:eastAsia="楷体_GB2312" w:hAnsi="Times New Roman" w:cs="Times New Roman"/>
          </w:rPr>
          <w:t>文罗哲文</w:t>
        </w:r>
      </w:smartTag>
      <w:r w:rsidRPr="00402F16">
        <w:rPr>
          <w:rFonts w:ascii="Times New Roman" w:eastAsia="楷体_GB2312" w:hAnsi="Times New Roman" w:cs="Times New Roman"/>
        </w:rPr>
        <w:t>先生回答了主持人的十次提问，其中对第三至第六次提问的回答涉及研究汉长城的过程和结论，根据原文筛选出合乎要求的信息并加以概括即可。</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ascii="Times New Roman" w:hAnsi="Times New Roman" w:cs="Times New Roman"/>
        </w:rPr>
        <w:t>过程</w:t>
      </w:r>
      <w:r>
        <w:rPr>
          <w:rFonts w:ascii="Times New Roman" w:hAnsi="Times New Roman" w:cs="Times New Roman"/>
        </w:rPr>
        <w:t>：</w:t>
      </w:r>
      <w:r w:rsidRPr="00402F16">
        <w:rPr>
          <w:rFonts w:hAnsi="宋体" w:cs="Times New Roman"/>
        </w:rPr>
        <w:t>①</w:t>
      </w:r>
      <w:r w:rsidRPr="00402F16">
        <w:rPr>
          <w:rFonts w:ascii="Times New Roman" w:hAnsi="Times New Roman" w:cs="Times New Roman"/>
        </w:rPr>
        <w:t>几十年前</w:t>
      </w:r>
      <w:r>
        <w:rPr>
          <w:rFonts w:ascii="Times New Roman" w:hAnsi="Times New Roman" w:cs="Times New Roman"/>
        </w:rPr>
        <w:t>，</w:t>
      </w:r>
      <w:r w:rsidRPr="00402F16">
        <w:rPr>
          <w:rFonts w:ascii="Times New Roman" w:hAnsi="Times New Roman" w:cs="Times New Roman"/>
        </w:rPr>
        <w:t>看到书中的有关记载</w:t>
      </w:r>
      <w:r>
        <w:rPr>
          <w:rFonts w:ascii="Times New Roman" w:hAnsi="Times New Roman" w:cs="Times New Roman"/>
        </w:rPr>
        <w:t>，</w:t>
      </w:r>
      <w:r w:rsidRPr="00402F16">
        <w:rPr>
          <w:rFonts w:ascii="Times New Roman" w:hAnsi="Times New Roman" w:cs="Times New Roman"/>
        </w:rPr>
        <w:t>想亲自去实地考察</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80</w:t>
      </w:r>
      <w:r w:rsidRPr="00402F16">
        <w:rPr>
          <w:rFonts w:ascii="Times New Roman" w:hAnsi="Times New Roman" w:cs="Times New Roman"/>
        </w:rPr>
        <w:t>岁高龄穿越罗布泊</w:t>
      </w:r>
      <w:r>
        <w:rPr>
          <w:rFonts w:ascii="Times New Roman" w:hAnsi="Times New Roman" w:cs="Times New Roman"/>
        </w:rPr>
        <w:t>，</w:t>
      </w:r>
      <w:r w:rsidRPr="00402F16">
        <w:rPr>
          <w:rFonts w:ascii="Times New Roman" w:hAnsi="Times New Roman" w:cs="Times New Roman"/>
        </w:rPr>
        <w:t>寻访汉长城</w:t>
      </w:r>
      <w:r>
        <w:rPr>
          <w:rFonts w:ascii="Times New Roman" w:hAnsi="Times New Roman" w:cs="Times New Roman"/>
        </w:rPr>
        <w:t>；</w:t>
      </w:r>
      <w:r w:rsidRPr="00402F16">
        <w:rPr>
          <w:rFonts w:hAnsi="宋体" w:cs="Times New Roman"/>
        </w:rPr>
        <w:t>③</w:t>
      </w:r>
      <w:r w:rsidRPr="00402F16">
        <w:rPr>
          <w:rFonts w:ascii="Times New Roman" w:hAnsi="Times New Roman" w:cs="Times New Roman"/>
        </w:rPr>
        <w:t>60</w:t>
      </w:r>
      <w:r w:rsidRPr="00402F16">
        <w:rPr>
          <w:rFonts w:ascii="Times New Roman" w:hAnsi="Times New Roman" w:cs="Times New Roman"/>
        </w:rPr>
        <w:t>年间去过长城无数次</w:t>
      </w:r>
      <w:r>
        <w:rPr>
          <w:rFonts w:ascii="Times New Roman" w:hAnsi="Times New Roman" w:cs="Times New Roman"/>
        </w:rPr>
        <w:t>，</w:t>
      </w:r>
      <w:r w:rsidRPr="00402F16">
        <w:rPr>
          <w:rFonts w:ascii="Times New Roman" w:hAnsi="Times New Roman" w:cs="Times New Roman"/>
        </w:rPr>
        <w:t>历经艰险</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结论</w:t>
      </w:r>
      <w:r>
        <w:rPr>
          <w:rFonts w:ascii="Times New Roman" w:hAnsi="Times New Roman" w:cs="Times New Roman"/>
        </w:rPr>
        <w:t>：</w:t>
      </w:r>
      <w:r w:rsidRPr="00402F16">
        <w:rPr>
          <w:rFonts w:ascii="Times New Roman" w:hAnsi="Times New Roman" w:cs="Times New Roman"/>
        </w:rPr>
        <w:t>汉长城是为了保护丝绸之路的畅通而修建的</w:t>
      </w:r>
      <w:r>
        <w:rPr>
          <w:rFonts w:ascii="Times New Roman" w:hAnsi="Times New Roman" w:cs="Times New Roman"/>
        </w:rPr>
        <w:t>，</w:t>
      </w:r>
      <w:r w:rsidRPr="00402F16">
        <w:rPr>
          <w:rFonts w:ascii="Times New Roman" w:hAnsi="Times New Roman" w:cs="Times New Roman"/>
        </w:rPr>
        <w:t>是</w:t>
      </w:r>
      <w:r w:rsidRPr="00402F16">
        <w:rPr>
          <w:rFonts w:hAnsi="宋体" w:cs="Times New Roman"/>
        </w:rPr>
        <w:t>“</w:t>
      </w:r>
      <w:r w:rsidRPr="00402F16">
        <w:rPr>
          <w:rFonts w:ascii="Times New Roman" w:hAnsi="Times New Roman" w:cs="Times New Roman"/>
        </w:rPr>
        <w:t>对外开放的见证</w:t>
      </w:r>
      <w:r w:rsidRPr="00402F16">
        <w:rPr>
          <w:rFonts w:hAnsi="宋体" w:cs="Times New Roman"/>
        </w:rPr>
        <w:t>”</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5</w:t>
      </w:r>
      <w:r>
        <w:rPr>
          <w:rFonts w:ascii="Times New Roman" w:hAnsi="Times New Roman" w:cs="Times New Roman"/>
        </w:rPr>
        <w:t>．</w:t>
      </w:r>
      <w:r w:rsidRPr="00402F16">
        <w:rPr>
          <w:rFonts w:ascii="Times New Roman" w:hAnsi="Times New Roman" w:cs="Times New Roman"/>
        </w:rPr>
        <w:t>在古建筑保护上</w:t>
      </w:r>
      <w:r>
        <w:rPr>
          <w:rFonts w:ascii="Times New Roman" w:hAnsi="Times New Roman" w:cs="Times New Roman"/>
        </w:rPr>
        <w:t>，</w:t>
      </w:r>
      <w:r w:rsidRPr="00402F16">
        <w:rPr>
          <w:rFonts w:ascii="Times New Roman" w:hAnsi="Times New Roman" w:cs="Times New Roman"/>
        </w:rPr>
        <w:t>罗哲文先生有哪些看法</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本题考查筛选并整合文中信息的能力。作答时，首先要找到</w:t>
      </w:r>
      <w:r w:rsidRPr="00402F16">
        <w:rPr>
          <w:rFonts w:hAnsi="宋体" w:cs="Times New Roman"/>
        </w:rPr>
        <w:t>“</w:t>
      </w:r>
      <w:r w:rsidRPr="00402F16">
        <w:rPr>
          <w:rFonts w:ascii="Times New Roman" w:eastAsia="楷体_GB2312" w:hAnsi="Times New Roman" w:cs="Times New Roman"/>
        </w:rPr>
        <w:t>古建筑保护</w:t>
      </w:r>
      <w:r w:rsidRPr="00402F16">
        <w:rPr>
          <w:rFonts w:hAnsi="宋体" w:cs="Times New Roman"/>
        </w:rPr>
        <w:t>”</w:t>
      </w:r>
      <w:r w:rsidRPr="00402F16">
        <w:rPr>
          <w:rFonts w:ascii="Times New Roman" w:eastAsia="楷体_GB2312" w:hAnsi="Times New Roman" w:cs="Times New Roman"/>
        </w:rPr>
        <w:t>这个关键词在文中的位置，确定答题区间，然后再梳理相关要点。</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hAnsi="宋体" w:cs="Times New Roman"/>
        </w:rPr>
        <w:t>①</w:t>
      </w:r>
      <w:r w:rsidRPr="00402F16">
        <w:rPr>
          <w:rFonts w:ascii="Times New Roman" w:hAnsi="Times New Roman" w:cs="Times New Roman"/>
        </w:rPr>
        <w:t>保护好古建筑便于新建筑借鉴其优秀传统</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从事古建筑保护的人</w:t>
      </w:r>
      <w:r>
        <w:rPr>
          <w:rFonts w:ascii="Times New Roman" w:hAnsi="Times New Roman" w:cs="Times New Roman"/>
        </w:rPr>
        <w:t>，</w:t>
      </w:r>
      <w:r w:rsidRPr="00402F16">
        <w:rPr>
          <w:rFonts w:ascii="Times New Roman" w:hAnsi="Times New Roman" w:cs="Times New Roman"/>
        </w:rPr>
        <w:t>要学好基本理论</w:t>
      </w:r>
      <w:r>
        <w:rPr>
          <w:rFonts w:ascii="Times New Roman" w:hAnsi="Times New Roman" w:cs="Times New Roman"/>
        </w:rPr>
        <w:t>、</w:t>
      </w:r>
      <w:r w:rsidRPr="00402F16">
        <w:rPr>
          <w:rFonts w:ascii="Times New Roman" w:hAnsi="Times New Roman" w:cs="Times New Roman"/>
        </w:rPr>
        <w:t>掌握好基本技能</w:t>
      </w:r>
      <w:r>
        <w:rPr>
          <w:rFonts w:ascii="Times New Roman" w:hAnsi="Times New Roman" w:cs="Times New Roman"/>
        </w:rPr>
        <w:t>。</w:t>
      </w:r>
      <w:r w:rsidRPr="00402F16">
        <w:rPr>
          <w:rFonts w:hAnsi="宋体" w:cs="Times New Roman"/>
        </w:rPr>
        <w:t>③</w:t>
      </w:r>
      <w:r w:rsidRPr="00402F16">
        <w:rPr>
          <w:rFonts w:ascii="Times New Roman" w:hAnsi="Times New Roman" w:cs="Times New Roman"/>
        </w:rPr>
        <w:t>要重视技术的传承</w:t>
      </w:r>
      <w:r>
        <w:rPr>
          <w:rFonts w:ascii="Times New Roman" w:hAnsi="Times New Roman" w:cs="Times New Roman"/>
        </w:rPr>
        <w:t>，</w:t>
      </w:r>
      <w:r w:rsidRPr="00402F16">
        <w:rPr>
          <w:rFonts w:ascii="Times New Roman" w:hAnsi="Times New Roman" w:cs="Times New Roman"/>
        </w:rPr>
        <w:t>特别是工艺的传承和工匠的培养</w:t>
      </w:r>
      <w:r>
        <w:rPr>
          <w:rFonts w:ascii="Times New Roman" w:hAnsi="Times New Roman" w:cs="Times New Roman"/>
        </w:rPr>
        <w:t>。</w:t>
      </w:r>
      <w:r w:rsidRPr="00402F16">
        <w:rPr>
          <w:rFonts w:hAnsi="宋体" w:cs="Times New Roman"/>
        </w:rPr>
        <w:t>④</w:t>
      </w:r>
      <w:r w:rsidRPr="00402F16">
        <w:rPr>
          <w:rFonts w:ascii="Times New Roman" w:hAnsi="Times New Roman" w:cs="Times New Roman"/>
        </w:rPr>
        <w:t>古建筑是综合的艺术</w:t>
      </w:r>
      <w:r>
        <w:rPr>
          <w:rFonts w:ascii="Times New Roman" w:hAnsi="Times New Roman" w:cs="Times New Roman"/>
        </w:rPr>
        <w:t>，</w:t>
      </w:r>
      <w:r w:rsidRPr="00402F16">
        <w:rPr>
          <w:rFonts w:ascii="Times New Roman" w:hAnsi="Times New Roman" w:cs="Times New Roman"/>
        </w:rPr>
        <w:t>是历史的见证</w:t>
      </w:r>
      <w:r>
        <w:rPr>
          <w:rFonts w:ascii="Times New Roman" w:hAnsi="Times New Roman" w:cs="Times New Roman"/>
        </w:rPr>
        <w:t>，</w:t>
      </w:r>
      <w:r w:rsidRPr="00402F16">
        <w:rPr>
          <w:rFonts w:ascii="Times New Roman" w:hAnsi="Times New Roman" w:cs="Times New Roman"/>
        </w:rPr>
        <w:t>所以要保护</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6</w:t>
      </w:r>
      <w:r>
        <w:rPr>
          <w:rFonts w:ascii="Times New Roman" w:hAnsi="Times New Roman" w:cs="Times New Roman"/>
        </w:rPr>
        <w:t>．</w:t>
      </w:r>
      <w:r w:rsidRPr="00402F16">
        <w:rPr>
          <w:rFonts w:ascii="Times New Roman" w:hAnsi="Times New Roman" w:cs="Times New Roman"/>
        </w:rPr>
        <w:t>访谈呈现了一代大师罗哲文先生怎样的形象</w:t>
      </w:r>
      <w:r>
        <w:rPr>
          <w:rFonts w:ascii="Times New Roman" w:hAnsi="Times New Roman" w:cs="Times New Roman"/>
        </w:rPr>
        <w:t>？</w:t>
      </w:r>
      <w:r w:rsidRPr="00402F16">
        <w:rPr>
          <w:rFonts w:ascii="Times New Roman" w:hAnsi="Times New Roman" w:cs="Times New Roman"/>
        </w:rPr>
        <w:t>请结合全文逐层分析</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本题考查筛选并整合文中信息的能力。分析人物形象时要点出人物形象的主要特征，然后结合</w:t>
      </w:r>
      <w:smartTag w:uri="urn:schemas-microsoft-com:office:smarttags" w:element="PersonName">
        <w:smartTagPr>
          <w:attr w:name="ProductID" w:val="罗哲文"/>
        </w:smartTagPr>
        <w:r w:rsidRPr="00402F16">
          <w:rPr>
            <w:rFonts w:ascii="Times New Roman" w:eastAsia="楷体_GB2312" w:hAnsi="Times New Roman" w:cs="Times New Roman"/>
          </w:rPr>
          <w:t>罗哲文</w:t>
        </w:r>
      </w:smartTag>
      <w:r w:rsidRPr="00402F16">
        <w:rPr>
          <w:rFonts w:ascii="Times New Roman" w:eastAsia="楷体_GB2312" w:hAnsi="Times New Roman" w:cs="Times New Roman"/>
        </w:rPr>
        <w:t>先生所做的事情、做事的态度、对问题的看法等具体分析。</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hAnsi="宋体" w:cs="Times New Roman"/>
        </w:rPr>
        <w:t>①</w:t>
      </w:r>
      <w:r w:rsidRPr="00402F16">
        <w:rPr>
          <w:rFonts w:ascii="Times New Roman" w:hAnsi="Times New Roman" w:cs="Times New Roman"/>
        </w:rPr>
        <w:t>有责任心</w:t>
      </w:r>
      <w:r>
        <w:rPr>
          <w:rFonts w:ascii="Times New Roman" w:hAnsi="Times New Roman" w:cs="Times New Roman"/>
        </w:rPr>
        <w:t>，</w:t>
      </w:r>
      <w:r w:rsidRPr="00402F16">
        <w:rPr>
          <w:rFonts w:ascii="Times New Roman" w:hAnsi="Times New Roman" w:cs="Times New Roman"/>
        </w:rPr>
        <w:t>有担当</w:t>
      </w:r>
      <w:r>
        <w:rPr>
          <w:rFonts w:ascii="Times New Roman" w:hAnsi="Times New Roman" w:cs="Times New Roman"/>
        </w:rPr>
        <w:t>。</w:t>
      </w:r>
      <w:r w:rsidRPr="00402F16">
        <w:rPr>
          <w:rFonts w:ascii="Times New Roman" w:hAnsi="Times New Roman" w:cs="Times New Roman"/>
        </w:rPr>
        <w:t>体现在</w:t>
      </w:r>
      <w:smartTag w:uri="urn:schemas-microsoft-com:office:smarttags" w:element="PersonName">
        <w:smartTagPr>
          <w:attr w:name="ProductID" w:val="罗哲文"/>
        </w:smartTagPr>
        <w:r w:rsidRPr="00402F16">
          <w:rPr>
            <w:rFonts w:ascii="Times New Roman" w:hAnsi="Times New Roman" w:cs="Times New Roman"/>
          </w:rPr>
          <w:t>罗哲文</w:t>
        </w:r>
      </w:smartTag>
      <w:r w:rsidRPr="00402F16">
        <w:rPr>
          <w:rFonts w:ascii="Times New Roman" w:hAnsi="Times New Roman" w:cs="Times New Roman"/>
        </w:rPr>
        <w:t>先生不忘师嘱</w:t>
      </w:r>
      <w:r>
        <w:rPr>
          <w:rFonts w:ascii="Times New Roman" w:hAnsi="Times New Roman" w:cs="Times New Roman"/>
        </w:rPr>
        <w:t>，</w:t>
      </w:r>
      <w:r w:rsidRPr="00402F16">
        <w:rPr>
          <w:rFonts w:ascii="Times New Roman" w:hAnsi="Times New Roman" w:cs="Times New Roman"/>
        </w:rPr>
        <w:t>热爱并始终关心建筑事业</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身体力行</w:t>
      </w:r>
      <w:r>
        <w:rPr>
          <w:rFonts w:ascii="Times New Roman" w:hAnsi="Times New Roman" w:cs="Times New Roman"/>
        </w:rPr>
        <w:t>，</w:t>
      </w:r>
      <w:r w:rsidRPr="00402F16">
        <w:rPr>
          <w:rFonts w:ascii="Times New Roman" w:hAnsi="Times New Roman" w:cs="Times New Roman"/>
        </w:rPr>
        <w:t>信念坚定</w:t>
      </w:r>
      <w:r>
        <w:rPr>
          <w:rFonts w:ascii="Times New Roman" w:hAnsi="Times New Roman" w:cs="Times New Roman"/>
        </w:rPr>
        <w:t>。</w:t>
      </w:r>
      <w:r w:rsidRPr="00402F16">
        <w:rPr>
          <w:rFonts w:ascii="Times New Roman" w:hAnsi="Times New Roman" w:cs="Times New Roman"/>
        </w:rPr>
        <w:t>体现在</w:t>
      </w:r>
      <w:smartTag w:uri="urn:schemas-microsoft-com:office:smarttags" w:element="PersonName">
        <w:smartTagPr>
          <w:attr w:name="ProductID" w:val="罗哲文"/>
        </w:smartTagPr>
        <w:r w:rsidRPr="00402F16">
          <w:rPr>
            <w:rFonts w:ascii="Times New Roman" w:hAnsi="Times New Roman" w:cs="Times New Roman"/>
          </w:rPr>
          <w:t>罗哲文</w:t>
        </w:r>
      </w:smartTag>
      <w:r w:rsidRPr="00402F16">
        <w:rPr>
          <w:rFonts w:ascii="Times New Roman" w:hAnsi="Times New Roman" w:cs="Times New Roman"/>
        </w:rPr>
        <w:t>先生以</w:t>
      </w:r>
      <w:r w:rsidRPr="00402F16">
        <w:rPr>
          <w:rFonts w:ascii="Times New Roman" w:hAnsi="Times New Roman" w:cs="Times New Roman"/>
        </w:rPr>
        <w:t>80</w:t>
      </w:r>
      <w:r w:rsidRPr="00402F16">
        <w:rPr>
          <w:rFonts w:ascii="Times New Roman" w:hAnsi="Times New Roman" w:cs="Times New Roman"/>
        </w:rPr>
        <w:t>岁高龄穿越了罗布泊</w:t>
      </w:r>
      <w:r>
        <w:rPr>
          <w:rFonts w:ascii="Times New Roman" w:hAnsi="Times New Roman" w:cs="Times New Roman"/>
        </w:rPr>
        <w:t>。</w:t>
      </w:r>
      <w:r w:rsidRPr="00402F16">
        <w:rPr>
          <w:rFonts w:hAnsi="宋体" w:cs="Times New Roman"/>
        </w:rPr>
        <w:t>③</w:t>
      </w:r>
      <w:r w:rsidRPr="00402F16">
        <w:rPr>
          <w:rFonts w:ascii="Times New Roman" w:hAnsi="Times New Roman" w:cs="Times New Roman"/>
        </w:rPr>
        <w:t>坚持不懈</w:t>
      </w:r>
      <w:r>
        <w:rPr>
          <w:rFonts w:ascii="Times New Roman" w:hAnsi="Times New Roman" w:cs="Times New Roman"/>
        </w:rPr>
        <w:t>，</w:t>
      </w:r>
      <w:r w:rsidRPr="00402F16">
        <w:rPr>
          <w:rFonts w:ascii="Times New Roman" w:hAnsi="Times New Roman" w:cs="Times New Roman"/>
        </w:rPr>
        <w:t>不畏艰险</w:t>
      </w:r>
      <w:r>
        <w:rPr>
          <w:rFonts w:ascii="Times New Roman" w:hAnsi="Times New Roman" w:cs="Times New Roman"/>
        </w:rPr>
        <w:t>。</w:t>
      </w:r>
      <w:r w:rsidRPr="00402F16">
        <w:rPr>
          <w:rFonts w:ascii="Times New Roman" w:hAnsi="Times New Roman" w:cs="Times New Roman"/>
        </w:rPr>
        <w:t>体现在</w:t>
      </w:r>
      <w:smartTag w:uri="urn:schemas-microsoft-com:office:smarttags" w:element="PersonName">
        <w:smartTagPr>
          <w:attr w:name="ProductID" w:val="罗哲文"/>
        </w:smartTagPr>
        <w:r w:rsidRPr="00402F16">
          <w:rPr>
            <w:rFonts w:ascii="Times New Roman" w:hAnsi="Times New Roman" w:cs="Times New Roman"/>
          </w:rPr>
          <w:t>罗哲文</w:t>
        </w:r>
      </w:smartTag>
      <w:r w:rsidRPr="00402F16">
        <w:rPr>
          <w:rFonts w:ascii="Times New Roman" w:hAnsi="Times New Roman" w:cs="Times New Roman"/>
        </w:rPr>
        <w:t>先生坚持实地考察汉长城近</w:t>
      </w:r>
      <w:r w:rsidRPr="00402F16">
        <w:rPr>
          <w:rFonts w:ascii="Times New Roman" w:hAnsi="Times New Roman" w:cs="Times New Roman"/>
        </w:rPr>
        <w:t>60</w:t>
      </w:r>
      <w:r w:rsidRPr="00402F16">
        <w:rPr>
          <w:rFonts w:ascii="Times New Roman" w:hAnsi="Times New Roman" w:cs="Times New Roman"/>
        </w:rPr>
        <w:t>年</w:t>
      </w:r>
      <w:r>
        <w:rPr>
          <w:rFonts w:ascii="Times New Roman" w:hAnsi="Times New Roman" w:cs="Times New Roman"/>
        </w:rPr>
        <w:t>，</w:t>
      </w:r>
      <w:r w:rsidRPr="00402F16">
        <w:rPr>
          <w:rFonts w:ascii="Times New Roman" w:hAnsi="Times New Roman" w:cs="Times New Roman"/>
        </w:rPr>
        <w:t>多次遇险</w:t>
      </w:r>
      <w:r>
        <w:rPr>
          <w:rFonts w:ascii="Times New Roman" w:hAnsi="Times New Roman" w:cs="Times New Roman"/>
        </w:rPr>
        <w:t>。</w:t>
      </w:r>
      <w:r w:rsidRPr="00402F16">
        <w:rPr>
          <w:rFonts w:hAnsi="宋体" w:cs="Times New Roman"/>
        </w:rPr>
        <w:t>④</w:t>
      </w:r>
      <w:r w:rsidRPr="00402F16">
        <w:rPr>
          <w:rFonts w:ascii="Times New Roman" w:hAnsi="Times New Roman" w:cs="Times New Roman"/>
        </w:rPr>
        <w:t>独立思考</w:t>
      </w:r>
      <w:r>
        <w:rPr>
          <w:rFonts w:ascii="Times New Roman" w:hAnsi="Times New Roman" w:cs="Times New Roman"/>
        </w:rPr>
        <w:t>，</w:t>
      </w:r>
      <w:r w:rsidRPr="00402F16">
        <w:rPr>
          <w:rFonts w:ascii="Times New Roman" w:hAnsi="Times New Roman" w:cs="Times New Roman"/>
        </w:rPr>
        <w:t>治学严谨</w:t>
      </w:r>
      <w:r>
        <w:rPr>
          <w:rFonts w:ascii="Times New Roman" w:hAnsi="Times New Roman" w:cs="Times New Roman"/>
        </w:rPr>
        <w:t>。</w:t>
      </w:r>
      <w:r w:rsidRPr="00402F16">
        <w:rPr>
          <w:rFonts w:ascii="Times New Roman" w:hAnsi="Times New Roman" w:cs="Times New Roman"/>
        </w:rPr>
        <w:t>对长城用途的研究</w:t>
      </w:r>
      <w:r>
        <w:rPr>
          <w:rFonts w:ascii="Times New Roman" w:hAnsi="Times New Roman" w:cs="Times New Roman"/>
        </w:rPr>
        <w:t>，</w:t>
      </w:r>
      <w:r w:rsidRPr="00402F16">
        <w:rPr>
          <w:rFonts w:ascii="Times New Roman" w:hAnsi="Times New Roman" w:cs="Times New Roman"/>
        </w:rPr>
        <w:t>得出不同于其他专家的结论</w:t>
      </w:r>
      <w:r>
        <w:rPr>
          <w:rFonts w:ascii="Times New Roman" w:hAnsi="Times New Roman" w:cs="Times New Roman"/>
        </w:rPr>
        <w:t>；</w:t>
      </w:r>
      <w:r w:rsidRPr="00402F16">
        <w:rPr>
          <w:rFonts w:ascii="Times New Roman" w:hAnsi="Times New Roman" w:cs="Times New Roman"/>
        </w:rPr>
        <w:t>对从事古建筑保护的年轻一代提出学习要求</w:t>
      </w:r>
      <w:r>
        <w:rPr>
          <w:rFonts w:ascii="Times New Roman" w:hAnsi="Times New Roman" w:cs="Times New Roman"/>
        </w:rPr>
        <w:t>。</w:t>
      </w:r>
      <w:r w:rsidRPr="00402F16">
        <w:rPr>
          <w:rFonts w:hAnsi="宋体" w:cs="Times New Roman"/>
        </w:rPr>
        <w:t>⑤</w:t>
      </w:r>
      <w:r w:rsidRPr="00402F16">
        <w:rPr>
          <w:rFonts w:ascii="Times New Roman" w:hAnsi="Times New Roman" w:cs="Times New Roman"/>
        </w:rPr>
        <w:t>虚怀若谷</w:t>
      </w:r>
      <w:r>
        <w:rPr>
          <w:rFonts w:ascii="Times New Roman" w:hAnsi="Times New Roman" w:cs="Times New Roman"/>
        </w:rPr>
        <w:t>，</w:t>
      </w:r>
      <w:r w:rsidRPr="00402F16">
        <w:rPr>
          <w:rFonts w:ascii="Times New Roman" w:hAnsi="Times New Roman" w:cs="Times New Roman"/>
        </w:rPr>
        <w:t>见解独到</w:t>
      </w:r>
      <w:r>
        <w:rPr>
          <w:rFonts w:ascii="Times New Roman" w:hAnsi="Times New Roman" w:cs="Times New Roman"/>
        </w:rPr>
        <w:t>。</w:t>
      </w:r>
      <w:r w:rsidRPr="00402F16">
        <w:rPr>
          <w:rFonts w:ascii="Times New Roman" w:hAnsi="Times New Roman" w:cs="Times New Roman"/>
        </w:rPr>
        <w:t>体现在不认为自己是古建筑大师</w:t>
      </w:r>
      <w:r>
        <w:rPr>
          <w:rFonts w:ascii="Times New Roman" w:hAnsi="Times New Roman" w:cs="Times New Roman"/>
        </w:rPr>
        <w:t>，</w:t>
      </w:r>
      <w:r w:rsidRPr="00402F16">
        <w:rPr>
          <w:rFonts w:ascii="Times New Roman" w:hAnsi="Times New Roman" w:cs="Times New Roman"/>
        </w:rPr>
        <w:t>说自己没有什么了不起的</w:t>
      </w:r>
      <w:r>
        <w:rPr>
          <w:rFonts w:ascii="Times New Roman" w:hAnsi="Times New Roman" w:cs="Times New Roman"/>
        </w:rPr>
        <w:t>；</w:t>
      </w:r>
      <w:r w:rsidRPr="00402F16">
        <w:rPr>
          <w:rFonts w:ascii="Times New Roman" w:hAnsi="Times New Roman" w:cs="Times New Roman"/>
        </w:rPr>
        <w:t>认为建筑是凝固的音乐</w:t>
      </w:r>
      <w:r>
        <w:rPr>
          <w:rFonts w:ascii="Times New Roman" w:hAnsi="Times New Roman" w:cs="Times New Roman"/>
        </w:rPr>
        <w:t>，</w:t>
      </w:r>
      <w:r w:rsidRPr="00402F16">
        <w:rPr>
          <w:rFonts w:ascii="Times New Roman" w:hAnsi="Times New Roman" w:cs="Times New Roman"/>
        </w:rPr>
        <w:t>是木石的史书</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hint="eastAsia"/>
        </w:rPr>
      </w:pPr>
      <w:r>
        <w:rPr>
          <w:rFonts w:ascii="Times New Roman" w:hAnsi="Times New Roman" w:cs="Times New Roman" w:hint="eastAsia"/>
          <w:noProof/>
        </w:rPr>
        <w:drawing>
          <wp:inline distT="0" distB="0" distL="0" distR="0">
            <wp:extent cx="629285" cy="160020"/>
            <wp:effectExtent l="0" t="0" r="0" b="0"/>
            <wp:docPr id="33" name="图片 33" descr="考情透析.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考情透析.TIF"/>
                    <pic:cNvPicPr>
                      <a:picLocks noChangeAspect="1" noChangeArrowheads="1"/>
                    </pic:cNvPicPr>
                  </pic:nvPicPr>
                  <pic:blipFill>
                    <a:blip xmlns:r="http://schemas.openxmlformats.org/officeDocument/2006/relationships" r:embed="rId13" r:link="rId14" cstate="print">
                      <a:extLst>
                        <a:ext uri="{28A0092B-C50C-407E-A947-70E740481C1C}">
                          <a14:useLocalDpi xmlns:a14="http://schemas.microsoft.com/office/drawing/2010/main" val="0"/>
                        </a:ext>
                      </a:extLst>
                    </a:blip>
                    <a:srcRect/>
                    <a:stretch>
                      <a:fillRect/>
                    </a:stretch>
                  </pic:blipFill>
                  <pic:spPr bwMode="auto">
                    <a:xfrm>
                      <a:off x="0" y="0"/>
                      <a:ext cx="629285" cy="160020"/>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新闻、访谈、报告都是实用类文本的重要体裁，从高考命题历史看，江苏、山东、广东、北京等地都有考查，</w:t>
      </w:r>
      <w:r w:rsidRPr="00402F16">
        <w:rPr>
          <w:rFonts w:ascii="Times New Roman" w:eastAsia="楷体_GB2312" w:hAnsi="Times New Roman" w:cs="Times New Roman"/>
        </w:rPr>
        <w:t>2017</w:t>
      </w:r>
      <w:r w:rsidRPr="00402F16">
        <w:rPr>
          <w:rFonts w:ascii="Times New Roman" w:eastAsia="楷体_GB2312" w:hAnsi="Times New Roman" w:cs="Times New Roman"/>
        </w:rPr>
        <w:t>年全国卷三套试卷均考查了非连续性多则新闻、报告材料的阅读。</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1496060" cy="237490"/>
            <wp:effectExtent l="0" t="0" r="8890" b="0"/>
            <wp:docPr id="32" name="图片 32" descr="考点突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考点突破.TIF"/>
                    <pic:cNvPicPr>
                      <a:picLocks noChangeAspect="1" noChangeArrowheads="1"/>
                    </pic:cNvPicPr>
                  </pic:nvPicPr>
                  <pic:blipFill>
                    <a:blip xmlns:r="http://schemas.openxmlformats.org/officeDocument/2006/relationships" r:embed="rId15" r:link="rId16" cstate="print">
                      <a:extLst>
                        <a:ext uri="{28A0092B-C50C-407E-A947-70E740481C1C}">
                          <a14:useLocalDpi xmlns:a14="http://schemas.microsoft.com/office/drawing/2010/main" val="0"/>
                        </a:ext>
                      </a:extLst>
                    </a:blip>
                    <a:srcRect/>
                    <a:stretch>
                      <a:fillRect/>
                    </a:stretch>
                  </pic:blipFill>
                  <pic:spPr bwMode="auto">
                    <a:xfrm>
                      <a:off x="0" y="0"/>
                      <a:ext cx="1496060" cy="237490"/>
                    </a:xfrm>
                    <a:prstGeom prst="rect">
                      <a:avLst/>
                    </a:prstGeom>
                    <a:noFill/>
                    <a:ln>
                      <a:noFill/>
                    </a:ln>
                  </pic:spPr>
                </pic:pic>
              </a:graphicData>
            </a:graphic>
          </wp:inline>
        </w:drawing>
      </w:r>
    </w:p>
    <w:p w:rsidR="00196D2B" w:rsidRPr="006B1BD2" w:rsidP="00196D2B">
      <w:pPr>
        <w:pStyle w:val="PlainText"/>
        <w:snapToGrid w:val="0"/>
        <w:spacing w:line="360" w:lineRule="auto"/>
        <w:ind w:firstLine="400" w:firstLineChars="200"/>
        <w:jc w:val="center"/>
        <w:rPr>
          <w:rFonts w:ascii="Times New Roman" w:eastAsia="方正小标宋_GBK" w:hAnsi="Times New Roman" w:cs="Times New Roman"/>
          <w:b/>
          <w:sz w:val="32"/>
          <w:szCs w:val="32"/>
        </w:rPr>
      </w:pPr>
      <w:r w:rsidRPr="006B1BD2">
        <w:rPr>
          <w:rFonts w:ascii="Times New Roman" w:eastAsia="方正小标宋_GBK" w:hAnsi="Times New Roman" w:cs="Times New Roman"/>
          <w:b/>
          <w:sz w:val="32"/>
          <w:szCs w:val="32"/>
        </w:rPr>
        <w:t>考点一　非连续性文本阅读</w:t>
      </w:r>
    </w:p>
    <w:p w:rsidR="00196D2B" w:rsidP="00196D2B">
      <w:pPr>
        <w:pStyle w:val="PlainText"/>
        <w:snapToGrid w:val="0"/>
        <w:spacing w:line="360" w:lineRule="auto"/>
        <w:ind w:firstLine="400" w:firstLineChars="200"/>
        <w:rPr>
          <w:rFonts w:ascii="Times New Roman" w:hAnsi="Times New Roman" w:cs="Times New Roman"/>
        </w:rPr>
      </w:pPr>
      <w:r w:rsidRPr="00402F16">
        <w:rPr>
          <w:rFonts w:hAnsi="宋体" w:cs="Times New Roman"/>
        </w:rPr>
        <w:t>“</w:t>
      </w:r>
      <w:r w:rsidRPr="00402F16">
        <w:rPr>
          <w:rFonts w:ascii="Times New Roman" w:hAnsi="Times New Roman" w:cs="Times New Roman"/>
        </w:rPr>
        <w:t>非连续性文本</w:t>
      </w:r>
      <w:r w:rsidRPr="00402F16">
        <w:rPr>
          <w:rFonts w:hAnsi="宋体" w:cs="Times New Roman"/>
        </w:rPr>
        <w:t>”</w:t>
      </w:r>
      <w:r w:rsidRPr="00402F16">
        <w:rPr>
          <w:rFonts w:ascii="Times New Roman" w:hAnsi="Times New Roman" w:cs="Times New Roman"/>
        </w:rPr>
        <w:t>又称</w:t>
      </w:r>
      <w:r w:rsidRPr="00402F16">
        <w:rPr>
          <w:rFonts w:hAnsi="宋体" w:cs="Times New Roman"/>
        </w:rPr>
        <w:t>“</w:t>
      </w:r>
      <w:r w:rsidRPr="00402F16">
        <w:rPr>
          <w:rFonts w:ascii="Times New Roman" w:hAnsi="Times New Roman" w:cs="Times New Roman"/>
        </w:rPr>
        <w:t>间断性文本</w:t>
      </w:r>
      <w:r w:rsidRPr="00402F16">
        <w:rPr>
          <w:rFonts w:hAnsi="宋体" w:cs="Times New Roman"/>
        </w:rPr>
        <w:t>”</w:t>
      </w:r>
      <w:r>
        <w:rPr>
          <w:rFonts w:ascii="Times New Roman" w:hAnsi="Times New Roman" w:cs="Times New Roman"/>
        </w:rPr>
        <w:t>，</w:t>
      </w:r>
      <w:r w:rsidRPr="00402F16">
        <w:rPr>
          <w:rFonts w:ascii="Times New Roman" w:hAnsi="Times New Roman" w:cs="Times New Roman"/>
        </w:rPr>
        <w:t>它区别于由逻辑或语感严密的段落层次构成的连续性文本</w:t>
      </w:r>
      <w:r>
        <w:rPr>
          <w:rFonts w:ascii="Times New Roman" w:hAnsi="Times New Roman" w:cs="Times New Roman"/>
        </w:rPr>
        <w:t>，</w:t>
      </w:r>
      <w:r w:rsidRPr="00402F16">
        <w:rPr>
          <w:rFonts w:ascii="Times New Roman" w:hAnsi="Times New Roman" w:cs="Times New Roman"/>
        </w:rPr>
        <w:t>是以间断性的内容组成的一种综合性阅读文本</w:t>
      </w:r>
      <w:r>
        <w:rPr>
          <w:rFonts w:ascii="Times New Roman" w:hAnsi="Times New Roman" w:cs="Times New Roman"/>
        </w:rPr>
        <w:t>。</w:t>
      </w:r>
      <w:r w:rsidRPr="00402F16">
        <w:rPr>
          <w:rFonts w:ascii="Times New Roman" w:hAnsi="Times New Roman" w:cs="Times New Roman"/>
        </w:rPr>
        <w:t>根据呈现方式的不同可以分为两大类</w:t>
      </w:r>
      <w:r>
        <w:rPr>
          <w:rFonts w:ascii="Times New Roman" w:hAnsi="Times New Roman" w:cs="Times New Roman"/>
        </w:rPr>
        <w:t>：</w:t>
      </w:r>
      <w:r w:rsidRPr="00402F16">
        <w:rPr>
          <w:rFonts w:ascii="Times New Roman" w:hAnsi="Times New Roman" w:cs="Times New Roman"/>
        </w:rPr>
        <w:t>一类以图文结合的方式呈现</w:t>
      </w:r>
      <w:r>
        <w:rPr>
          <w:rFonts w:ascii="Times New Roman" w:hAnsi="Times New Roman" w:cs="Times New Roman"/>
        </w:rPr>
        <w:t>，</w:t>
      </w:r>
      <w:r w:rsidRPr="00402F16">
        <w:rPr>
          <w:rFonts w:ascii="Times New Roman" w:hAnsi="Times New Roman" w:cs="Times New Roman"/>
        </w:rPr>
        <w:t>将图形</w:t>
      </w:r>
      <w:r>
        <w:rPr>
          <w:rFonts w:ascii="Times New Roman" w:hAnsi="Times New Roman" w:cs="Times New Roman"/>
        </w:rPr>
        <w:t>、</w:t>
      </w:r>
      <w:r w:rsidRPr="00402F16">
        <w:rPr>
          <w:rFonts w:ascii="Times New Roman" w:hAnsi="Times New Roman" w:cs="Times New Roman"/>
        </w:rPr>
        <w:t>图画</w:t>
      </w:r>
      <w:r>
        <w:rPr>
          <w:rFonts w:ascii="Times New Roman" w:hAnsi="Times New Roman" w:cs="Times New Roman"/>
        </w:rPr>
        <w:t>、</w:t>
      </w:r>
      <w:r w:rsidRPr="00402F16">
        <w:rPr>
          <w:rFonts w:ascii="Times New Roman" w:hAnsi="Times New Roman" w:cs="Times New Roman"/>
        </w:rPr>
        <w:t>列表等与文字材料组合在一起构成具有完整意义的文本整体</w:t>
      </w:r>
      <w:r>
        <w:rPr>
          <w:rFonts w:ascii="Times New Roman" w:hAnsi="Times New Roman" w:cs="Times New Roman"/>
        </w:rPr>
        <w:t>；</w:t>
      </w:r>
      <w:r w:rsidRPr="00402F16">
        <w:rPr>
          <w:rFonts w:ascii="Times New Roman" w:hAnsi="Times New Roman" w:cs="Times New Roman"/>
        </w:rPr>
        <w:t>另一类是选自不同材料的纯文字文本的信息组合体</w:t>
      </w:r>
      <w:r>
        <w:rPr>
          <w:rFonts w:ascii="Times New Roman" w:hAnsi="Times New Roman" w:cs="Times New Roman"/>
        </w:rPr>
        <w:t>，</w:t>
      </w:r>
      <w:r w:rsidRPr="00402F16">
        <w:rPr>
          <w:rFonts w:ascii="Times New Roman" w:hAnsi="Times New Roman" w:cs="Times New Roman"/>
        </w:rPr>
        <w:t>这些不同来源的文字文本彼此关联又相互独立</w:t>
      </w:r>
      <w:r>
        <w:rPr>
          <w:rFonts w:ascii="Times New Roman" w:hAnsi="Times New Roman" w:cs="Times New Roman"/>
        </w:rPr>
        <w:t>，</w:t>
      </w:r>
      <w:r w:rsidRPr="00402F16">
        <w:rPr>
          <w:rFonts w:ascii="Times New Roman" w:hAnsi="Times New Roman" w:cs="Times New Roman"/>
        </w:rPr>
        <w:t>有时甚至相互矛盾对立</w:t>
      </w:r>
      <w:r>
        <w:rPr>
          <w:rFonts w:ascii="Times New Roman" w:hAnsi="Times New Roman" w:cs="Times New Roman"/>
        </w:rPr>
        <w:t>，</w:t>
      </w:r>
      <w:r w:rsidRPr="00402F16">
        <w:rPr>
          <w:rFonts w:ascii="Times New Roman" w:hAnsi="Times New Roman" w:cs="Times New Roman"/>
        </w:rPr>
        <w:t>但它们之间往往有凝聚的主题或关键词</w:t>
      </w:r>
      <w:r>
        <w:rPr>
          <w:rFonts w:ascii="Times New Roman" w:hAnsi="Times New Roman" w:cs="Times New Roman"/>
        </w:rPr>
        <w:t>。</w:t>
      </w:r>
      <w:r w:rsidRPr="00402F16">
        <w:rPr>
          <w:rFonts w:ascii="Times New Roman" w:hAnsi="Times New Roman" w:cs="Times New Roman"/>
        </w:rPr>
        <w:t>高考</w:t>
      </w:r>
      <w:r w:rsidRPr="00402F16">
        <w:rPr>
          <w:rFonts w:hAnsi="宋体" w:cs="Times New Roman"/>
        </w:rPr>
        <w:t>“</w:t>
      </w:r>
      <w:r w:rsidRPr="00402F16">
        <w:rPr>
          <w:rFonts w:ascii="Times New Roman" w:hAnsi="Times New Roman" w:cs="Times New Roman"/>
        </w:rPr>
        <w:t>非连续性文本</w:t>
      </w:r>
      <w:r w:rsidRPr="00402F16">
        <w:rPr>
          <w:rFonts w:hAnsi="宋体" w:cs="Times New Roman"/>
        </w:rPr>
        <w:t>”</w:t>
      </w:r>
      <w:r w:rsidRPr="00402F16">
        <w:rPr>
          <w:rFonts w:ascii="Times New Roman" w:hAnsi="Times New Roman" w:cs="Times New Roman"/>
        </w:rPr>
        <w:t>阅读中的图表和文字材料往往来自新闻</w:t>
      </w:r>
      <w:r>
        <w:rPr>
          <w:rFonts w:ascii="Times New Roman" w:hAnsi="Times New Roman" w:cs="Times New Roman"/>
        </w:rPr>
        <w:t>、</w:t>
      </w:r>
      <w:r w:rsidRPr="00402F16">
        <w:rPr>
          <w:rFonts w:ascii="Times New Roman" w:hAnsi="Times New Roman" w:cs="Times New Roman"/>
        </w:rPr>
        <w:t>调查报告等</w:t>
      </w:r>
      <w:r>
        <w:rPr>
          <w:rFonts w:ascii="Times New Roman" w:hAnsi="Times New Roman" w:cs="Times New Roman"/>
        </w:rPr>
        <w:t>。</w:t>
      </w:r>
    </w:p>
    <w:p w:rsidR="00196D2B" w:rsidP="00196D2B">
      <w:pPr>
        <w:pStyle w:val="PlainText"/>
        <w:tabs>
          <w:tab w:val="left" w:pos="4320"/>
        </w:tabs>
        <w:snapToGrid w:val="0"/>
        <w:spacing w:line="360" w:lineRule="auto"/>
        <w:ind w:firstLine="400" w:firstLineChars="200"/>
        <w:rPr>
          <w:rFonts w:ascii="Times New Roman" w:hAnsi="Times New Roman" w:cs="Times New Roman"/>
        </w:rPr>
      </w:pPr>
      <w:r>
        <w:rPr>
          <w:rFonts w:ascii="Times New Roman" w:hAnsi="Times New Roman" w:cs="Times New Roman" w:hint="eastAsia"/>
          <w:noProof/>
        </w:rPr>
        <w:drawing>
          <wp:inline distT="0" distB="0" distL="0" distR="0">
            <wp:extent cx="635635" cy="255270"/>
            <wp:effectExtent l="0" t="0" r="0" b="0"/>
            <wp:docPr id="31" name="图片 31" descr="考点.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考点.TIF"/>
                    <pic:cNvPicPr>
                      <a:picLocks noChangeAspect="1" noChangeArrowheads="1"/>
                    </pic:cNvPicPr>
                  </pic:nvPicPr>
                  <pic:blipFill>
                    <a:blip xmlns:r="http://schemas.openxmlformats.org/officeDocument/2006/relationships" r:embed="rId17" r:link="rId18" cstate="print">
                      <a:extLst>
                        <a:ext uri="{28A0092B-C50C-407E-A947-70E740481C1C}">
                          <a14:useLocalDpi xmlns:a14="http://schemas.microsoft.com/office/drawing/2010/main" val="0"/>
                        </a:ext>
                      </a:extLst>
                    </a:blip>
                    <a:srcRect/>
                    <a:stretch>
                      <a:fillRect/>
                    </a:stretch>
                  </pic:blipFill>
                  <pic:spPr bwMode="auto">
                    <a:xfrm>
                      <a:off x="0" y="0"/>
                      <a:ext cx="635635" cy="255270"/>
                    </a:xfrm>
                    <a:prstGeom prst="rect">
                      <a:avLst/>
                    </a:prstGeom>
                    <a:noFill/>
                    <a:ln>
                      <a:noFill/>
                    </a:ln>
                  </pic:spPr>
                </pic:pic>
              </a:graphicData>
            </a:graphic>
          </wp:inline>
        </w:drawing>
      </w:r>
      <w:r>
        <w:rPr>
          <w:rFonts w:ascii="Times New Roman" w:hAnsi="Times New Roman" w:cs="Times New Roman" w:hint="eastAsia"/>
          <w:noProof/>
        </w:rPr>
        <w:drawing>
          <wp:inline distT="0" distB="0" distL="0" distR="0">
            <wp:extent cx="3277870" cy="23495"/>
            <wp:effectExtent l="0" t="0" r="0" b="0"/>
            <wp:docPr id="30" name="图片 30" descr="考点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考点2.TIF"/>
                    <pic:cNvPicPr>
                      <a:picLocks noChangeAspect="1" noChangeArrowheads="1"/>
                    </pic:cNvPicPr>
                  </pic:nvPicPr>
                  <pic:blipFill>
                    <a:blip xmlns:r="http://schemas.openxmlformats.org/officeDocument/2006/relationships" r:embed="rId19" r:link="rId20" cstate="print">
                      <a:extLst>
                        <a:ext uri="{28A0092B-C50C-407E-A947-70E740481C1C}">
                          <a14:useLocalDpi xmlns:a14="http://schemas.microsoft.com/office/drawing/2010/main" val="0"/>
                        </a:ext>
                      </a:extLst>
                    </a:blip>
                    <a:srcRect/>
                    <a:stretch>
                      <a:fillRect/>
                    </a:stretch>
                  </pic:blipFill>
                  <pic:spPr bwMode="auto">
                    <a:xfrm>
                      <a:off x="0" y="0"/>
                      <a:ext cx="3277870" cy="23495"/>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考向一</w:t>
      </w:r>
      <w:r>
        <w:rPr>
          <w:rFonts w:ascii="Times New Roman" w:eastAsia="黑体" w:hAnsi="Times New Roman" w:cs="Times New Roman"/>
        </w:rPr>
        <w:t>　</w:t>
      </w:r>
      <w:r w:rsidRPr="00402F16">
        <w:rPr>
          <w:rFonts w:ascii="Times New Roman" w:eastAsia="黑体" w:hAnsi="Times New Roman" w:cs="Times New Roman"/>
        </w:rPr>
        <w:t>理解材料内容</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阅读非连续性文本</w:t>
      </w:r>
      <w:r>
        <w:rPr>
          <w:rFonts w:ascii="Times New Roman" w:hAnsi="Times New Roman" w:cs="Times New Roman"/>
        </w:rPr>
        <w:t>，</w:t>
      </w:r>
      <w:r w:rsidRPr="00402F16">
        <w:rPr>
          <w:rFonts w:ascii="Times New Roman" w:hAnsi="Times New Roman" w:cs="Times New Roman"/>
        </w:rPr>
        <w:t>要学会从多元材料中筛选信息</w:t>
      </w:r>
      <w:r>
        <w:rPr>
          <w:rFonts w:ascii="Times New Roman" w:hAnsi="Times New Roman" w:cs="Times New Roman"/>
        </w:rPr>
        <w:t>、</w:t>
      </w:r>
      <w:r w:rsidRPr="00402F16">
        <w:rPr>
          <w:rFonts w:ascii="Times New Roman" w:hAnsi="Times New Roman" w:cs="Times New Roman"/>
        </w:rPr>
        <w:t>整合信息</w:t>
      </w:r>
      <w:r>
        <w:rPr>
          <w:rFonts w:ascii="Times New Roman" w:hAnsi="Times New Roman" w:cs="Times New Roman"/>
        </w:rPr>
        <w:t>。</w:t>
      </w:r>
      <w:r w:rsidRPr="00402F16">
        <w:rPr>
          <w:rFonts w:ascii="Times New Roman" w:hAnsi="Times New Roman" w:cs="Times New Roman"/>
        </w:rPr>
        <w:t>理解材料内容是阅读非连续性文本的基本要求</w:t>
      </w:r>
      <w:r>
        <w:rPr>
          <w:rFonts w:ascii="Times New Roman" w:hAnsi="Times New Roman" w:cs="Times New Roman"/>
        </w:rPr>
        <w:t>，</w:t>
      </w:r>
      <w:r w:rsidRPr="00402F16">
        <w:rPr>
          <w:rFonts w:ascii="Times New Roman" w:hAnsi="Times New Roman" w:cs="Times New Roman"/>
        </w:rPr>
        <w:t>高考考查形式多为选择题</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836930" cy="189865"/>
            <wp:effectExtent l="0" t="0" r="1270" b="635"/>
            <wp:docPr id="29" name="图片 29" descr="对点例证.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对点例证.TIF"/>
                    <pic:cNvPicPr>
                      <a:picLocks noChangeAspect="1" noChangeArrowheads="1"/>
                    </pic:cNvPicPr>
                  </pic:nvPicPr>
                  <pic:blipFill>
                    <a:blip xmlns:r="http://schemas.openxmlformats.org/officeDocument/2006/relationships" r:embed="rId21" r:link="rId22" cstate="print">
                      <a:extLst>
                        <a:ext uri="{28A0092B-C50C-407E-A947-70E740481C1C}">
                          <a14:useLocalDpi xmlns:a14="http://schemas.microsoft.com/office/drawing/2010/main" val="0"/>
                        </a:ext>
                      </a:extLst>
                    </a:blip>
                    <a:srcRect/>
                    <a:stretch>
                      <a:fillRect/>
                    </a:stretch>
                  </pic:blipFill>
                  <pic:spPr bwMode="auto">
                    <a:xfrm>
                      <a:off x="0" y="0"/>
                      <a:ext cx="836930" cy="189865"/>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【例】</w:t>
      </w:r>
      <w:r>
        <w:rPr>
          <w:rFonts w:ascii="Times New Roman" w:eastAsia="楷体_GB2312" w:hAnsi="Times New Roman" w:cs="Times New Roman"/>
        </w:rPr>
        <w:t>(</w:t>
      </w:r>
      <w:r w:rsidRPr="00402F16">
        <w:rPr>
          <w:rFonts w:ascii="Times New Roman" w:eastAsia="楷体_GB2312" w:hAnsi="Times New Roman" w:cs="Times New Roman"/>
        </w:rPr>
        <w:t>2017·</w:t>
      </w:r>
      <w:r w:rsidRPr="00402F16">
        <w:rPr>
          <w:rFonts w:ascii="Times New Roman" w:eastAsia="楷体_GB2312" w:hAnsi="Times New Roman" w:cs="Times New Roman"/>
        </w:rPr>
        <w:t>全国卷</w:t>
      </w:r>
      <w:r w:rsidRPr="00402F16">
        <w:rPr>
          <w:rFonts w:eastAsia="楷体_GB2312" w:hAnsi="宋体" w:cs="Times New Roman"/>
        </w:rPr>
        <w:t>Ⅰ</w:t>
      </w:r>
      <w:r>
        <w:rPr>
          <w:rFonts w:ascii="Times New Roman" w:eastAsia="楷体_GB2312" w:hAnsi="Times New Roman" w:cs="Times New Roman"/>
        </w:rPr>
        <w:t>)</w:t>
      </w:r>
      <w:r w:rsidRPr="00402F16">
        <w:rPr>
          <w:rFonts w:ascii="Times New Roman" w:hAnsi="Times New Roman" w:cs="Times New Roman"/>
        </w:rPr>
        <w:t>阅读下面的文字</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材料一：</w:t>
      </w:r>
    </w:p>
    <w:p w:rsidR="00196D2B" w:rsidP="00196D2B">
      <w:pPr>
        <w:pStyle w:val="PlainText"/>
        <w:snapToGrid w:val="0"/>
        <w:spacing w:line="360" w:lineRule="auto"/>
        <w:ind w:firstLine="400" w:firstLineChars="200"/>
        <w:rPr>
          <w:rFonts w:ascii="Times New Roman" w:eastAsia="楷体_GB2312" w:hAnsi="Times New Roman" w:cs="Times New Roman"/>
        </w:rPr>
      </w:pPr>
      <w:smartTag w:uri="urn:schemas-microsoft-com:office:smarttags" w:element="chsdate">
        <w:smartTagPr>
          <w:attr w:name="Day" w:val="1"/>
          <w:attr w:name="IsLunarDate" w:val="False"/>
          <w:attr w:name="IsROCDate" w:val="False"/>
          <w:attr w:name="Month" w:val="1"/>
          <w:attr w:name="Year" w:val="2011"/>
        </w:smartTagPr>
        <w:r w:rsidRPr="00402F16">
          <w:rPr>
            <w:rFonts w:ascii="Times New Roman" w:eastAsia="楷体_GB2312" w:hAnsi="Times New Roman" w:cs="Times New Roman"/>
          </w:rPr>
          <w:t>2011</w:t>
        </w:r>
        <w:r w:rsidRPr="00402F16">
          <w:rPr>
            <w:rFonts w:ascii="Times New Roman" w:eastAsia="楷体_GB2312" w:hAnsi="Times New Roman" w:cs="Times New Roman"/>
          </w:rPr>
          <w:t>年</w:t>
        </w:r>
        <w:r w:rsidRPr="00402F16">
          <w:rPr>
            <w:rFonts w:ascii="Times New Roman" w:eastAsia="楷体_GB2312" w:hAnsi="Times New Roman" w:cs="Times New Roman"/>
          </w:rPr>
          <w:t>1</w:t>
        </w:r>
        <w:r w:rsidRPr="00402F16">
          <w:rPr>
            <w:rFonts w:ascii="Times New Roman" w:eastAsia="楷体_GB2312" w:hAnsi="Times New Roman" w:cs="Times New Roman"/>
          </w:rPr>
          <w:t>月</w:t>
        </w:r>
        <w:r w:rsidRPr="00402F16">
          <w:rPr>
            <w:rFonts w:ascii="Times New Roman" w:eastAsia="楷体_GB2312" w:hAnsi="Times New Roman" w:cs="Times New Roman"/>
          </w:rPr>
          <w:t>1</w:t>
        </w:r>
        <w:r w:rsidRPr="00402F16">
          <w:rPr>
            <w:rFonts w:ascii="Times New Roman" w:eastAsia="楷体_GB2312" w:hAnsi="Times New Roman" w:cs="Times New Roman"/>
          </w:rPr>
          <w:t>日</w:t>
        </w:r>
      </w:smartTag>
      <w:r w:rsidRPr="00402F16">
        <w:rPr>
          <w:rFonts w:ascii="Times New Roman" w:eastAsia="楷体_GB2312" w:hAnsi="Times New Roman" w:cs="Times New Roman"/>
        </w:rPr>
        <w:t>8</w:t>
      </w:r>
      <w:r w:rsidRPr="00402F16">
        <w:rPr>
          <w:rFonts w:ascii="Times New Roman" w:eastAsia="楷体_GB2312" w:hAnsi="Times New Roman" w:cs="Times New Roman"/>
        </w:rPr>
        <w:t>点整，中央电视台纪录频道正式开播，信号覆盖全球。作为中国第一个国家级的专业纪录片频道，也是第一个从开播之始就面向全球采用双语播出的频道，它向世人亮出了拥有人文精神的中国影像。央视纪录频道在内容编排上进行了详细的规划，主要呈现四大主体内容、六大主题时段的播出特点，以期达到规模化的播出效应。央视纪录频道同时采用国际纪录片频道的通行方式，淡化栏目概念，强化大时段编排，以主题化、系列化和播出季的方式，提升自身的影响力和美誉度。</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摘编自杨玉洁等《真实聚焦</w:t>
      </w:r>
      <w:r>
        <w:rPr>
          <w:rFonts w:ascii="Times New Roman" w:hAnsi="Times New Roman" w:cs="Times New Roman"/>
        </w:rPr>
        <w:t>：</w:t>
      </w:r>
      <w:r w:rsidRPr="00402F16">
        <w:rPr>
          <w:rFonts w:ascii="Times New Roman" w:hAnsi="Times New Roman" w:cs="Times New Roman"/>
        </w:rPr>
        <w:t>2010</w:t>
      </w:r>
      <w:r>
        <w:rPr>
          <w:rFonts w:ascii="Times New Roman" w:hAnsi="Times New Roman" w:cs="Times New Roman"/>
        </w:rPr>
        <w:t>～</w:t>
      </w:r>
      <w:r w:rsidRPr="00402F16">
        <w:rPr>
          <w:rFonts w:ascii="Times New Roman" w:hAnsi="Times New Roman" w:cs="Times New Roman"/>
        </w:rPr>
        <w:t>2011</w:t>
      </w:r>
      <w:r w:rsidRPr="00402F16">
        <w:rPr>
          <w:rFonts w:ascii="Times New Roman" w:hAnsi="Times New Roman" w:cs="Times New Roman"/>
        </w:rPr>
        <w:t>中国纪录片</w:t>
      </w:r>
    </w:p>
    <w:p w:rsidR="00196D2B" w:rsidP="00196D2B">
      <w:pPr>
        <w:pStyle w:val="PlainText"/>
        <w:snapToGrid w:val="0"/>
        <w:spacing w:line="360" w:lineRule="auto"/>
        <w:ind w:firstLine="400" w:firstLineChars="200"/>
        <w:jc w:val="right"/>
        <w:rPr>
          <w:rFonts w:ascii="Times New Roman" w:hAnsi="Times New Roman" w:cs="Times New Roman"/>
        </w:rPr>
      </w:pPr>
      <w:r w:rsidRPr="00402F16">
        <w:rPr>
          <w:rFonts w:ascii="Times New Roman" w:hAnsi="Times New Roman" w:cs="Times New Roman"/>
        </w:rPr>
        <w:t>频道运营与纪录片产业发展纪录》</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材料二：</w:t>
      </w:r>
    </w:p>
    <w:p w:rsidR="00196D2B" w:rsidP="00196D2B">
      <w:pPr>
        <w:pStyle w:val="PlainText"/>
        <w:snapToGrid w:val="0"/>
        <w:spacing w:line="360" w:lineRule="auto"/>
        <w:ind w:firstLine="400" w:firstLineChars="200"/>
        <w:jc w:val="center"/>
        <w:rPr>
          <w:rFonts w:ascii="Times New Roman" w:eastAsia="楷体_GB2312" w:hAnsi="Times New Roman" w:cs="Times New Roman"/>
        </w:rPr>
      </w:pPr>
      <w:r>
        <w:rPr>
          <w:rFonts w:ascii="Times New Roman" w:eastAsia="楷体_GB2312" w:hAnsi="Times New Roman" w:cs="Times New Roman"/>
          <w:noProof/>
        </w:rPr>
        <w:drawing>
          <wp:inline distT="0" distB="0" distL="0" distR="0">
            <wp:extent cx="3212465" cy="1644650"/>
            <wp:effectExtent l="0" t="0" r="6985" b="0"/>
            <wp:docPr id="28" name="图片 28" descr="S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1.TIF"/>
                    <pic:cNvPicPr>
                      <a:picLocks noChangeAspect="1" noChangeArrowheads="1"/>
                    </pic:cNvPicPr>
                  </pic:nvPicPr>
                  <pic:blipFill>
                    <a:blip xmlns:r="http://schemas.openxmlformats.org/officeDocument/2006/relationships" r:embed="rId23" r:link="rId24" cstate="print">
                      <a:extLst>
                        <a:ext uri="{28A0092B-C50C-407E-A947-70E740481C1C}">
                          <a14:useLocalDpi xmlns:a14="http://schemas.microsoft.com/office/drawing/2010/main" val="0"/>
                        </a:ext>
                      </a:extLst>
                    </a:blip>
                    <a:srcRect/>
                    <a:stretch>
                      <a:fillRect/>
                    </a:stretch>
                  </pic:blipFill>
                  <pic:spPr bwMode="auto">
                    <a:xfrm>
                      <a:off x="0" y="0"/>
                      <a:ext cx="3212465" cy="1644650"/>
                    </a:xfrm>
                    <a:prstGeom prst="rect">
                      <a:avLst/>
                    </a:prstGeom>
                    <a:noFill/>
                    <a:ln>
                      <a:noFill/>
                    </a:ln>
                  </pic:spPr>
                </pic:pic>
              </a:graphicData>
            </a:graphic>
          </wp:inline>
        </w:drawing>
      </w:r>
    </w:p>
    <w:p w:rsidR="00196D2B" w:rsidP="00196D2B">
      <w:pPr>
        <w:pStyle w:val="PlainText"/>
        <w:snapToGrid w:val="0"/>
        <w:spacing w:line="360" w:lineRule="auto"/>
        <w:ind w:firstLine="400" w:firstLineChars="200"/>
        <w:jc w:val="center"/>
        <w:rPr>
          <w:rFonts w:ascii="Times New Roman" w:eastAsia="楷体_GB2312" w:hAnsi="Times New Roman" w:cs="Times New Roman"/>
        </w:rPr>
      </w:pPr>
      <w:r w:rsidRPr="00402F16">
        <w:rPr>
          <w:rFonts w:ascii="Times New Roman" w:eastAsia="黑体" w:hAnsi="Times New Roman" w:cs="Times New Roman"/>
        </w:rPr>
        <w:t>2011</w:t>
      </w:r>
      <w:r w:rsidRPr="00402F16">
        <w:rPr>
          <w:rFonts w:ascii="Times New Roman" w:eastAsia="黑体" w:hAnsi="Times New Roman" w:cs="Times New Roman"/>
        </w:rPr>
        <w:t>年中央电视台纪录频道在</w:t>
      </w:r>
      <w:r w:rsidRPr="00402F16">
        <w:rPr>
          <w:rFonts w:ascii="Times New Roman" w:eastAsia="黑体" w:hAnsi="Times New Roman" w:cs="Times New Roman"/>
        </w:rPr>
        <w:t>71</w:t>
      </w:r>
      <w:r w:rsidRPr="00402F16">
        <w:rPr>
          <w:rFonts w:ascii="Times New Roman" w:eastAsia="黑体" w:hAnsi="Times New Roman" w:cs="Times New Roman"/>
        </w:rPr>
        <w:t>个大中城市的观众构成和集中度</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资料来源于中国广视索福瑞媒介研究</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注</w:t>
      </w:r>
      <w:r>
        <w:rPr>
          <w:rFonts w:ascii="Times New Roman" w:hAnsi="Times New Roman" w:cs="Times New Roman"/>
        </w:rPr>
        <w:t>：</w:t>
      </w:r>
      <w:r w:rsidRPr="00402F16">
        <w:rPr>
          <w:rFonts w:ascii="Times New Roman" w:hAnsi="Times New Roman" w:cs="Times New Roman"/>
        </w:rPr>
        <w:t>观众构成反映的是收视人群的构成</w:t>
      </w:r>
      <w:r>
        <w:rPr>
          <w:rFonts w:ascii="Times New Roman" w:hAnsi="Times New Roman" w:cs="Times New Roman"/>
        </w:rPr>
        <w:t>，</w:t>
      </w:r>
      <w:r w:rsidRPr="00402F16">
        <w:rPr>
          <w:rFonts w:ascii="Times New Roman" w:hAnsi="Times New Roman" w:cs="Times New Roman"/>
        </w:rPr>
        <w:t>回答了</w:t>
      </w:r>
      <w:r w:rsidRPr="00402F16">
        <w:rPr>
          <w:rFonts w:hAnsi="宋体" w:cs="Times New Roman"/>
        </w:rPr>
        <w:t>“</w:t>
      </w:r>
      <w:r w:rsidRPr="00402F16">
        <w:rPr>
          <w:rFonts w:ascii="Times New Roman" w:hAnsi="Times New Roman" w:cs="Times New Roman"/>
        </w:rPr>
        <w:t>谁在看该频道</w:t>
      </w:r>
      <w:r w:rsidRPr="00402F16">
        <w:rPr>
          <w:rFonts w:hAnsi="宋体" w:cs="Times New Roman"/>
        </w:rPr>
        <w:t>”</w:t>
      </w:r>
      <w:r w:rsidRPr="00402F16">
        <w:rPr>
          <w:rFonts w:ascii="Times New Roman" w:hAnsi="Times New Roman" w:cs="Times New Roman"/>
        </w:rPr>
        <w:t>的问题</w:t>
      </w:r>
      <w:r>
        <w:rPr>
          <w:rFonts w:ascii="Times New Roman" w:hAnsi="Times New Roman" w:cs="Times New Roman"/>
        </w:rPr>
        <w:t>。</w:t>
      </w:r>
      <w:r w:rsidRPr="00402F16">
        <w:rPr>
          <w:rFonts w:ascii="Times New Roman" w:hAnsi="Times New Roman" w:cs="Times New Roman"/>
        </w:rPr>
        <w:t>集中度是目标观众收视率与总体观众收视率的比值</w:t>
      </w:r>
      <w:r>
        <w:rPr>
          <w:rFonts w:ascii="Times New Roman" w:hAnsi="Times New Roman" w:cs="Times New Roman"/>
        </w:rPr>
        <w:t>，</w:t>
      </w:r>
      <w:r w:rsidRPr="00402F16">
        <w:rPr>
          <w:rFonts w:ascii="Times New Roman" w:hAnsi="Times New Roman" w:cs="Times New Roman"/>
        </w:rPr>
        <w:t>表示的是目标观众相对于总体观众的收视集中程度</w:t>
      </w:r>
      <w:r>
        <w:rPr>
          <w:rFonts w:ascii="Times New Roman" w:hAnsi="Times New Roman" w:cs="Times New Roman"/>
        </w:rPr>
        <w:t>，</w:t>
      </w:r>
      <w:r w:rsidRPr="00402F16">
        <w:rPr>
          <w:rFonts w:ascii="Times New Roman" w:hAnsi="Times New Roman" w:cs="Times New Roman"/>
        </w:rPr>
        <w:t>能够回答</w:t>
      </w:r>
      <w:r w:rsidRPr="00402F16">
        <w:rPr>
          <w:rFonts w:hAnsi="宋体" w:cs="Times New Roman"/>
        </w:rPr>
        <w:t>“</w:t>
      </w:r>
      <w:r w:rsidRPr="00402F16">
        <w:rPr>
          <w:rFonts w:ascii="Times New Roman" w:hAnsi="Times New Roman" w:cs="Times New Roman"/>
        </w:rPr>
        <w:t>谁更喜欢收看这个频道</w:t>
      </w:r>
      <w:r w:rsidRPr="00402F16">
        <w:rPr>
          <w:rFonts w:hAnsi="宋体" w:cs="Times New Roman"/>
        </w:rPr>
        <w:t>”</w:t>
      </w:r>
      <w:r w:rsidRPr="00402F16">
        <w:rPr>
          <w:rFonts w:ascii="Times New Roman" w:hAnsi="Times New Roman" w:cs="Times New Roman"/>
        </w:rPr>
        <w:t>的问题</w:t>
      </w:r>
      <w:r>
        <w:rPr>
          <w:rFonts w:ascii="Times New Roman" w:hAnsi="Times New Roman" w:cs="Times New Roman"/>
        </w:rPr>
        <w:t>；</w:t>
      </w:r>
      <w:r w:rsidRPr="00402F16">
        <w:rPr>
          <w:rFonts w:ascii="Times New Roman" w:hAnsi="Times New Roman" w:cs="Times New Roman"/>
        </w:rPr>
        <w:t>集中度的比值大于</w:t>
      </w:r>
      <w:r w:rsidRPr="00402F16">
        <w:rPr>
          <w:rFonts w:ascii="Times New Roman" w:hAnsi="Times New Roman" w:cs="Times New Roman"/>
        </w:rPr>
        <w:t>100%</w:t>
      </w:r>
      <w:r>
        <w:rPr>
          <w:rFonts w:ascii="Times New Roman" w:hAnsi="Times New Roman" w:cs="Times New Roman"/>
        </w:rPr>
        <w:t>，</w:t>
      </w:r>
      <w:r w:rsidRPr="00402F16">
        <w:rPr>
          <w:rFonts w:ascii="Times New Roman" w:hAnsi="Times New Roman" w:cs="Times New Roman"/>
        </w:rPr>
        <w:t>表示该类目标观众的收视倾向高于平均水平</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材料三：</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在制播运营模式方面，央视纪录频道实行的是频道化运营模式。央视是纪录片的主要制作基地，制作出的精品节目数量众多。当然，频道化运营模式也有其自身的劣势，劣势在于频道可以调动的资源非常有限，其融资渠道、产品设计、人财物资源调度都会受到种种限制。央视纪录频道目前正积极推进制播分离模式，节目制作以社会招标、联合制作、购买作为主要方式，并辅以自制精品，为建立较为健全的制作管理模式做好准备。</w:t>
      </w:r>
    </w:p>
    <w:p w:rsidR="00196D2B" w:rsidP="00196D2B">
      <w:pPr>
        <w:pStyle w:val="PlainText"/>
        <w:snapToGrid w:val="0"/>
        <w:spacing w:line="360" w:lineRule="auto"/>
        <w:ind w:firstLine="400" w:firstLineChars="200"/>
        <w:jc w:val="right"/>
        <w:rPr>
          <w:rFonts w:ascii="Times New Roman" w:hAnsi="Times New Roman" w:cs="Times New Roman"/>
        </w:rPr>
      </w:pPr>
      <w:r w:rsidRPr="00402F16">
        <w:rPr>
          <w:rFonts w:ascii="IPAPANNEW" w:hAnsi="IPAPANNEW" w:cs="Times New Roman"/>
        </w:rPr>
        <w:t>[</w:t>
      </w:r>
      <w:r w:rsidRPr="00402F16">
        <w:rPr>
          <w:rFonts w:ascii="IPAPANNEW" w:hAnsi="IPAPANNEW" w:cs="Times New Roman"/>
        </w:rPr>
        <w:t>摘编自张同道等《</w:t>
      </w:r>
      <w:r w:rsidRPr="00402F16">
        <w:rPr>
          <w:rFonts w:ascii="IPAPANNEW" w:hAnsi="IPAPANNEW" w:cs="Times New Roman"/>
        </w:rPr>
        <w:t>2011</w:t>
      </w:r>
      <w:r w:rsidRPr="00402F16">
        <w:rPr>
          <w:rFonts w:ascii="IPAPANNEW" w:hAnsi="IPAPANNEW" w:cs="Times New Roman"/>
        </w:rPr>
        <w:t>年中国纪录片频道发展报告</w:t>
      </w:r>
      <w:r w:rsidRPr="00402F16">
        <w:rPr>
          <w:rFonts w:ascii="IPAPANNEW" w:hAnsi="IPAPANNEW" w:cs="Times New Roman"/>
        </w:rPr>
        <w:t>(</w:t>
      </w:r>
      <w:r w:rsidRPr="00402F16">
        <w:rPr>
          <w:rFonts w:ascii="IPAPANNEW" w:hAnsi="IPAPANNEW" w:cs="Times New Roman"/>
        </w:rPr>
        <w:t>下</w:t>
      </w:r>
      <w:r w:rsidRPr="00402F16">
        <w:rPr>
          <w:rFonts w:ascii="IPAPANNEW" w:hAnsi="IPAPANNEW" w:cs="Times New Roman"/>
        </w:rPr>
        <w:t>)</w:t>
      </w:r>
      <w:r w:rsidRPr="00402F16">
        <w:rPr>
          <w:rFonts w:ascii="IPAPANNEW" w:hAnsi="IPAPANNEW" w:cs="Times New Roman"/>
        </w:rPr>
        <w:t>》</w:t>
      </w:r>
      <w:r w:rsidRPr="00402F16">
        <w:rPr>
          <w:rFonts w:ascii="IPAPANNEW" w:hAnsi="IPAPANNEW"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材料四：</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总部位于美国首都华盛顿的国家地理频道是一个全球性的付费有线电视网。目前，国家地理频道已经以</w:t>
      </w:r>
      <w:r w:rsidRPr="00402F16">
        <w:rPr>
          <w:rFonts w:ascii="Times New Roman" w:eastAsia="楷体_GB2312" w:hAnsi="Times New Roman" w:cs="Times New Roman"/>
        </w:rPr>
        <w:t>34</w:t>
      </w:r>
      <w:r w:rsidRPr="00402F16">
        <w:rPr>
          <w:rFonts w:ascii="Times New Roman" w:eastAsia="楷体_GB2312" w:hAnsi="Times New Roman" w:cs="Times New Roman"/>
        </w:rPr>
        <w:t>种语言转播至全球</w:t>
      </w:r>
      <w:r w:rsidRPr="00402F16">
        <w:rPr>
          <w:rFonts w:ascii="Times New Roman" w:eastAsia="楷体_GB2312" w:hAnsi="Times New Roman" w:cs="Times New Roman"/>
        </w:rPr>
        <w:t>166</w:t>
      </w:r>
      <w:r w:rsidRPr="00402F16">
        <w:rPr>
          <w:rFonts w:ascii="Times New Roman" w:eastAsia="楷体_GB2312" w:hAnsi="Times New Roman" w:cs="Times New Roman"/>
        </w:rPr>
        <w:t>个国家和地区逾</w:t>
      </w:r>
      <w:r w:rsidRPr="00402F16">
        <w:rPr>
          <w:rFonts w:ascii="Times New Roman" w:eastAsia="楷体_GB2312" w:hAnsi="Times New Roman" w:cs="Times New Roman"/>
        </w:rPr>
        <w:t>2</w:t>
      </w:r>
      <w:r w:rsidRPr="00402F16">
        <w:rPr>
          <w:rFonts w:ascii="Times New Roman" w:eastAsia="楷体_GB2312" w:hAnsi="Times New Roman" w:cs="Times New Roman"/>
        </w:rPr>
        <w:t>亿</w:t>
      </w:r>
      <w:r w:rsidRPr="00402F16">
        <w:rPr>
          <w:rFonts w:ascii="Times New Roman" w:eastAsia="楷体_GB2312" w:hAnsi="Times New Roman" w:cs="Times New Roman"/>
        </w:rPr>
        <w:t>9</w:t>
      </w:r>
      <w:r w:rsidRPr="00402F16">
        <w:rPr>
          <w:rFonts w:ascii="Times New Roman" w:eastAsia="楷体_GB2312" w:hAnsi="Times New Roman" w:cs="Times New Roman"/>
        </w:rPr>
        <w:t>千万用户。作为一个纯纪录片频道能够取得如此卓越的成就，除了高质量、高观赏性的节目内容之外，与其频道自身的制播运营模式是分不开的。其制播运营模式如下：有线电视系统是在地方政府的批准下由有线电视系统运营商投资建立的，有线电视系统直接面向订户收取费用。有线电视系统运营商是指拥有并运营有线电视系统的企业实体。有线电视节目提供商为有线电视系统运营商提供节目。具体到国家地理频道而言，美国国家地理电视公司以及其他渠道承担提供片源的任务；国家地理频道承担的是节目制作等任务，即让来自国家地理电视公司等渠道的单个的片源变成有机结合的整体，适于在电视上播放；康卡斯特电信公司作为有线电视系统运营商，则承担把电视信号传送到千家万户的电视机上的技术性播出任务。</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 xml:space="preserve"> (</w:t>
      </w:r>
      <w:r w:rsidRPr="00402F16">
        <w:rPr>
          <w:rFonts w:ascii="Times New Roman" w:hAnsi="Times New Roman" w:cs="Times New Roman"/>
        </w:rPr>
        <w:t>摘编自楚蕙萍《多元延伸</w:t>
      </w:r>
      <w:r>
        <w:rPr>
          <w:rFonts w:ascii="Times New Roman" w:hAnsi="Times New Roman" w:cs="Times New Roman"/>
        </w:rPr>
        <w:t>，</w:t>
      </w:r>
      <w:r w:rsidRPr="00402F16">
        <w:rPr>
          <w:rFonts w:ascii="Times New Roman" w:hAnsi="Times New Roman" w:cs="Times New Roman"/>
        </w:rPr>
        <w:t>有机互动</w:t>
      </w:r>
      <w:r w:rsidRPr="00402F16">
        <w:rPr>
          <w:rFonts w:ascii="Times New Roman" w:hAnsi="Times New Roman" w:cs="Times New Roman"/>
        </w:rPr>
        <w:t>——</w:t>
      </w:r>
    </w:p>
    <w:p w:rsidR="00196D2B" w:rsidP="00196D2B">
      <w:pPr>
        <w:pStyle w:val="PlainText"/>
        <w:snapToGrid w:val="0"/>
        <w:spacing w:line="360" w:lineRule="auto"/>
        <w:ind w:firstLine="400" w:firstLineChars="200"/>
        <w:jc w:val="right"/>
        <w:rPr>
          <w:rFonts w:ascii="Times New Roman" w:hAnsi="Times New Roman" w:cs="Times New Roman"/>
        </w:rPr>
      </w:pPr>
      <w:r w:rsidRPr="00402F16">
        <w:rPr>
          <w:rFonts w:ascii="Times New Roman" w:hAnsi="Times New Roman" w:cs="Times New Roman"/>
        </w:rPr>
        <w:t>美国国家地理频道运营模式初探》</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下列对材料相关内容的梳理</w:t>
      </w:r>
      <w:r>
        <w:rPr>
          <w:rFonts w:ascii="Times New Roman" w:hAnsi="Times New Roman" w:cs="Times New Roman"/>
        </w:rPr>
        <w:t>，</w:t>
      </w:r>
      <w:r w:rsidRPr="00402F16">
        <w:rPr>
          <w:rFonts w:ascii="Times New Roman" w:hAnsi="Times New Roman" w:cs="Times New Roman"/>
        </w:rPr>
        <w:t>不正确的一项是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D</w:t>
      </w:r>
      <w:r>
        <w:rPr>
          <w:rFonts w:ascii="Times New Roman" w:hAnsi="Times New Roman" w:cs="Times New Roman"/>
        </w:rPr>
        <w:t>　</w:t>
      </w:r>
      <w:r>
        <w:rPr>
          <w:rFonts w:ascii="Times New Roman" w:hAnsi="Times New Roman" w:cs="Times New Roman"/>
        </w:rPr>
        <w:t xml:space="preserve">) </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\x(\a\al(</w:instrText>
      </w:r>
      <w:r w:rsidRPr="00402F16">
        <w:rPr>
          <w:rFonts w:ascii="Times New Roman" w:hAnsi="Times New Roman" w:cs="Times New Roman"/>
        </w:rPr>
        <w:instrText>中央电视台</w:instrText>
      </w:r>
      <w:r>
        <w:rPr>
          <w:rFonts w:ascii="宋体-方正超大字符集" w:eastAsia="宋体-方正超大字符集" w:hAnsi="宋体-方正超大字符集" w:cs="宋体-方正超大字符集" w:hint="eastAsia"/>
        </w:rPr>
        <w:instrText>,</w:instrText>
      </w:r>
      <w:r w:rsidRPr="00402F16">
        <w:rPr>
          <w:rFonts w:ascii="Times New Roman" w:hAnsi="Times New Roman" w:cs="Times New Roman"/>
        </w:rPr>
        <w:instrText>纪录频道</w:instrText>
      </w:r>
      <w:r>
        <w:rPr>
          <w:rFonts w:ascii="宋体-方正超大字符集" w:eastAsia="宋体-方正超大字符集" w:hAnsi="宋体-方正超大字符集" w:cs="宋体-方正超大字符集" w:hint="eastAsia"/>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402F16">
        <w:rPr>
          <w:rFonts w:hAnsi="宋体" w:cs="Times New Roman"/>
          <w:spacing w:val="-27"/>
        </w:rPr>
        <w:instrText>――</w:instrText>
      </w:r>
      <w:r w:rsidRPr="00402F16">
        <w:rPr>
          <w:rFonts w:hAnsi="宋体" w:cs="Times New Roman"/>
        </w:rPr>
        <w:instrText>→</w:instrText>
      </w:r>
      <w:r>
        <w:rPr>
          <w:rFonts w:ascii="Times New Roman" w:eastAsia="楷体_GB2312" w:hAnsi="Times New Roman" w:cs="Times New Roman"/>
        </w:rPr>
        <w:instrText>,\s\up7(</w:instrText>
      </w:r>
      <w:r w:rsidRPr="00402F16">
        <w:rPr>
          <w:rFonts w:ascii="Times New Roman" w:eastAsia="楷体_GB2312" w:hAnsi="Times New Roman" w:cs="Times New Roman"/>
          <w:sz w:val="15"/>
        </w:rPr>
        <w:instrText>播出</w:instrText>
      </w:r>
      <w:r w:rsidRPr="00402F16">
        <w:rPr>
          <w:rFonts w:ascii="Times New Roman" w:eastAsia="楷体_GB2312" w:hAnsi="Times New Roman" w:cs="Times New Roman"/>
          <w:sz w:val="15"/>
        </w:rPr>
        <w:instrText>),\s\do5(</w:instrText>
      </w:r>
      <w:r w:rsidRPr="00402F16">
        <w:rPr>
          <w:rFonts w:ascii="Times New Roman" w:eastAsia="楷体_GB2312" w:hAnsi="Times New Roman" w:cs="Times New Roman"/>
          <w:sz w:val="15"/>
        </w:rPr>
        <w:instrText>特点为</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\x(\a\al(</w:instrText>
      </w:r>
      <w:r w:rsidRPr="00402F16">
        <w:rPr>
          <w:rFonts w:ascii="Times New Roman" w:hAnsi="Times New Roman" w:cs="Times New Roman"/>
        </w:rPr>
        <w:instrText>四大主体内容</w:instrText>
      </w:r>
      <w:r>
        <w:rPr>
          <w:rFonts w:ascii="宋体-方正超大字符集" w:eastAsia="宋体-方正超大字符集" w:hAnsi="宋体-方正超大字符集" w:cs="宋体-方正超大字符集" w:hint="eastAsia"/>
        </w:rPr>
        <w:instrText>,</w:instrText>
      </w:r>
      <w:r w:rsidRPr="00402F16">
        <w:rPr>
          <w:rFonts w:ascii="Times New Roman" w:hAnsi="Times New Roman" w:cs="Times New Roman"/>
        </w:rPr>
        <w:instrText>六大主题时段</w:instrText>
      </w:r>
      <w:r>
        <w:rPr>
          <w:rFonts w:ascii="宋体-方正超大字符集" w:eastAsia="宋体-方正超大字符集" w:hAnsi="宋体-方正超大字符集" w:cs="宋体-方正超大字符集" w:hint="eastAsia"/>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402F16">
        <w:rPr>
          <w:rFonts w:hAnsi="宋体" w:cs="Times New Roman"/>
          <w:spacing w:val="-27"/>
        </w:rPr>
        <w:instrText>――</w:instrText>
      </w:r>
      <w:r w:rsidRPr="00402F16">
        <w:rPr>
          <w:rFonts w:hAnsi="宋体" w:cs="Times New Roman"/>
        </w:rPr>
        <w:instrText>→</w:instrText>
      </w:r>
      <w:r>
        <w:rPr>
          <w:rFonts w:ascii="Times New Roman" w:eastAsia="楷体_GB2312" w:hAnsi="Times New Roman" w:cs="Times New Roman"/>
        </w:rPr>
        <w:instrText>,\s\up7(</w:instrText>
      </w:r>
      <w:r w:rsidRPr="00402F16">
        <w:rPr>
          <w:rFonts w:ascii="Times New Roman" w:eastAsia="楷体_GB2312" w:hAnsi="Times New Roman" w:cs="Times New Roman"/>
          <w:sz w:val="15"/>
        </w:rPr>
        <w:instrText>预期</w:instrText>
      </w:r>
      <w:r w:rsidRPr="00402F16">
        <w:rPr>
          <w:rFonts w:ascii="Times New Roman" w:eastAsia="楷体_GB2312" w:hAnsi="Times New Roman" w:cs="Times New Roman"/>
          <w:sz w:val="15"/>
        </w:rPr>
        <w:instrText>),\s\do5(</w:instrText>
      </w:r>
      <w:r w:rsidRPr="00402F16">
        <w:rPr>
          <w:rFonts w:ascii="Times New Roman" w:eastAsia="楷体_GB2312" w:hAnsi="Times New Roman" w:cs="Times New Roman"/>
          <w:sz w:val="15"/>
        </w:rPr>
        <w:instrText>目标为</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\x(\a\al(</w:instrText>
      </w:r>
      <w:r w:rsidRPr="00402F16">
        <w:rPr>
          <w:rFonts w:ascii="Times New Roman" w:hAnsi="Times New Roman" w:cs="Times New Roman"/>
        </w:rPr>
        <w:instrText>达到规模化</w:instrText>
      </w:r>
      <w:r>
        <w:rPr>
          <w:rFonts w:ascii="宋体-方正超大字符集" w:eastAsia="宋体-方正超大字符集" w:hAnsi="宋体-方正超大字符集" w:cs="宋体-方正超大字符集" w:hint="eastAsia"/>
        </w:rPr>
        <w:instrText>,</w:instrText>
      </w:r>
      <w:r w:rsidRPr="00402F16">
        <w:rPr>
          <w:rFonts w:ascii="Times New Roman" w:hAnsi="Times New Roman" w:cs="Times New Roman"/>
        </w:rPr>
        <w:instrText>的播出效应</w:instrText>
      </w:r>
      <w:r>
        <w:rPr>
          <w:rFonts w:ascii="宋体-方正超大字符集" w:eastAsia="宋体-方正超大字符集" w:hAnsi="宋体-方正超大字符集" w:cs="宋体-方正超大字符集" w:hint="eastAsia"/>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p>
    <w:p w:rsidR="00196D2B" w:rsidRPr="00402F16" w:rsidP="00196D2B">
      <w:pPr>
        <w:pStyle w:val="PlainText"/>
        <w:snapToGrid w:val="0"/>
        <w:spacing w:line="360" w:lineRule="auto"/>
        <w:ind w:firstLine="400" w:firstLineChars="200"/>
        <w:rPr>
          <w:rFonts w:ascii="Times New Roman" w:hAnsi="Times New Roman" w:cs="Times New Roman"/>
          <w:lang w:val="sv-SE"/>
        </w:rPr>
      </w:pPr>
      <w:r w:rsidRPr="00402F16">
        <w:rPr>
          <w:rFonts w:ascii="Times New Roman" w:hAnsi="Times New Roman" w:cs="Times New Roman"/>
          <w:lang w:val="sv-SE"/>
        </w:rPr>
        <w:t>B.</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lang w:val="sv-SE"/>
        </w:rPr>
        <w:instrText>eq \x(\a\al(</w:instrText>
      </w:r>
      <w:r w:rsidRPr="00402F16">
        <w:rPr>
          <w:rFonts w:ascii="Times New Roman" w:hAnsi="Times New Roman" w:cs="Times New Roman"/>
        </w:rPr>
        <w:instrText>中央电视台</w:instrText>
      </w:r>
      <w:r>
        <w:rPr>
          <w:rFonts w:ascii="宋体-方正超大字符集" w:eastAsia="宋体-方正超大字符集" w:hAnsi="宋体-方正超大字符集" w:cs="宋体-方正超大字符集" w:hint="eastAsia"/>
          <w:lang w:val="sv-SE"/>
        </w:rPr>
        <w:instrText>,</w:instrText>
      </w:r>
      <w:r>
        <w:rPr>
          <w:rFonts w:ascii="Times New Roman" w:hAnsi="Times New Roman" w:cs="Times New Roman"/>
          <w:lang w:val="sv-SE"/>
        </w:rPr>
        <w:instrText xml:space="preserve"> </w:instrText>
      </w:r>
      <w:r w:rsidRPr="00402F16">
        <w:rPr>
          <w:rFonts w:ascii="Times New Roman" w:hAnsi="Times New Roman" w:cs="Times New Roman"/>
        </w:rPr>
        <w:instrText>纪录频道</w:instrText>
      </w:r>
      <w:r>
        <w:rPr>
          <w:rFonts w:ascii="宋体-方正超大字符集" w:eastAsia="宋体-方正超大字符集" w:hAnsi="宋体-方正超大字符集" w:cs="宋体-方正超大字符集" w:hint="eastAsia"/>
          <w:lang w:val="sv-SE"/>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lang w:val="sv-SE"/>
        </w:rPr>
        <w:instrText>eq \</w:instrText>
      </w:r>
      <w:r w:rsidRPr="00402F16">
        <w:rPr>
          <w:rFonts w:ascii="Times New Roman" w:eastAsia="楷体_GB2312" w:hAnsi="Times New Roman" w:cs="Times New Roman"/>
          <w:lang w:val="sv-SE"/>
        </w:rPr>
        <w:instrText>o(</w:instrText>
      </w:r>
      <w:r w:rsidRPr="00402F16">
        <w:rPr>
          <w:rFonts w:hAnsi="宋体" w:cs="Times New Roman"/>
          <w:spacing w:val="-27"/>
          <w:lang w:val="sv-SE"/>
        </w:rPr>
        <w:instrText>――</w:instrText>
      </w:r>
      <w:r w:rsidRPr="00402F16">
        <w:rPr>
          <w:rFonts w:hAnsi="宋体" w:cs="Times New Roman"/>
          <w:lang w:val="sv-SE"/>
        </w:rPr>
        <w:instrText>→</w:instrText>
      </w:r>
      <w:r w:rsidRPr="00402F16">
        <w:rPr>
          <w:rFonts w:ascii="Times New Roman" w:eastAsia="楷体_GB2312" w:hAnsi="Times New Roman" w:cs="Times New Roman"/>
          <w:lang w:val="sv-SE"/>
        </w:rPr>
        <w:instrText>,\s\up7(</w:instrText>
      </w:r>
      <w:r w:rsidRPr="00402F16">
        <w:rPr>
          <w:rFonts w:ascii="Times New Roman" w:eastAsia="楷体_GB2312" w:hAnsi="Times New Roman" w:cs="Times New Roman"/>
          <w:sz w:val="15"/>
        </w:rPr>
        <w:instrText>节目制</w:instrText>
      </w:r>
      <w:r w:rsidRPr="00402F16">
        <w:rPr>
          <w:rFonts w:ascii="Times New Roman" w:eastAsia="楷体_GB2312" w:hAnsi="Times New Roman" w:cs="Times New Roman"/>
          <w:sz w:val="15"/>
          <w:lang w:val="sv-SE"/>
        </w:rPr>
        <w:instrText>),\s\do5(</w:instrText>
      </w:r>
      <w:r w:rsidRPr="00402F16">
        <w:rPr>
          <w:rFonts w:ascii="Times New Roman" w:eastAsia="楷体_GB2312" w:hAnsi="Times New Roman" w:cs="Times New Roman"/>
          <w:sz w:val="15"/>
        </w:rPr>
        <w:instrText>作方式</w:instrText>
      </w:r>
      <w:r w:rsidRPr="00402F16">
        <w:rPr>
          <w:rFonts w:ascii="Times New Roman" w:eastAsia="楷体_GB2312" w:hAnsi="Times New Roman" w:cs="Times New Roman"/>
          <w:lang w:val="sv-SE"/>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lang w:val="sv-SE"/>
        </w:rPr>
        <w:instrText>eq \x(\a\al(</w:instrText>
      </w:r>
      <w:r w:rsidRPr="00402F16">
        <w:rPr>
          <w:rFonts w:ascii="Times New Roman" w:hAnsi="Times New Roman" w:cs="Times New Roman"/>
        </w:rPr>
        <w:instrText>以央视</w:instrText>
      </w:r>
      <w:r>
        <w:rPr>
          <w:rFonts w:ascii="宋体-方正超大字符集" w:eastAsia="宋体-方正超大字符集" w:hAnsi="宋体-方正超大字符集" w:cs="宋体-方正超大字符集" w:hint="eastAsia"/>
          <w:lang w:val="sv-SE"/>
        </w:rPr>
        <w:instrText>,</w:instrText>
      </w:r>
      <w:r w:rsidRPr="00402F16">
        <w:rPr>
          <w:rFonts w:ascii="Times New Roman" w:hAnsi="Times New Roman" w:cs="Times New Roman"/>
        </w:rPr>
        <w:instrText>自制为主</w:instrText>
      </w:r>
      <w:r>
        <w:rPr>
          <w:rFonts w:ascii="宋体-方正超大字符集" w:eastAsia="宋体-方正超大字符集" w:hAnsi="宋体-方正超大字符集" w:cs="宋体-方正超大字符集" w:hint="eastAsia"/>
          <w:lang w:val="sv-SE"/>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lang w:val="sv-SE"/>
        </w:rPr>
        <w:instrText>eq \</w:instrText>
      </w:r>
      <w:r w:rsidRPr="00402F16">
        <w:rPr>
          <w:rFonts w:ascii="Times New Roman" w:eastAsia="楷体_GB2312" w:hAnsi="Times New Roman" w:cs="Times New Roman"/>
          <w:lang w:val="sv-SE"/>
        </w:rPr>
        <w:instrText>o(</w:instrText>
      </w:r>
      <w:r w:rsidRPr="00402F16">
        <w:rPr>
          <w:rFonts w:hAnsi="宋体" w:cs="Times New Roman"/>
          <w:spacing w:val="-27"/>
          <w:lang w:val="sv-SE"/>
        </w:rPr>
        <w:instrText>――</w:instrText>
      </w:r>
      <w:r w:rsidRPr="00402F16">
        <w:rPr>
          <w:rFonts w:hAnsi="宋体" w:cs="Times New Roman"/>
          <w:lang w:val="sv-SE"/>
        </w:rPr>
        <w:instrText>→</w:instrText>
      </w:r>
      <w:r w:rsidRPr="00402F16">
        <w:rPr>
          <w:rFonts w:ascii="Times New Roman" w:eastAsia="楷体_GB2312" w:hAnsi="Times New Roman" w:cs="Times New Roman"/>
          <w:lang w:val="sv-SE"/>
        </w:rPr>
        <w:instrText>,\s\up7(</w:instrText>
      </w:r>
      <w:r w:rsidRPr="00402F16">
        <w:rPr>
          <w:rFonts w:ascii="Times New Roman" w:eastAsia="楷体_GB2312" w:hAnsi="Times New Roman" w:cs="Times New Roman"/>
          <w:sz w:val="15"/>
        </w:rPr>
        <w:instrText>其优势为</w:instrText>
      </w:r>
      <w:r w:rsidRPr="00402F16">
        <w:rPr>
          <w:rFonts w:ascii="Times New Roman" w:eastAsia="楷体_GB2312" w:hAnsi="Times New Roman" w:cs="Times New Roman"/>
          <w:lang w:val="sv-SE"/>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lang w:val="sv-SE"/>
        </w:rPr>
        <w:instrText>eq \x(\a\al(</w:instrText>
      </w:r>
      <w:r w:rsidRPr="00402F16">
        <w:rPr>
          <w:rFonts w:ascii="Times New Roman" w:hAnsi="Times New Roman" w:cs="Times New Roman"/>
        </w:rPr>
        <w:instrText>节目品质</w:instrText>
      </w:r>
      <w:r>
        <w:rPr>
          <w:rFonts w:ascii="宋体-方正超大字符集" w:eastAsia="宋体-方正超大字符集" w:hAnsi="宋体-方正超大字符集" w:cs="宋体-方正超大字符集" w:hint="eastAsia"/>
          <w:lang w:val="sv-SE"/>
        </w:rPr>
        <w:instrText>,</w:instrText>
      </w:r>
      <w:r w:rsidRPr="00402F16">
        <w:rPr>
          <w:rFonts w:ascii="Times New Roman" w:hAnsi="Times New Roman" w:cs="Times New Roman"/>
        </w:rPr>
        <w:instrText>有保障</w:instrText>
      </w:r>
      <w:r>
        <w:rPr>
          <w:rFonts w:ascii="宋体-方正超大字符集" w:eastAsia="宋体-方正超大字符集" w:hAnsi="宋体-方正超大字符集" w:cs="宋体-方正超大字符集" w:hint="eastAsia"/>
          <w:lang w:val="sv-SE"/>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p>
    <w:p w:rsidR="00196D2B" w:rsidRPr="00402F16" w:rsidP="00196D2B">
      <w:pPr>
        <w:pStyle w:val="PlainText"/>
        <w:snapToGrid w:val="0"/>
        <w:spacing w:line="360" w:lineRule="auto"/>
        <w:ind w:firstLine="400" w:firstLineChars="200"/>
        <w:rPr>
          <w:rFonts w:ascii="Times New Roman" w:hAnsi="Times New Roman" w:cs="Times New Roman"/>
          <w:lang w:val="sv-SE"/>
        </w:rPr>
      </w:pPr>
      <w:r w:rsidRPr="00402F16">
        <w:rPr>
          <w:rFonts w:ascii="Times New Roman" w:hAnsi="Times New Roman" w:cs="Times New Roman"/>
          <w:lang w:val="sv-SE"/>
        </w:rPr>
        <w:t>C.</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lang w:val="sv-SE"/>
        </w:rPr>
        <w:instrText>eq \x(\a\al(</w:instrText>
      </w:r>
      <w:r w:rsidRPr="00402F16">
        <w:rPr>
          <w:rFonts w:ascii="Times New Roman" w:hAnsi="Times New Roman" w:cs="Times New Roman"/>
        </w:rPr>
        <w:instrText>美国有线电视</w:instrText>
      </w:r>
      <w:r>
        <w:rPr>
          <w:rFonts w:ascii="宋体-方正超大字符集" w:eastAsia="宋体-方正超大字符集" w:hAnsi="宋体-方正超大字符集" w:cs="宋体-方正超大字符集" w:hint="eastAsia"/>
          <w:lang w:val="sv-SE"/>
        </w:rPr>
        <w:instrText>,</w:instrText>
      </w:r>
      <w:r w:rsidRPr="00402F16">
        <w:rPr>
          <w:rFonts w:ascii="Times New Roman" w:hAnsi="Times New Roman" w:cs="Times New Roman"/>
        </w:rPr>
        <w:instrText>节目提供商</w:instrText>
      </w:r>
      <w:r>
        <w:rPr>
          <w:rFonts w:ascii="宋体-方正超大字符集" w:eastAsia="宋体-方正超大字符集" w:hAnsi="宋体-方正超大字符集" w:cs="宋体-方正超大字符集" w:hint="eastAsia"/>
          <w:lang w:val="sv-SE"/>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lang w:val="sv-SE"/>
        </w:rPr>
        <w:instrText>eq \</w:instrText>
      </w:r>
      <w:r w:rsidRPr="00402F16">
        <w:rPr>
          <w:rFonts w:ascii="Times New Roman" w:eastAsia="楷体_GB2312" w:hAnsi="Times New Roman" w:cs="Times New Roman"/>
          <w:lang w:val="sv-SE"/>
        </w:rPr>
        <w:instrText>o(</w:instrText>
      </w:r>
      <w:r w:rsidRPr="00402F16">
        <w:rPr>
          <w:rFonts w:hAnsi="宋体" w:cs="Times New Roman"/>
          <w:spacing w:val="-27"/>
          <w:lang w:val="sv-SE"/>
        </w:rPr>
        <w:instrText>――</w:instrText>
      </w:r>
      <w:r w:rsidRPr="00402F16">
        <w:rPr>
          <w:rFonts w:hAnsi="宋体" w:cs="Times New Roman"/>
          <w:lang w:val="sv-SE"/>
        </w:rPr>
        <w:instrText>→</w:instrText>
      </w:r>
      <w:r w:rsidRPr="00402F16">
        <w:rPr>
          <w:rFonts w:ascii="Times New Roman" w:eastAsia="楷体_GB2312" w:hAnsi="Times New Roman" w:cs="Times New Roman"/>
          <w:lang w:val="sv-SE"/>
        </w:rPr>
        <w:instrText>,\s\up7(</w:instrText>
      </w:r>
      <w:r w:rsidRPr="00402F16">
        <w:rPr>
          <w:rFonts w:ascii="Times New Roman" w:eastAsia="楷体_GB2312" w:hAnsi="Times New Roman" w:cs="Times New Roman"/>
          <w:sz w:val="15"/>
        </w:rPr>
        <w:instrText>提供</w:instrText>
      </w:r>
      <w:r w:rsidRPr="00402F16">
        <w:rPr>
          <w:rFonts w:ascii="Times New Roman" w:eastAsia="楷体_GB2312" w:hAnsi="Times New Roman" w:cs="Times New Roman"/>
          <w:sz w:val="15"/>
          <w:lang w:val="sv-SE"/>
        </w:rPr>
        <w:instrText>),\s\do5(</w:instrText>
      </w:r>
      <w:r w:rsidRPr="00402F16">
        <w:rPr>
          <w:rFonts w:ascii="Times New Roman" w:eastAsia="楷体_GB2312" w:hAnsi="Times New Roman" w:cs="Times New Roman"/>
          <w:sz w:val="15"/>
        </w:rPr>
        <w:instrText>节目给</w:instrText>
      </w:r>
      <w:r w:rsidRPr="00402F16">
        <w:rPr>
          <w:rFonts w:ascii="Times New Roman" w:eastAsia="楷体_GB2312" w:hAnsi="Times New Roman" w:cs="Times New Roman"/>
          <w:lang w:val="sv-SE"/>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lang w:val="sv-SE"/>
        </w:rPr>
        <w:instrText>eq \x(\a\al(</w:instrText>
      </w:r>
      <w:r w:rsidRPr="00402F16">
        <w:rPr>
          <w:rFonts w:ascii="Times New Roman" w:hAnsi="Times New Roman" w:cs="Times New Roman"/>
        </w:rPr>
        <w:instrText>有线电视</w:instrText>
      </w:r>
      <w:r>
        <w:rPr>
          <w:rFonts w:ascii="宋体-方正超大字符集" w:eastAsia="宋体-方正超大字符集" w:hAnsi="宋体-方正超大字符集" w:cs="宋体-方正超大字符集" w:hint="eastAsia"/>
          <w:lang w:val="sv-SE"/>
        </w:rPr>
        <w:instrText>,</w:instrText>
      </w:r>
      <w:r w:rsidRPr="00402F16">
        <w:rPr>
          <w:rFonts w:ascii="Times New Roman" w:hAnsi="Times New Roman" w:cs="Times New Roman"/>
        </w:rPr>
        <w:instrText>系统运营商</w:instrText>
      </w:r>
      <w:r>
        <w:rPr>
          <w:rFonts w:ascii="宋体-方正超大字符集" w:eastAsia="宋体-方正超大字符集" w:hAnsi="宋体-方正超大字符集" w:cs="宋体-方正超大字符集" w:hint="eastAsia"/>
          <w:lang w:val="sv-SE"/>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lang w:val="sv-SE"/>
        </w:rPr>
        <w:instrText>eq \</w:instrText>
      </w:r>
      <w:r w:rsidRPr="00402F16">
        <w:rPr>
          <w:rFonts w:ascii="Times New Roman" w:eastAsia="楷体_GB2312" w:hAnsi="Times New Roman" w:cs="Times New Roman"/>
          <w:lang w:val="sv-SE"/>
        </w:rPr>
        <w:instrText>o(</w:instrText>
      </w:r>
      <w:r w:rsidRPr="00402F16">
        <w:rPr>
          <w:rFonts w:hAnsi="宋体" w:cs="Times New Roman"/>
          <w:spacing w:val="-27"/>
          <w:lang w:val="sv-SE"/>
        </w:rPr>
        <w:instrText>――</w:instrText>
      </w:r>
      <w:r w:rsidRPr="00402F16">
        <w:rPr>
          <w:rFonts w:hAnsi="宋体" w:cs="Times New Roman"/>
          <w:lang w:val="sv-SE"/>
        </w:rPr>
        <w:instrText>→</w:instrText>
      </w:r>
      <w:r w:rsidRPr="00402F16">
        <w:rPr>
          <w:rFonts w:ascii="Times New Roman" w:eastAsia="楷体_GB2312" w:hAnsi="Times New Roman" w:cs="Times New Roman"/>
          <w:lang w:val="sv-SE"/>
        </w:rPr>
        <w:instrText>,\s\up7(</w:instrText>
      </w:r>
      <w:r w:rsidRPr="00402F16">
        <w:rPr>
          <w:rFonts w:ascii="Times New Roman" w:eastAsia="楷体_GB2312" w:hAnsi="Times New Roman" w:cs="Times New Roman"/>
          <w:sz w:val="15"/>
        </w:rPr>
        <w:instrText>拥有</w:instrText>
      </w:r>
      <w:r w:rsidRPr="00402F16">
        <w:rPr>
          <w:rFonts w:ascii="Times New Roman" w:eastAsia="楷体_GB2312" w:hAnsi="Times New Roman" w:cs="Times New Roman"/>
          <w:sz w:val="15"/>
          <w:lang w:val="sv-SE"/>
        </w:rPr>
        <w:instrText>),\s\do5(</w:instrText>
      </w:r>
      <w:r w:rsidRPr="00402F16">
        <w:rPr>
          <w:rFonts w:ascii="Times New Roman" w:eastAsia="楷体_GB2312" w:hAnsi="Times New Roman" w:cs="Times New Roman"/>
          <w:sz w:val="15"/>
        </w:rPr>
        <w:instrText>并运营</w:instrText>
      </w:r>
      <w:r w:rsidRPr="00402F16">
        <w:rPr>
          <w:rFonts w:ascii="Times New Roman" w:eastAsia="楷体_GB2312" w:hAnsi="Times New Roman" w:cs="Times New Roman"/>
          <w:lang w:val="sv-SE"/>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lang w:val="sv-SE"/>
        </w:rPr>
        <w:instrText>eq \x(\a\al(</w:instrText>
      </w:r>
      <w:r w:rsidRPr="00402F16">
        <w:rPr>
          <w:rFonts w:ascii="Times New Roman" w:hAnsi="Times New Roman" w:cs="Times New Roman"/>
        </w:rPr>
        <w:instrText>有线电</w:instrText>
      </w:r>
      <w:r>
        <w:rPr>
          <w:rFonts w:ascii="宋体-方正超大字符集" w:eastAsia="宋体-方正超大字符集" w:hAnsi="宋体-方正超大字符集" w:cs="宋体-方正超大字符集" w:hint="eastAsia"/>
          <w:lang w:val="sv-SE"/>
        </w:rPr>
        <w:instrText>,</w:instrText>
      </w:r>
      <w:r w:rsidRPr="00402F16">
        <w:rPr>
          <w:rFonts w:ascii="Times New Roman" w:hAnsi="Times New Roman" w:cs="Times New Roman"/>
        </w:rPr>
        <w:instrText>视系统</w:instrText>
      </w:r>
      <w:r>
        <w:rPr>
          <w:rFonts w:ascii="宋体-方正超大字符集" w:eastAsia="宋体-方正超大字符集" w:hAnsi="宋体-方正超大字符集" w:cs="宋体-方正超大字符集" w:hint="eastAsia"/>
          <w:lang w:val="sv-SE"/>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p>
    <w:p w:rsidR="00196D2B" w:rsidRPr="00402F16" w:rsidP="00196D2B">
      <w:pPr>
        <w:pStyle w:val="PlainText"/>
        <w:snapToGrid w:val="0"/>
        <w:spacing w:line="360" w:lineRule="auto"/>
        <w:ind w:firstLine="400" w:firstLineChars="200"/>
        <w:rPr>
          <w:rFonts w:ascii="Times New Roman" w:hAnsi="Times New Roman" w:cs="Times New Roman"/>
          <w:lang w:val="sv-SE"/>
        </w:rPr>
      </w:pPr>
      <w:r w:rsidRPr="00402F16">
        <w:rPr>
          <w:rFonts w:ascii="Times New Roman" w:hAnsi="Times New Roman" w:cs="Times New Roman"/>
          <w:lang w:val="sv-SE"/>
        </w:rPr>
        <w:t>D.</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lang w:val="sv-SE"/>
        </w:rPr>
        <w:instrText>eq \x(\a\al(</w:instrText>
      </w:r>
      <w:r w:rsidRPr="00402F16">
        <w:rPr>
          <w:rFonts w:ascii="Times New Roman" w:hAnsi="Times New Roman" w:cs="Times New Roman"/>
        </w:rPr>
        <w:instrText>美国国家地</w:instrText>
      </w:r>
      <w:r>
        <w:rPr>
          <w:rFonts w:ascii="宋体-方正超大字符集" w:eastAsia="宋体-方正超大字符集" w:hAnsi="宋体-方正超大字符集" w:cs="宋体-方正超大字符集" w:hint="eastAsia"/>
          <w:lang w:val="sv-SE"/>
        </w:rPr>
        <w:instrText>,</w:instrText>
      </w:r>
      <w:r w:rsidRPr="00402F16">
        <w:rPr>
          <w:rFonts w:ascii="Times New Roman" w:hAnsi="Times New Roman" w:cs="Times New Roman"/>
        </w:rPr>
        <w:instrText>理电视公司</w:instrText>
      </w:r>
      <w:r>
        <w:rPr>
          <w:rFonts w:ascii="宋体-方正超大字符集" w:eastAsia="宋体-方正超大字符集" w:hAnsi="宋体-方正超大字符集" w:cs="宋体-方正超大字符集" w:hint="eastAsia"/>
          <w:lang w:val="sv-SE"/>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lang w:val="sv-SE"/>
        </w:rPr>
        <w:instrText>eq \</w:instrText>
      </w:r>
      <w:r w:rsidRPr="00402F16">
        <w:rPr>
          <w:rFonts w:ascii="Times New Roman" w:eastAsia="楷体_GB2312" w:hAnsi="Times New Roman" w:cs="Times New Roman"/>
          <w:lang w:val="sv-SE"/>
        </w:rPr>
        <w:instrText>o(</w:instrText>
      </w:r>
      <w:r w:rsidRPr="00402F16">
        <w:rPr>
          <w:rFonts w:hAnsi="宋体" w:cs="Times New Roman"/>
          <w:spacing w:val="-27"/>
          <w:lang w:val="sv-SE"/>
        </w:rPr>
        <w:instrText>――</w:instrText>
      </w:r>
      <w:r w:rsidRPr="00402F16">
        <w:rPr>
          <w:rFonts w:hAnsi="宋体" w:cs="Times New Roman"/>
          <w:lang w:val="sv-SE"/>
        </w:rPr>
        <w:instrText>→</w:instrText>
      </w:r>
      <w:r w:rsidRPr="00402F16">
        <w:rPr>
          <w:rFonts w:ascii="Times New Roman" w:eastAsia="楷体_GB2312" w:hAnsi="Times New Roman" w:cs="Times New Roman"/>
          <w:lang w:val="sv-SE"/>
        </w:rPr>
        <w:instrText>,\s\up7(</w:instrText>
      </w:r>
      <w:r w:rsidRPr="00402F16">
        <w:rPr>
          <w:rFonts w:ascii="Times New Roman" w:eastAsia="楷体_GB2312" w:hAnsi="Times New Roman" w:cs="Times New Roman"/>
          <w:sz w:val="15"/>
        </w:rPr>
        <w:instrText>提供</w:instrText>
      </w:r>
      <w:r w:rsidRPr="00402F16">
        <w:rPr>
          <w:rFonts w:ascii="Times New Roman" w:eastAsia="楷体_GB2312" w:hAnsi="Times New Roman" w:cs="Times New Roman"/>
          <w:sz w:val="15"/>
          <w:lang w:val="sv-SE"/>
        </w:rPr>
        <w:instrText>),\s\do5(</w:instrText>
      </w:r>
      <w:r w:rsidRPr="00402F16">
        <w:rPr>
          <w:rFonts w:ascii="Times New Roman" w:eastAsia="楷体_GB2312" w:hAnsi="Times New Roman" w:cs="Times New Roman"/>
          <w:sz w:val="15"/>
        </w:rPr>
        <w:instrText>片源给</w:instrText>
      </w:r>
      <w:r w:rsidRPr="00402F16">
        <w:rPr>
          <w:rFonts w:ascii="Times New Roman" w:eastAsia="楷体_GB2312" w:hAnsi="Times New Roman" w:cs="Times New Roman"/>
          <w:lang w:val="sv-SE"/>
        </w:rPr>
        <w:instrText>))</w:instrText>
      </w:r>
      <w:r>
        <w:rPr>
          <w:rFonts w:ascii="宋体-方正超大字符集" w:eastAsia="宋体-方正超大字符集" w:hAnsi="宋体-方正超大字符集" w:cs="宋体-方正超大字符集"/>
        </w:rPr>
        <w:fldChar w:fldCharType="separate"/>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lang w:val="sv-SE"/>
        </w:rPr>
        <w:fldChar w:fldCharType="begin"/>
      </w:r>
      <w:r>
        <w:rPr>
          <w:rFonts w:ascii="宋体-方正超大字符集" w:eastAsia="宋体-方正超大字符集" w:hAnsi="宋体-方正超大字符集" w:cs="宋体-方正超大字符集" w:hint="eastAsia"/>
          <w:lang w:val="sv-SE"/>
        </w:rPr>
        <w:instrText>eq \x(\a\al(</w:instrText>
      </w:r>
      <w:r w:rsidRPr="00402F16">
        <w:rPr>
          <w:rFonts w:ascii="Times New Roman" w:hAnsi="Times New Roman" w:cs="Times New Roman"/>
        </w:rPr>
        <w:instrText>国家地</w:instrText>
      </w:r>
      <w:r>
        <w:rPr>
          <w:rFonts w:ascii="宋体-方正超大字符集" w:eastAsia="宋体-方正超大字符集" w:hAnsi="宋体-方正超大字符集" w:cs="宋体-方正超大字符集" w:hint="eastAsia"/>
          <w:lang w:val="sv-SE"/>
        </w:rPr>
        <w:instrText>,</w:instrText>
      </w:r>
      <w:r w:rsidRPr="00402F16">
        <w:rPr>
          <w:rFonts w:ascii="Times New Roman" w:hAnsi="Times New Roman" w:cs="Times New Roman"/>
        </w:rPr>
        <w:instrText>理频道</w:instrText>
      </w:r>
      <w:r>
        <w:rPr>
          <w:rFonts w:ascii="宋体-方正超大字符集" w:eastAsia="宋体-方正超大字符集" w:hAnsi="宋体-方正超大字符集" w:cs="宋体-方正超大字符集" w:hint="eastAsia"/>
          <w:lang w:val="sv-SE"/>
        </w:rPr>
        <w:instrText>))</w:instrText>
      </w:r>
      <w:r>
        <w:rPr>
          <w:rFonts w:ascii="宋体-方正超大字符集" w:eastAsia="宋体-方正超大字符集" w:hAnsi="宋体-方正超大字符集" w:cs="宋体-方正超大字符集"/>
          <w:lang w:val="sv-SE"/>
        </w:rPr>
        <w:fldChar w:fldCharType="separate"/>
      </w:r>
      <w:r>
        <w:rPr>
          <w:rFonts w:ascii="宋体-方正超大字符集" w:eastAsia="宋体-方正超大字符集" w:hAnsi="宋体-方正超大字符集" w:cs="宋体-方正超大字符集"/>
          <w:lang w:val="sv-SE"/>
        </w:rPr>
        <w:fldChar w:fldCharType="end"/>
      </w:r>
      <w:r>
        <w:rPr>
          <w:rFonts w:ascii="宋体-方正超大字符集" w:eastAsia="宋体-方正超大字符集" w:hAnsi="宋体-方正超大字符集" w:cs="宋体-方正超大字符集"/>
          <w:lang w:val="sv-SE"/>
        </w:rPr>
        <w:fldChar w:fldCharType="begin"/>
      </w:r>
      <w:r>
        <w:rPr>
          <w:rFonts w:ascii="宋体-方正超大字符集" w:eastAsia="宋体-方正超大字符集" w:hAnsi="宋体-方正超大字符集" w:cs="宋体-方正超大字符集" w:hint="eastAsia"/>
          <w:lang w:val="sv-SE"/>
        </w:rPr>
        <w:instrText>eq \</w:instrText>
      </w:r>
      <w:r w:rsidRPr="00402F16">
        <w:rPr>
          <w:rFonts w:ascii="Times New Roman" w:eastAsia="楷体_GB2312" w:hAnsi="Times New Roman" w:cs="Times New Roman"/>
          <w:lang w:val="sv-SE"/>
        </w:rPr>
        <w:instrText>o(</w:instrText>
      </w:r>
      <w:r w:rsidRPr="00402F16">
        <w:rPr>
          <w:rFonts w:hAnsi="宋体" w:cs="Times New Roman"/>
          <w:spacing w:val="-27"/>
          <w:lang w:val="sv-SE"/>
        </w:rPr>
        <w:instrText>――</w:instrText>
      </w:r>
      <w:r w:rsidRPr="00402F16">
        <w:rPr>
          <w:rFonts w:hAnsi="宋体" w:cs="Times New Roman"/>
          <w:lang w:val="sv-SE"/>
        </w:rPr>
        <w:instrText>→</w:instrText>
      </w:r>
      <w:r w:rsidRPr="00402F16">
        <w:rPr>
          <w:rFonts w:ascii="Times New Roman" w:eastAsia="楷体_GB2312" w:hAnsi="Times New Roman" w:cs="Times New Roman"/>
          <w:lang w:val="sv-SE"/>
        </w:rPr>
        <w:instrText>,\s\up7(</w:instrText>
      </w:r>
      <w:r w:rsidRPr="00402F16">
        <w:rPr>
          <w:rFonts w:ascii="Times New Roman" w:eastAsia="楷体_GB2312" w:hAnsi="Times New Roman" w:cs="Times New Roman"/>
          <w:sz w:val="15"/>
        </w:rPr>
        <w:instrText>节目制作后</w:instrText>
      </w:r>
      <w:r w:rsidRPr="00402F16">
        <w:rPr>
          <w:rFonts w:ascii="Times New Roman" w:eastAsia="楷体_GB2312" w:hAnsi="Times New Roman" w:cs="Times New Roman"/>
          <w:sz w:val="15"/>
          <w:lang w:val="sv-SE"/>
        </w:rPr>
        <w:instrText>),\s\do5(</w:instrText>
      </w:r>
      <w:r w:rsidRPr="00402F16">
        <w:rPr>
          <w:rFonts w:ascii="Times New Roman" w:eastAsia="楷体_GB2312" w:hAnsi="Times New Roman" w:cs="Times New Roman"/>
          <w:sz w:val="15"/>
        </w:rPr>
        <w:instrText>传送给</w:instrText>
      </w:r>
      <w:r w:rsidRPr="00402F16">
        <w:rPr>
          <w:rFonts w:ascii="Times New Roman" w:eastAsia="楷体_GB2312" w:hAnsi="Times New Roman" w:cs="Times New Roman"/>
          <w:lang w:val="sv-SE"/>
        </w:rPr>
        <w:instrText>))</w:instrText>
      </w:r>
      <w:r>
        <w:rPr>
          <w:rFonts w:ascii="宋体-方正超大字符集" w:eastAsia="宋体-方正超大字符集" w:hAnsi="宋体-方正超大字符集" w:cs="宋体-方正超大字符集"/>
          <w:lang w:val="sv-SE"/>
        </w:rPr>
        <w:fldChar w:fldCharType="separate"/>
      </w:r>
      <w:r>
        <w:rPr>
          <w:rFonts w:ascii="宋体-方正超大字符集" w:eastAsia="宋体-方正超大字符集" w:hAnsi="宋体-方正超大字符集" w:cs="宋体-方正超大字符集"/>
          <w:lang w:val="sv-SE"/>
        </w:rPr>
        <w:fldChar w:fldCharType="end"/>
      </w:r>
      <w:r>
        <w:rPr>
          <w:rFonts w:ascii="宋体-方正超大字符集" w:eastAsia="宋体-方正超大字符集" w:hAnsi="宋体-方正超大字符集" w:cs="宋体-方正超大字符集"/>
          <w:lang w:val="sv-SE"/>
        </w:rPr>
        <w:fldChar w:fldCharType="begin"/>
      </w:r>
      <w:r>
        <w:rPr>
          <w:rFonts w:ascii="宋体-方正超大字符集" w:eastAsia="宋体-方正超大字符集" w:hAnsi="宋体-方正超大字符集" w:cs="宋体-方正超大字符集" w:hint="eastAsia"/>
          <w:lang w:val="sv-SE"/>
        </w:rPr>
        <w:instrText>eq \</w:instrText>
      </w:r>
      <w:r w:rsidRPr="00402F16">
        <w:rPr>
          <w:rFonts w:ascii="Times New Roman" w:hAnsi="Times New Roman" w:cs="Times New Roman"/>
          <w:lang w:val="sv-SE"/>
        </w:rPr>
        <w:instrText>x(</w:instrText>
      </w:r>
      <w:r w:rsidRPr="00402F16">
        <w:rPr>
          <w:rFonts w:ascii="Times New Roman" w:hAnsi="Times New Roman" w:cs="Times New Roman"/>
        </w:rPr>
        <w:instrText>电视观众</w:instrText>
      </w:r>
      <w:r w:rsidRPr="00402F16">
        <w:rPr>
          <w:rFonts w:ascii="Times New Roman" w:hAnsi="Times New Roman" w:cs="Times New Roman"/>
          <w:lang w:val="sv-SE"/>
        </w:rPr>
        <w:instrText>)</w:instrText>
      </w:r>
      <w:r>
        <w:rPr>
          <w:rFonts w:ascii="宋体-方正超大字符集" w:eastAsia="宋体-方正超大字符集" w:hAnsi="宋体-方正超大字符集" w:cs="宋体-方正超大字符集"/>
          <w:lang w:val="sv-SE"/>
        </w:rPr>
        <w:fldChar w:fldCharType="separate"/>
      </w:r>
      <w:r>
        <w:rPr>
          <w:rFonts w:ascii="宋体-方正超大字符集" w:eastAsia="宋体-方正超大字符集" w:hAnsi="宋体-方正超大字符集" w:cs="宋体-方正超大字符集"/>
          <w:lang w:val="sv-SE"/>
        </w:rPr>
        <w:fldChar w:fldCharType="end"/>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通过材料四可知，提供片源方除了</w:t>
      </w:r>
      <w:r w:rsidRPr="00402F16">
        <w:rPr>
          <w:rFonts w:hAnsi="宋体" w:cs="Times New Roman"/>
        </w:rPr>
        <w:t>“</w:t>
      </w:r>
      <w:r w:rsidRPr="00402F16">
        <w:rPr>
          <w:rFonts w:ascii="Times New Roman" w:eastAsia="楷体_GB2312" w:hAnsi="Times New Roman" w:cs="Times New Roman"/>
        </w:rPr>
        <w:t>美国国家地理电视公司</w:t>
      </w:r>
      <w:r w:rsidRPr="00402F16">
        <w:rPr>
          <w:rFonts w:hAnsi="宋体" w:cs="Times New Roman"/>
        </w:rPr>
        <w:t>”</w:t>
      </w:r>
      <w:r w:rsidRPr="00402F16">
        <w:rPr>
          <w:rFonts w:ascii="Times New Roman" w:eastAsia="楷体_GB2312" w:hAnsi="Times New Roman" w:cs="Times New Roman"/>
        </w:rPr>
        <w:t>，还有</w:t>
      </w:r>
      <w:r w:rsidRPr="00402F16">
        <w:rPr>
          <w:rFonts w:hAnsi="宋体" w:cs="Times New Roman"/>
        </w:rPr>
        <w:t>“</w:t>
      </w:r>
      <w:r w:rsidRPr="00402F16">
        <w:rPr>
          <w:rFonts w:ascii="Times New Roman" w:eastAsia="楷体_GB2312" w:hAnsi="Times New Roman" w:cs="Times New Roman"/>
        </w:rPr>
        <w:t>其他渠道</w:t>
      </w:r>
      <w:r w:rsidRPr="00402F16">
        <w:rPr>
          <w:rFonts w:hAnsi="宋体" w:cs="Times New Roman"/>
        </w:rPr>
        <w:t>”</w:t>
      </w:r>
      <w:r w:rsidRPr="00402F16">
        <w:rPr>
          <w:rFonts w:ascii="Times New Roman" w:eastAsia="楷体_GB2312" w:hAnsi="Times New Roman" w:cs="Times New Roman"/>
        </w:rPr>
        <w:t>，而且，国家地理频道只负责制作节目，传送电视信号给观众的是</w:t>
      </w:r>
      <w:r w:rsidRPr="00402F16">
        <w:rPr>
          <w:rFonts w:hAnsi="宋体" w:cs="Times New Roman"/>
        </w:rPr>
        <w:t>“</w:t>
      </w:r>
      <w:r w:rsidRPr="00402F16">
        <w:rPr>
          <w:rFonts w:ascii="Times New Roman" w:eastAsia="楷体_GB2312" w:hAnsi="Times New Roman" w:cs="Times New Roman"/>
        </w:rPr>
        <w:t>康卡斯特电信公司</w:t>
      </w:r>
      <w:r w:rsidRPr="00402F16">
        <w:rPr>
          <w:rFonts w:hAnsi="宋体" w:cs="Times New Roman"/>
        </w:rPr>
        <w:t>”</w:t>
      </w:r>
      <w:r w:rsidRPr="00402F16">
        <w:rPr>
          <w:rFonts w:ascii="Times New Roman" w:eastAsia="楷体_GB2312" w:hAnsi="Times New Roman" w:cs="Times New Roman"/>
        </w:rPr>
        <w:t>这一有线电视系统运营商。</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836930" cy="189865"/>
            <wp:effectExtent l="0" t="0" r="1270" b="635"/>
            <wp:docPr id="27" name="图片 27" descr="解题锦囊.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解题锦囊.TIF"/>
                    <pic:cNvPicPr>
                      <a:picLocks noChangeAspect="1" noChangeArrowheads="1"/>
                    </pic:cNvPicPr>
                  </pic:nvPicPr>
                  <pic:blipFill>
                    <a:blip xmlns:r="http://schemas.openxmlformats.org/officeDocument/2006/relationships" r:embed="rId25" r:link="rId26" cstate="print">
                      <a:extLst>
                        <a:ext uri="{28A0092B-C50C-407E-A947-70E740481C1C}">
                          <a14:useLocalDpi xmlns:a14="http://schemas.microsoft.com/office/drawing/2010/main" val="0"/>
                        </a:ext>
                      </a:extLst>
                    </a:blip>
                    <a:srcRect/>
                    <a:stretch>
                      <a:fillRect/>
                    </a:stretch>
                  </pic:blipFill>
                  <pic:spPr bwMode="auto">
                    <a:xfrm>
                      <a:off x="0" y="0"/>
                      <a:ext cx="836930" cy="189865"/>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【知识储备】</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1</w:t>
      </w:r>
      <w:r>
        <w:rPr>
          <w:rFonts w:ascii="Times New Roman" w:hAnsi="Times New Roman" w:cs="Times New Roman"/>
        </w:rPr>
        <w:t>．</w:t>
      </w:r>
      <w:r w:rsidRPr="00402F16">
        <w:rPr>
          <w:rFonts w:ascii="Times New Roman" w:eastAsia="黑体" w:hAnsi="Times New Roman" w:cs="Times New Roman"/>
        </w:rPr>
        <w:t>调查报告的定义</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调查报告是对某项工作</w:t>
      </w:r>
      <w:r>
        <w:rPr>
          <w:rFonts w:ascii="Times New Roman" w:hAnsi="Times New Roman" w:cs="Times New Roman"/>
        </w:rPr>
        <w:t>、</w:t>
      </w:r>
      <w:r w:rsidRPr="00402F16">
        <w:rPr>
          <w:rFonts w:ascii="Times New Roman" w:hAnsi="Times New Roman" w:cs="Times New Roman"/>
        </w:rPr>
        <w:t>某个事件</w:t>
      </w:r>
      <w:r>
        <w:rPr>
          <w:rFonts w:ascii="Times New Roman" w:hAnsi="Times New Roman" w:cs="Times New Roman"/>
        </w:rPr>
        <w:t>、</w:t>
      </w:r>
      <w:r w:rsidRPr="00402F16">
        <w:rPr>
          <w:rFonts w:ascii="Times New Roman" w:hAnsi="Times New Roman" w:cs="Times New Roman"/>
        </w:rPr>
        <w:t>某个问题</w:t>
      </w:r>
      <w:r>
        <w:rPr>
          <w:rFonts w:ascii="Times New Roman" w:hAnsi="Times New Roman" w:cs="Times New Roman"/>
        </w:rPr>
        <w:t>，</w:t>
      </w:r>
      <w:r w:rsidRPr="00402F16">
        <w:rPr>
          <w:rFonts w:ascii="Times New Roman" w:hAnsi="Times New Roman" w:cs="Times New Roman"/>
        </w:rPr>
        <w:t>经过深入细致的调查后</w:t>
      </w:r>
      <w:r>
        <w:rPr>
          <w:rFonts w:ascii="Times New Roman" w:hAnsi="Times New Roman" w:cs="Times New Roman"/>
        </w:rPr>
        <w:t>，</w:t>
      </w:r>
      <w:r w:rsidRPr="00402F16">
        <w:rPr>
          <w:rFonts w:ascii="Times New Roman" w:hAnsi="Times New Roman" w:cs="Times New Roman"/>
        </w:rPr>
        <w:t>将调查中收集到的材料加以系统整理</w:t>
      </w:r>
      <w:r>
        <w:rPr>
          <w:rFonts w:ascii="Times New Roman" w:hAnsi="Times New Roman" w:cs="Times New Roman"/>
        </w:rPr>
        <w:t>，</w:t>
      </w:r>
      <w:r w:rsidRPr="00402F16">
        <w:rPr>
          <w:rFonts w:ascii="Times New Roman" w:hAnsi="Times New Roman" w:cs="Times New Roman"/>
        </w:rPr>
        <w:t>分析研究</w:t>
      </w:r>
      <w:r>
        <w:rPr>
          <w:rFonts w:ascii="Times New Roman" w:hAnsi="Times New Roman" w:cs="Times New Roman"/>
        </w:rPr>
        <w:t>，</w:t>
      </w:r>
      <w:r w:rsidRPr="00402F16">
        <w:rPr>
          <w:rFonts w:ascii="Times New Roman" w:hAnsi="Times New Roman" w:cs="Times New Roman"/>
        </w:rPr>
        <w:t>以书面形式向组织或领导汇报调查情况的一种文书</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2</w:t>
      </w:r>
      <w:r>
        <w:rPr>
          <w:rFonts w:ascii="Times New Roman" w:hAnsi="Times New Roman" w:cs="Times New Roman"/>
        </w:rPr>
        <w:t>．</w:t>
      </w:r>
      <w:r w:rsidRPr="00402F16">
        <w:rPr>
          <w:rFonts w:ascii="Times New Roman" w:eastAsia="黑体" w:hAnsi="Times New Roman" w:cs="Times New Roman"/>
        </w:rPr>
        <w:t>调查报告的特点</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写实性</w:t>
      </w:r>
      <w:r>
        <w:rPr>
          <w:rFonts w:ascii="Times New Roman" w:hAnsi="Times New Roman" w:cs="Times New Roman"/>
        </w:rPr>
        <w:t>。</w:t>
      </w:r>
      <w:r w:rsidRPr="00402F16">
        <w:rPr>
          <w:rFonts w:ascii="Times New Roman" w:hAnsi="Times New Roman" w:cs="Times New Roman"/>
        </w:rPr>
        <w:t>调查报告在占有大量现实和历史资料的基础上</w:t>
      </w:r>
      <w:r>
        <w:rPr>
          <w:rFonts w:ascii="Times New Roman" w:hAnsi="Times New Roman" w:cs="Times New Roman"/>
        </w:rPr>
        <w:t>，</w:t>
      </w:r>
      <w:r w:rsidRPr="00402F16">
        <w:rPr>
          <w:rFonts w:ascii="Times New Roman" w:hAnsi="Times New Roman" w:cs="Times New Roman"/>
        </w:rPr>
        <w:t>用叙述性的语言实事求是地反映某一客观事物</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针对性</w:t>
      </w:r>
      <w:r>
        <w:rPr>
          <w:rFonts w:ascii="Times New Roman" w:hAnsi="Times New Roman" w:cs="Times New Roman"/>
        </w:rPr>
        <w:t>。</w:t>
      </w:r>
      <w:r w:rsidRPr="00402F16">
        <w:rPr>
          <w:rFonts w:ascii="Times New Roman" w:hAnsi="Times New Roman" w:cs="Times New Roman"/>
        </w:rPr>
        <w:t>调查报告一般有比较明确的意向</w:t>
      </w:r>
      <w:r>
        <w:rPr>
          <w:rFonts w:ascii="Times New Roman" w:hAnsi="Times New Roman" w:cs="Times New Roman"/>
        </w:rPr>
        <w:t>，</w:t>
      </w:r>
      <w:r w:rsidRPr="00402F16">
        <w:rPr>
          <w:rFonts w:ascii="Times New Roman" w:hAnsi="Times New Roman" w:cs="Times New Roman"/>
        </w:rPr>
        <w:t>相关的调查取证都是针对和围绕某一综</w:t>
      </w:r>
      <w:r w:rsidRPr="00402F16">
        <w:rPr>
          <w:rFonts w:ascii="Times New Roman" w:hAnsi="Times New Roman" w:cs="Times New Roman"/>
        </w:rPr>
        <w:t>合性或专题性问题展开的</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逻辑性</w:t>
      </w:r>
      <w:r>
        <w:rPr>
          <w:rFonts w:ascii="Times New Roman" w:hAnsi="Times New Roman" w:cs="Times New Roman"/>
        </w:rPr>
        <w:t>。</w:t>
      </w:r>
      <w:r w:rsidRPr="00402F16">
        <w:rPr>
          <w:rFonts w:ascii="Times New Roman" w:hAnsi="Times New Roman" w:cs="Times New Roman"/>
        </w:rPr>
        <w:t>调查报告离不开确凿的事实</w:t>
      </w:r>
      <w:r>
        <w:rPr>
          <w:rFonts w:ascii="Times New Roman" w:hAnsi="Times New Roman" w:cs="Times New Roman"/>
        </w:rPr>
        <w:t>，</w:t>
      </w:r>
      <w:r w:rsidRPr="00402F16">
        <w:rPr>
          <w:rFonts w:ascii="Times New Roman" w:hAnsi="Times New Roman" w:cs="Times New Roman"/>
        </w:rPr>
        <w:t>但又不是材料的机械堆砌</w:t>
      </w:r>
      <w:r>
        <w:rPr>
          <w:rFonts w:ascii="Times New Roman" w:hAnsi="Times New Roman" w:cs="Times New Roman"/>
        </w:rPr>
        <w:t>，</w:t>
      </w:r>
      <w:r w:rsidRPr="00402F16">
        <w:rPr>
          <w:rFonts w:ascii="Times New Roman" w:hAnsi="Times New Roman" w:cs="Times New Roman"/>
        </w:rPr>
        <w:t>而是对核实无误的数据和事实进行严密的逻辑论证</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3</w:t>
      </w:r>
      <w:r>
        <w:rPr>
          <w:rFonts w:ascii="Times New Roman" w:hAnsi="Times New Roman" w:cs="Times New Roman"/>
        </w:rPr>
        <w:t>．</w:t>
      </w:r>
      <w:r w:rsidRPr="00402F16">
        <w:rPr>
          <w:rFonts w:ascii="Times New Roman" w:eastAsia="黑体" w:hAnsi="Times New Roman" w:cs="Times New Roman"/>
        </w:rPr>
        <w:t>调查报告的主要类型</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介绍典型经验的调查报告</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某一地区</w:t>
      </w:r>
      <w:r>
        <w:rPr>
          <w:rFonts w:ascii="Times New Roman" w:hAnsi="Times New Roman" w:cs="Times New Roman"/>
        </w:rPr>
        <w:t>、</w:t>
      </w:r>
      <w:r w:rsidRPr="00402F16">
        <w:rPr>
          <w:rFonts w:ascii="Times New Roman" w:hAnsi="Times New Roman" w:cs="Times New Roman"/>
        </w:rPr>
        <w:t>某一单位</w:t>
      </w:r>
      <w:r>
        <w:rPr>
          <w:rFonts w:ascii="Times New Roman" w:hAnsi="Times New Roman" w:cs="Times New Roman"/>
        </w:rPr>
        <w:t>、</w:t>
      </w:r>
      <w:r w:rsidRPr="00402F16">
        <w:rPr>
          <w:rFonts w:ascii="Times New Roman" w:hAnsi="Times New Roman" w:cs="Times New Roman"/>
        </w:rPr>
        <w:t>某一企业</w:t>
      </w:r>
      <w:r>
        <w:rPr>
          <w:rFonts w:ascii="Times New Roman" w:hAnsi="Times New Roman" w:cs="Times New Roman"/>
        </w:rPr>
        <w:t>，</w:t>
      </w:r>
      <w:r w:rsidRPr="00402F16">
        <w:rPr>
          <w:rFonts w:ascii="Times New Roman" w:hAnsi="Times New Roman" w:cs="Times New Roman"/>
        </w:rPr>
        <w:t>在贯彻落实党和国家的各项方针政策的过程中</w:t>
      </w:r>
      <w:r>
        <w:rPr>
          <w:rFonts w:ascii="Times New Roman" w:hAnsi="Times New Roman" w:cs="Times New Roman"/>
        </w:rPr>
        <w:t>，</w:t>
      </w:r>
      <w:r w:rsidRPr="00402F16">
        <w:rPr>
          <w:rFonts w:ascii="Times New Roman" w:hAnsi="Times New Roman" w:cs="Times New Roman"/>
        </w:rPr>
        <w:t>或在日常的思想政治</w:t>
      </w:r>
      <w:r>
        <w:rPr>
          <w:rFonts w:ascii="Times New Roman" w:hAnsi="Times New Roman" w:cs="Times New Roman"/>
        </w:rPr>
        <w:t>、</w:t>
      </w:r>
      <w:r w:rsidRPr="00402F16">
        <w:rPr>
          <w:rFonts w:ascii="Times New Roman" w:hAnsi="Times New Roman" w:cs="Times New Roman"/>
        </w:rPr>
        <w:t>经济建设</w:t>
      </w:r>
      <w:r>
        <w:rPr>
          <w:rFonts w:ascii="Times New Roman" w:hAnsi="Times New Roman" w:cs="Times New Roman"/>
        </w:rPr>
        <w:t>、</w:t>
      </w:r>
      <w:r w:rsidRPr="00402F16">
        <w:rPr>
          <w:rFonts w:ascii="Times New Roman" w:hAnsi="Times New Roman" w:cs="Times New Roman"/>
        </w:rPr>
        <w:t>科学教育等方面取得了突出的成绩</w:t>
      </w:r>
      <w:r>
        <w:rPr>
          <w:rFonts w:ascii="Times New Roman" w:hAnsi="Times New Roman" w:cs="Times New Roman"/>
        </w:rPr>
        <w:t>，</w:t>
      </w:r>
      <w:r w:rsidRPr="00402F16">
        <w:rPr>
          <w:rFonts w:ascii="Times New Roman" w:hAnsi="Times New Roman" w:cs="Times New Roman"/>
        </w:rPr>
        <w:t>为了把它们的具体做法和成功经验反映出来</w:t>
      </w:r>
      <w:r>
        <w:rPr>
          <w:rFonts w:ascii="Times New Roman" w:hAnsi="Times New Roman" w:cs="Times New Roman"/>
        </w:rPr>
        <w:t>，</w:t>
      </w:r>
      <w:r w:rsidRPr="00402F16">
        <w:rPr>
          <w:rFonts w:ascii="Times New Roman" w:hAnsi="Times New Roman" w:cs="Times New Roman"/>
        </w:rPr>
        <w:t>可以对它们进行专题调查</w:t>
      </w:r>
      <w:r>
        <w:rPr>
          <w:rFonts w:ascii="Times New Roman" w:hAnsi="Times New Roman" w:cs="Times New Roman"/>
        </w:rPr>
        <w:t>，</w:t>
      </w:r>
      <w:r w:rsidRPr="00402F16">
        <w:rPr>
          <w:rFonts w:ascii="Times New Roman" w:hAnsi="Times New Roman" w:cs="Times New Roman"/>
        </w:rPr>
        <w:t>然后写出调查报告</w:t>
      </w:r>
      <w:r>
        <w:rPr>
          <w:rFonts w:ascii="Times New Roman" w:hAnsi="Times New Roman" w:cs="Times New Roman"/>
        </w:rPr>
        <w:t>，</w:t>
      </w:r>
      <w:r w:rsidRPr="00402F16">
        <w:rPr>
          <w:rFonts w:ascii="Times New Roman" w:hAnsi="Times New Roman" w:cs="Times New Roman"/>
        </w:rPr>
        <w:t>这就是介绍经验的调查报告</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揭露问题的调查报告</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跟上种类型相反</w:t>
      </w:r>
      <w:r>
        <w:rPr>
          <w:rFonts w:ascii="Times New Roman" w:hAnsi="Times New Roman" w:cs="Times New Roman"/>
        </w:rPr>
        <w:t>，</w:t>
      </w:r>
      <w:r w:rsidRPr="00402F16">
        <w:rPr>
          <w:rFonts w:ascii="Times New Roman" w:hAnsi="Times New Roman" w:cs="Times New Roman"/>
        </w:rPr>
        <w:t>这是针对存在的某一问题展开调查</w:t>
      </w:r>
      <w:r>
        <w:rPr>
          <w:rFonts w:ascii="Times New Roman" w:hAnsi="Times New Roman" w:cs="Times New Roman"/>
        </w:rPr>
        <w:t>，</w:t>
      </w:r>
      <w:r w:rsidRPr="00402F16">
        <w:rPr>
          <w:rFonts w:ascii="Times New Roman" w:hAnsi="Times New Roman" w:cs="Times New Roman"/>
        </w:rPr>
        <w:t>以揭示这一问题的种种现象和深层原因为主要目的调查报告</w:t>
      </w:r>
      <w:r>
        <w:rPr>
          <w:rFonts w:ascii="Times New Roman" w:hAnsi="Times New Roman" w:cs="Times New Roman"/>
        </w:rPr>
        <w:t>。</w:t>
      </w:r>
      <w:r w:rsidRPr="00402F16">
        <w:rPr>
          <w:rFonts w:ascii="Times New Roman" w:hAnsi="Times New Roman" w:cs="Times New Roman"/>
        </w:rPr>
        <w:t>它的主要功能是揭露和批判</w:t>
      </w:r>
      <w:r>
        <w:rPr>
          <w:rFonts w:ascii="Times New Roman" w:hAnsi="Times New Roman" w:cs="Times New Roman"/>
        </w:rPr>
        <w:t>，</w:t>
      </w:r>
      <w:r w:rsidRPr="00402F16">
        <w:rPr>
          <w:rFonts w:ascii="Times New Roman" w:hAnsi="Times New Roman" w:cs="Times New Roman"/>
        </w:rPr>
        <w:t>探究问题产生的原因</w:t>
      </w:r>
      <w:r>
        <w:rPr>
          <w:rFonts w:ascii="Times New Roman" w:hAnsi="Times New Roman" w:cs="Times New Roman"/>
        </w:rPr>
        <w:t>，</w:t>
      </w:r>
      <w:r w:rsidRPr="00402F16">
        <w:rPr>
          <w:rFonts w:ascii="Times New Roman" w:hAnsi="Times New Roman" w:cs="Times New Roman"/>
        </w:rPr>
        <w:t>分析问题的症结所在</w:t>
      </w:r>
      <w:r>
        <w:rPr>
          <w:rFonts w:ascii="Times New Roman" w:hAnsi="Times New Roman" w:cs="Times New Roman"/>
        </w:rPr>
        <w:t>，</w:t>
      </w:r>
      <w:r w:rsidRPr="00402F16">
        <w:rPr>
          <w:rFonts w:ascii="Times New Roman" w:hAnsi="Times New Roman" w:cs="Times New Roman"/>
        </w:rPr>
        <w:t>提供解决问题的思路和方法</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反映新生事物的调查报告</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这是针对社会现实中某种新近产生或新近有了长足发展的事物而写的调查报告</w:t>
      </w:r>
      <w:r>
        <w:rPr>
          <w:rFonts w:ascii="Times New Roman" w:hAnsi="Times New Roman" w:cs="Times New Roman"/>
        </w:rPr>
        <w:t>。</w:t>
      </w:r>
      <w:r w:rsidRPr="00402F16">
        <w:rPr>
          <w:rFonts w:ascii="Times New Roman" w:hAnsi="Times New Roman" w:cs="Times New Roman"/>
        </w:rPr>
        <w:t>在现实社会中</w:t>
      </w:r>
      <w:r>
        <w:rPr>
          <w:rFonts w:ascii="Times New Roman" w:hAnsi="Times New Roman" w:cs="Times New Roman"/>
        </w:rPr>
        <w:t>，</w:t>
      </w:r>
      <w:r w:rsidRPr="00402F16">
        <w:rPr>
          <w:rFonts w:ascii="Times New Roman" w:hAnsi="Times New Roman" w:cs="Times New Roman"/>
        </w:rPr>
        <w:t>新生事物总是不断涌现的</w:t>
      </w:r>
      <w:r>
        <w:rPr>
          <w:rFonts w:ascii="Times New Roman" w:hAnsi="Times New Roman" w:cs="Times New Roman"/>
        </w:rPr>
        <w:t>。</w:t>
      </w:r>
      <w:r w:rsidRPr="00402F16">
        <w:rPr>
          <w:rFonts w:ascii="Times New Roman" w:hAnsi="Times New Roman" w:cs="Times New Roman"/>
        </w:rPr>
        <w:t>反映新生事物的调查报告</w:t>
      </w:r>
      <w:r>
        <w:rPr>
          <w:rFonts w:ascii="Times New Roman" w:hAnsi="Times New Roman" w:cs="Times New Roman"/>
        </w:rPr>
        <w:t>，</w:t>
      </w:r>
      <w:r w:rsidRPr="00402F16">
        <w:rPr>
          <w:rFonts w:ascii="Times New Roman" w:hAnsi="Times New Roman" w:cs="Times New Roman"/>
        </w:rPr>
        <w:t>就是全面报道某一新生事物的产生背景</w:t>
      </w:r>
      <w:r>
        <w:rPr>
          <w:rFonts w:ascii="Times New Roman" w:hAnsi="Times New Roman" w:cs="Times New Roman"/>
        </w:rPr>
        <w:t>、</w:t>
      </w:r>
      <w:r w:rsidRPr="00402F16">
        <w:rPr>
          <w:rFonts w:ascii="Times New Roman" w:hAnsi="Times New Roman" w:cs="Times New Roman"/>
        </w:rPr>
        <w:t>情况和特点</w:t>
      </w:r>
      <w:r>
        <w:rPr>
          <w:rFonts w:ascii="Times New Roman" w:hAnsi="Times New Roman" w:cs="Times New Roman"/>
        </w:rPr>
        <w:t>，</w:t>
      </w:r>
      <w:r w:rsidRPr="00402F16">
        <w:rPr>
          <w:rFonts w:ascii="Times New Roman" w:hAnsi="Times New Roman" w:cs="Times New Roman"/>
        </w:rPr>
        <w:t>分析它的性质和意义</w:t>
      </w:r>
      <w:r>
        <w:rPr>
          <w:rFonts w:ascii="Times New Roman" w:hAnsi="Times New Roman" w:cs="Times New Roman"/>
        </w:rPr>
        <w:t>，</w:t>
      </w:r>
      <w:r w:rsidRPr="00402F16">
        <w:rPr>
          <w:rFonts w:ascii="Times New Roman" w:hAnsi="Times New Roman" w:cs="Times New Roman"/>
        </w:rPr>
        <w:t>指出它的发展规律和前景</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4</w:t>
      </w:r>
      <w:r>
        <w:rPr>
          <w:rFonts w:ascii="Times New Roman" w:hAnsi="Times New Roman" w:cs="Times New Roman"/>
        </w:rPr>
        <w:t>)</w:t>
      </w:r>
      <w:r w:rsidRPr="00402F16">
        <w:rPr>
          <w:rFonts w:ascii="Times New Roman" w:hAnsi="Times New Roman" w:cs="Times New Roman"/>
        </w:rPr>
        <w:t>社会情况的调查报告</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这是针对一些社会情况所写的调查报告</w:t>
      </w:r>
      <w:r>
        <w:rPr>
          <w:rFonts w:ascii="Times New Roman" w:hAnsi="Times New Roman" w:cs="Times New Roman"/>
        </w:rPr>
        <w:t>。</w:t>
      </w:r>
      <w:r w:rsidRPr="00402F16">
        <w:rPr>
          <w:rFonts w:ascii="Times New Roman" w:hAnsi="Times New Roman" w:cs="Times New Roman"/>
        </w:rPr>
        <w:t>这里所说的社会情况</w:t>
      </w:r>
      <w:r>
        <w:rPr>
          <w:rFonts w:ascii="Times New Roman" w:hAnsi="Times New Roman" w:cs="Times New Roman"/>
        </w:rPr>
        <w:t>，</w:t>
      </w:r>
      <w:r w:rsidRPr="00402F16">
        <w:rPr>
          <w:rFonts w:ascii="Times New Roman" w:hAnsi="Times New Roman" w:cs="Times New Roman"/>
        </w:rPr>
        <w:t>主要是指社会风气</w:t>
      </w:r>
      <w:r>
        <w:rPr>
          <w:rFonts w:ascii="Times New Roman" w:hAnsi="Times New Roman" w:cs="Times New Roman"/>
        </w:rPr>
        <w:t>、</w:t>
      </w:r>
      <w:r w:rsidRPr="00402F16">
        <w:rPr>
          <w:rFonts w:ascii="Times New Roman" w:hAnsi="Times New Roman" w:cs="Times New Roman"/>
        </w:rPr>
        <w:t>百姓意愿</w:t>
      </w:r>
      <w:r>
        <w:rPr>
          <w:rFonts w:ascii="Times New Roman" w:hAnsi="Times New Roman" w:cs="Times New Roman"/>
        </w:rPr>
        <w:t>、</w:t>
      </w:r>
      <w:r w:rsidRPr="00402F16">
        <w:rPr>
          <w:rFonts w:ascii="Times New Roman" w:hAnsi="Times New Roman" w:cs="Times New Roman"/>
        </w:rPr>
        <w:t>婚恋赡养</w:t>
      </w:r>
      <w:r>
        <w:rPr>
          <w:rFonts w:ascii="Times New Roman" w:hAnsi="Times New Roman" w:cs="Times New Roman"/>
        </w:rPr>
        <w:t>、</w:t>
      </w:r>
      <w:r w:rsidRPr="00402F16">
        <w:rPr>
          <w:rFonts w:ascii="Times New Roman" w:hAnsi="Times New Roman" w:cs="Times New Roman"/>
        </w:rPr>
        <w:t>衣食住行等群众生活各方面的基本情况</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4</w:t>
      </w:r>
      <w:r>
        <w:rPr>
          <w:rFonts w:ascii="Times New Roman" w:hAnsi="Times New Roman" w:cs="Times New Roman"/>
        </w:rPr>
        <w:t>．</w:t>
      </w:r>
      <w:r w:rsidRPr="00402F16">
        <w:rPr>
          <w:rFonts w:ascii="Times New Roman" w:eastAsia="黑体" w:hAnsi="Times New Roman" w:cs="Times New Roman"/>
        </w:rPr>
        <w:t>调查报告的形式结构</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从外部形式上看</w:t>
      </w:r>
      <w:r>
        <w:rPr>
          <w:rFonts w:ascii="Times New Roman" w:hAnsi="Times New Roman" w:cs="Times New Roman"/>
        </w:rPr>
        <w:t>，</w:t>
      </w:r>
      <w:r w:rsidRPr="00402F16">
        <w:rPr>
          <w:rFonts w:ascii="Times New Roman" w:hAnsi="Times New Roman" w:cs="Times New Roman"/>
        </w:rPr>
        <w:t>调查报告由标题</w:t>
      </w:r>
      <w:r>
        <w:rPr>
          <w:rFonts w:ascii="Times New Roman" w:hAnsi="Times New Roman" w:cs="Times New Roman"/>
        </w:rPr>
        <w:t>、</w:t>
      </w:r>
      <w:r w:rsidRPr="00402F16">
        <w:rPr>
          <w:rFonts w:ascii="Times New Roman" w:hAnsi="Times New Roman" w:cs="Times New Roman"/>
        </w:rPr>
        <w:t>前言</w:t>
      </w:r>
      <w:r>
        <w:rPr>
          <w:rFonts w:ascii="Times New Roman" w:hAnsi="Times New Roman" w:cs="Times New Roman"/>
        </w:rPr>
        <w:t>、</w:t>
      </w:r>
      <w:r w:rsidRPr="00402F16">
        <w:rPr>
          <w:rFonts w:ascii="Times New Roman" w:hAnsi="Times New Roman" w:cs="Times New Roman"/>
        </w:rPr>
        <w:t>主体</w:t>
      </w:r>
      <w:r>
        <w:rPr>
          <w:rFonts w:ascii="Times New Roman" w:hAnsi="Times New Roman" w:cs="Times New Roman"/>
        </w:rPr>
        <w:t>、</w:t>
      </w:r>
      <w:r w:rsidRPr="00402F16">
        <w:rPr>
          <w:rFonts w:ascii="Times New Roman" w:hAnsi="Times New Roman" w:cs="Times New Roman"/>
        </w:rPr>
        <w:t>结语四个部分组成</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标题有单标题</w:t>
      </w:r>
      <w:r>
        <w:rPr>
          <w:rFonts w:ascii="Times New Roman" w:hAnsi="Times New Roman" w:cs="Times New Roman"/>
        </w:rPr>
        <w:t>、</w:t>
      </w:r>
      <w:r w:rsidRPr="00402F16">
        <w:rPr>
          <w:rFonts w:ascii="Times New Roman" w:hAnsi="Times New Roman" w:cs="Times New Roman"/>
        </w:rPr>
        <w:t>双标题两种形式</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前言有提要式</w:t>
      </w:r>
      <w:r>
        <w:rPr>
          <w:rFonts w:ascii="Times New Roman" w:hAnsi="Times New Roman" w:cs="Times New Roman"/>
        </w:rPr>
        <w:t>、</w:t>
      </w:r>
      <w:r w:rsidRPr="00402F16">
        <w:rPr>
          <w:rFonts w:ascii="Times New Roman" w:hAnsi="Times New Roman" w:cs="Times New Roman"/>
        </w:rPr>
        <w:t>交代式</w:t>
      </w:r>
      <w:r>
        <w:rPr>
          <w:rFonts w:ascii="Times New Roman" w:hAnsi="Times New Roman" w:cs="Times New Roman"/>
        </w:rPr>
        <w:t>、</w:t>
      </w:r>
      <w:r w:rsidRPr="00402F16">
        <w:rPr>
          <w:rFonts w:ascii="Times New Roman" w:hAnsi="Times New Roman" w:cs="Times New Roman"/>
        </w:rPr>
        <w:t>问题式三种形式</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主体部分有用观点串联材料</w:t>
      </w:r>
      <w:r>
        <w:rPr>
          <w:rFonts w:ascii="Times New Roman" w:hAnsi="Times New Roman" w:cs="Times New Roman"/>
        </w:rPr>
        <w:t>、</w:t>
      </w:r>
      <w:r w:rsidRPr="00402F16">
        <w:rPr>
          <w:rFonts w:ascii="Times New Roman" w:hAnsi="Times New Roman" w:cs="Times New Roman"/>
        </w:rPr>
        <w:t>以材料的性质归类分层</w:t>
      </w:r>
      <w:r>
        <w:rPr>
          <w:rFonts w:ascii="Times New Roman" w:hAnsi="Times New Roman" w:cs="Times New Roman"/>
        </w:rPr>
        <w:t>、</w:t>
      </w:r>
      <w:r w:rsidRPr="00402F16">
        <w:rPr>
          <w:rFonts w:ascii="Times New Roman" w:hAnsi="Times New Roman" w:cs="Times New Roman"/>
        </w:rPr>
        <w:t>以调查过程的不同阶段自然形成层次三种形式</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4</w:t>
      </w:r>
      <w:r>
        <w:rPr>
          <w:rFonts w:ascii="Times New Roman" w:hAnsi="Times New Roman" w:cs="Times New Roman"/>
        </w:rPr>
        <w:t>)</w:t>
      </w:r>
      <w:r w:rsidRPr="00402F16">
        <w:rPr>
          <w:rFonts w:ascii="Times New Roman" w:hAnsi="Times New Roman" w:cs="Times New Roman"/>
        </w:rPr>
        <w:t>结尾部分常显示作者的观点</w:t>
      </w:r>
      <w:r>
        <w:rPr>
          <w:rFonts w:ascii="Times New Roman" w:hAnsi="Times New Roman" w:cs="Times New Roman"/>
        </w:rPr>
        <w:t>，</w:t>
      </w:r>
      <w:r w:rsidRPr="00402F16">
        <w:rPr>
          <w:rFonts w:ascii="Times New Roman" w:hAnsi="Times New Roman" w:cs="Times New Roman"/>
        </w:rPr>
        <w:t>对主体部分的内容进行概括</w:t>
      </w:r>
      <w:r>
        <w:rPr>
          <w:rFonts w:ascii="Times New Roman" w:hAnsi="Times New Roman" w:cs="Times New Roman"/>
        </w:rPr>
        <w:t>、</w:t>
      </w:r>
      <w:r w:rsidRPr="00402F16">
        <w:rPr>
          <w:rFonts w:ascii="Times New Roman" w:hAnsi="Times New Roman" w:cs="Times New Roman"/>
        </w:rPr>
        <w:t>升华</w:t>
      </w:r>
      <w:r>
        <w:rPr>
          <w:rFonts w:ascii="Times New Roman" w:hAnsi="Times New Roman" w:cs="Times New Roman"/>
        </w:rPr>
        <w:t>，</w:t>
      </w:r>
      <w:r w:rsidRPr="00402F16">
        <w:rPr>
          <w:rFonts w:ascii="Times New Roman" w:hAnsi="Times New Roman" w:cs="Times New Roman"/>
        </w:rPr>
        <w:t>常见的写法有下列三种</w:t>
      </w:r>
      <w:r>
        <w:rPr>
          <w:rFonts w:ascii="Times New Roman" w:hAnsi="Times New Roman" w:cs="Times New Roman"/>
        </w:rPr>
        <w:t>：</w:t>
      </w:r>
      <w:r w:rsidRPr="00402F16">
        <w:rPr>
          <w:rFonts w:hAnsi="宋体" w:cs="Times New Roman"/>
        </w:rPr>
        <w:t>①</w:t>
      </w:r>
      <w:r w:rsidRPr="00402F16">
        <w:rPr>
          <w:rFonts w:ascii="Times New Roman" w:hAnsi="Times New Roman" w:cs="Times New Roman"/>
        </w:rPr>
        <w:t>概括全文</w:t>
      </w:r>
      <w:r>
        <w:rPr>
          <w:rFonts w:ascii="Times New Roman" w:hAnsi="Times New Roman" w:cs="Times New Roman"/>
        </w:rPr>
        <w:t>，</w:t>
      </w:r>
      <w:r w:rsidRPr="00402F16">
        <w:rPr>
          <w:rFonts w:ascii="Times New Roman" w:hAnsi="Times New Roman" w:cs="Times New Roman"/>
        </w:rPr>
        <w:t>明确主旨</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指出问题</w:t>
      </w:r>
      <w:r>
        <w:rPr>
          <w:rFonts w:ascii="Times New Roman" w:hAnsi="Times New Roman" w:cs="Times New Roman"/>
        </w:rPr>
        <w:t>，</w:t>
      </w:r>
      <w:r w:rsidRPr="00402F16">
        <w:rPr>
          <w:rFonts w:ascii="Times New Roman" w:hAnsi="Times New Roman" w:cs="Times New Roman"/>
        </w:rPr>
        <w:t>启发思考</w:t>
      </w:r>
      <w:r>
        <w:rPr>
          <w:rFonts w:ascii="Times New Roman" w:hAnsi="Times New Roman" w:cs="Times New Roman"/>
        </w:rPr>
        <w:t>；</w:t>
      </w:r>
      <w:r w:rsidRPr="00402F16">
        <w:rPr>
          <w:rFonts w:hAnsi="宋体" w:cs="Times New Roman"/>
        </w:rPr>
        <w:t>③</w:t>
      </w:r>
      <w:r w:rsidRPr="00402F16">
        <w:rPr>
          <w:rFonts w:ascii="Times New Roman" w:hAnsi="Times New Roman" w:cs="Times New Roman"/>
        </w:rPr>
        <w:t>针对问题</w:t>
      </w:r>
      <w:r>
        <w:rPr>
          <w:rFonts w:ascii="Times New Roman" w:hAnsi="Times New Roman" w:cs="Times New Roman"/>
        </w:rPr>
        <w:t>，</w:t>
      </w:r>
      <w:r w:rsidRPr="00402F16">
        <w:rPr>
          <w:rFonts w:ascii="Times New Roman" w:hAnsi="Times New Roman" w:cs="Times New Roman"/>
        </w:rPr>
        <w:t>提出建议</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【解题技巧】</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1</w:t>
      </w:r>
      <w:r>
        <w:rPr>
          <w:rFonts w:ascii="Times New Roman" w:hAnsi="Times New Roman" w:cs="Times New Roman"/>
        </w:rPr>
        <w:t>．</w:t>
      </w:r>
      <w:r w:rsidRPr="00402F16">
        <w:rPr>
          <w:rFonts w:ascii="Times New Roman" w:eastAsia="黑体" w:hAnsi="Times New Roman" w:cs="Times New Roman"/>
        </w:rPr>
        <w:t>非连续性文本的阅读方法</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边浏览</w:t>
      </w:r>
      <w:r>
        <w:rPr>
          <w:rFonts w:ascii="Times New Roman" w:hAnsi="Times New Roman" w:cs="Times New Roman"/>
        </w:rPr>
        <w:t>，</w:t>
      </w:r>
      <w:r w:rsidRPr="00402F16">
        <w:rPr>
          <w:rFonts w:ascii="Times New Roman" w:hAnsi="Times New Roman" w:cs="Times New Roman"/>
        </w:rPr>
        <w:t>边思考</w:t>
      </w:r>
      <w:r>
        <w:rPr>
          <w:rFonts w:ascii="Times New Roman" w:hAnsi="Times New Roman" w:cs="Times New Roman"/>
        </w:rPr>
        <w:t>，</w:t>
      </w:r>
      <w:r w:rsidRPr="00402F16">
        <w:rPr>
          <w:rFonts w:ascii="Times New Roman" w:hAnsi="Times New Roman" w:cs="Times New Roman"/>
        </w:rPr>
        <w:t>边勾画</w:t>
      </w:r>
      <w:r>
        <w:rPr>
          <w:rFonts w:ascii="Times New Roman" w:hAnsi="Times New Roman" w:cs="Times New Roman"/>
        </w:rPr>
        <w:t>。</w:t>
      </w:r>
      <w:r w:rsidRPr="00402F16">
        <w:rPr>
          <w:rFonts w:ascii="Times New Roman" w:hAnsi="Times New Roman" w:cs="Times New Roman"/>
        </w:rPr>
        <w:t>迅速浏览各则材料</w:t>
      </w:r>
      <w:r>
        <w:rPr>
          <w:rFonts w:ascii="Times New Roman" w:hAnsi="Times New Roman" w:cs="Times New Roman"/>
        </w:rPr>
        <w:t>，</w:t>
      </w:r>
      <w:r w:rsidRPr="00402F16">
        <w:rPr>
          <w:rFonts w:ascii="Times New Roman" w:hAnsi="Times New Roman" w:cs="Times New Roman"/>
        </w:rPr>
        <w:t>思考命题者为什么将这几则材料放在一起考查</w:t>
      </w:r>
      <w:r>
        <w:rPr>
          <w:rFonts w:ascii="Times New Roman" w:hAnsi="Times New Roman" w:cs="Times New Roman"/>
        </w:rPr>
        <w:t>，</w:t>
      </w:r>
      <w:r w:rsidRPr="00402F16">
        <w:rPr>
          <w:rFonts w:ascii="Times New Roman" w:hAnsi="Times New Roman" w:cs="Times New Roman"/>
        </w:rPr>
        <w:t>同时</w:t>
      </w:r>
      <w:r>
        <w:rPr>
          <w:rFonts w:ascii="Times New Roman" w:hAnsi="Times New Roman" w:cs="Times New Roman"/>
        </w:rPr>
        <w:t>，</w:t>
      </w:r>
      <w:r w:rsidRPr="00402F16">
        <w:rPr>
          <w:rFonts w:ascii="Times New Roman" w:hAnsi="Times New Roman" w:cs="Times New Roman"/>
        </w:rPr>
        <w:t>要勾画各则材料的关键信息点</w:t>
      </w:r>
      <w:r>
        <w:rPr>
          <w:rFonts w:ascii="Times New Roman" w:hAnsi="Times New Roman" w:cs="Times New Roman"/>
        </w:rPr>
        <w:t>。</w:t>
      </w:r>
      <w:r w:rsidRPr="00402F16">
        <w:rPr>
          <w:rFonts w:ascii="Times New Roman" w:hAnsi="Times New Roman" w:cs="Times New Roman"/>
        </w:rPr>
        <w:t>如新闻的陈述主体</w:t>
      </w:r>
      <w:r>
        <w:rPr>
          <w:rFonts w:ascii="Times New Roman" w:hAnsi="Times New Roman" w:cs="Times New Roman"/>
        </w:rPr>
        <w:t>、</w:t>
      </w:r>
      <w:r w:rsidRPr="00402F16">
        <w:rPr>
          <w:rFonts w:ascii="Times New Roman" w:hAnsi="Times New Roman" w:cs="Times New Roman"/>
        </w:rPr>
        <w:t>陈述的侧重点</w:t>
      </w:r>
      <w:r>
        <w:rPr>
          <w:rFonts w:ascii="Times New Roman" w:hAnsi="Times New Roman" w:cs="Times New Roman"/>
        </w:rPr>
        <w:t>、</w:t>
      </w:r>
      <w:r w:rsidRPr="00402F16">
        <w:rPr>
          <w:rFonts w:ascii="Times New Roman" w:hAnsi="Times New Roman" w:cs="Times New Roman"/>
        </w:rPr>
        <w:t>新闻的价值信息点等</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读完后</w:t>
      </w:r>
      <w:r>
        <w:rPr>
          <w:rFonts w:ascii="Times New Roman" w:hAnsi="Times New Roman" w:cs="Times New Roman"/>
        </w:rPr>
        <w:t>，</w:t>
      </w:r>
      <w:r w:rsidRPr="00402F16">
        <w:rPr>
          <w:rFonts w:ascii="Times New Roman" w:hAnsi="Times New Roman" w:cs="Times New Roman"/>
        </w:rPr>
        <w:t>再思考这几则材料的相同点是什么</w:t>
      </w:r>
      <w:r>
        <w:rPr>
          <w:rFonts w:ascii="Times New Roman" w:hAnsi="Times New Roman" w:cs="Times New Roman"/>
        </w:rPr>
        <w:t>，</w:t>
      </w:r>
      <w:r w:rsidRPr="00402F16">
        <w:rPr>
          <w:rFonts w:ascii="Times New Roman" w:hAnsi="Times New Roman" w:cs="Times New Roman"/>
        </w:rPr>
        <w:t>不同点又是什么</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2</w:t>
      </w:r>
      <w:r>
        <w:rPr>
          <w:rFonts w:ascii="Times New Roman" w:hAnsi="Times New Roman" w:cs="Times New Roman"/>
        </w:rPr>
        <w:t>．</w:t>
      </w:r>
      <w:r w:rsidRPr="00402F16">
        <w:rPr>
          <w:rFonts w:ascii="Times New Roman" w:eastAsia="黑体" w:hAnsi="Times New Roman" w:cs="Times New Roman"/>
        </w:rPr>
        <w:t>客观选择题解题策略</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第一步</w:t>
      </w:r>
      <w:r>
        <w:rPr>
          <w:rFonts w:ascii="Times New Roman" w:hAnsi="Times New Roman" w:cs="Times New Roman"/>
        </w:rPr>
        <w:t>：</w:t>
      </w:r>
      <w:r w:rsidRPr="00402F16">
        <w:rPr>
          <w:rFonts w:ascii="Times New Roman" w:hAnsi="Times New Roman" w:cs="Times New Roman"/>
        </w:rPr>
        <w:t>细读文</w:t>
      </w:r>
      <w:r>
        <w:rPr>
          <w:rFonts w:ascii="Times New Roman" w:hAnsi="Times New Roman" w:cs="Times New Roman"/>
        </w:rPr>
        <w:t>，</w:t>
      </w:r>
      <w:r w:rsidRPr="00402F16">
        <w:rPr>
          <w:rFonts w:ascii="Times New Roman" w:hAnsi="Times New Roman" w:cs="Times New Roman"/>
        </w:rPr>
        <w:t>细读图</w:t>
      </w:r>
      <w:r>
        <w:rPr>
          <w:rFonts w:ascii="Times New Roman" w:hAnsi="Times New Roman" w:cs="Times New Roman"/>
        </w:rPr>
        <w:t>，</w:t>
      </w:r>
      <w:r w:rsidRPr="00402F16">
        <w:rPr>
          <w:rFonts w:ascii="Times New Roman" w:hAnsi="Times New Roman" w:cs="Times New Roman"/>
        </w:rPr>
        <w:t>细读选项</w:t>
      </w:r>
      <w:r>
        <w:rPr>
          <w:rFonts w:ascii="Times New Roman" w:hAnsi="Times New Roman" w:cs="Times New Roman"/>
        </w:rPr>
        <w:t>。</w:t>
      </w:r>
      <w:r w:rsidRPr="00402F16">
        <w:rPr>
          <w:rFonts w:ascii="Times New Roman" w:hAnsi="Times New Roman" w:cs="Times New Roman"/>
        </w:rPr>
        <w:t>细读文指在读文时能读出文本的陈述重点</w:t>
      </w:r>
      <w:r>
        <w:rPr>
          <w:rFonts w:ascii="Times New Roman" w:hAnsi="Times New Roman" w:cs="Times New Roman"/>
        </w:rPr>
        <w:t>，</w:t>
      </w:r>
      <w:r w:rsidRPr="00402F16">
        <w:rPr>
          <w:rFonts w:ascii="Times New Roman" w:hAnsi="Times New Roman" w:cs="Times New Roman"/>
        </w:rPr>
        <w:t>读出文本的细节之处</w:t>
      </w:r>
      <w:r>
        <w:rPr>
          <w:rFonts w:ascii="Times New Roman" w:hAnsi="Times New Roman" w:cs="Times New Roman"/>
        </w:rPr>
        <w:t>；</w:t>
      </w:r>
      <w:r w:rsidRPr="00402F16">
        <w:rPr>
          <w:rFonts w:ascii="Times New Roman" w:hAnsi="Times New Roman" w:cs="Times New Roman"/>
        </w:rPr>
        <w:t>细读图就是能读出各类图标中蕴含的各种信息点</w:t>
      </w:r>
      <w:r>
        <w:rPr>
          <w:rFonts w:ascii="Times New Roman" w:hAnsi="Times New Roman" w:cs="Times New Roman"/>
        </w:rPr>
        <w:t>；</w:t>
      </w:r>
      <w:r w:rsidRPr="00402F16">
        <w:rPr>
          <w:rFonts w:ascii="Times New Roman" w:hAnsi="Times New Roman" w:cs="Times New Roman"/>
        </w:rPr>
        <w:t>细读选项就是阅读试题选项时能读出命题的侧重点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第二步</w:t>
      </w:r>
      <w:r>
        <w:rPr>
          <w:rFonts w:ascii="Times New Roman" w:hAnsi="Times New Roman" w:cs="Times New Roman"/>
        </w:rPr>
        <w:t>：</w:t>
      </w:r>
      <w:r w:rsidRPr="00402F16">
        <w:rPr>
          <w:rFonts w:ascii="Times New Roman" w:hAnsi="Times New Roman" w:cs="Times New Roman"/>
        </w:rPr>
        <w:t>细对细查</w:t>
      </w:r>
      <w:r>
        <w:rPr>
          <w:rFonts w:ascii="Times New Roman" w:hAnsi="Times New Roman" w:cs="Times New Roman"/>
        </w:rPr>
        <w:t>。</w:t>
      </w:r>
      <w:r w:rsidRPr="00402F16">
        <w:rPr>
          <w:rFonts w:ascii="Times New Roman" w:hAnsi="Times New Roman" w:cs="Times New Roman"/>
        </w:rPr>
        <w:t>把读文或读图读出的信息点与选项的命题点进行细致对照</w:t>
      </w:r>
      <w:r>
        <w:rPr>
          <w:rFonts w:ascii="Times New Roman" w:hAnsi="Times New Roman" w:cs="Times New Roman"/>
        </w:rPr>
        <w:t>，</w:t>
      </w:r>
      <w:r w:rsidRPr="00402F16">
        <w:rPr>
          <w:rFonts w:ascii="Times New Roman" w:hAnsi="Times New Roman" w:cs="Times New Roman"/>
        </w:rPr>
        <w:t>发现选项与原文信息不一致的地方</w:t>
      </w:r>
      <w:r>
        <w:rPr>
          <w:rFonts w:ascii="Times New Roman" w:hAnsi="Times New Roman" w:cs="Times New Roman"/>
        </w:rPr>
        <w:t>，</w:t>
      </w:r>
      <w:r w:rsidRPr="00402F16">
        <w:rPr>
          <w:rFonts w:ascii="Times New Roman" w:hAnsi="Times New Roman" w:cs="Times New Roman"/>
        </w:rPr>
        <w:t>进而确定答案</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801370" cy="184150"/>
            <wp:effectExtent l="0" t="0" r="0" b="6350"/>
            <wp:docPr id="26" name="图片 26" descr="对点小练.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对点小练.TIF"/>
                    <pic:cNvPicPr>
                      <a:picLocks noChangeAspect="1" noChangeArrowheads="1"/>
                    </pic:cNvPicPr>
                  </pic:nvPicPr>
                  <pic:blipFill>
                    <a:blip xmlns:r="http://schemas.openxmlformats.org/officeDocument/2006/relationships" r:embed="rId27" r:link="rId28" cstate="print">
                      <a:extLst>
                        <a:ext uri="{28A0092B-C50C-407E-A947-70E740481C1C}">
                          <a14:useLocalDpi xmlns:a14="http://schemas.microsoft.com/office/drawing/2010/main" val="0"/>
                        </a:ext>
                      </a:extLst>
                    </a:blip>
                    <a:srcRect/>
                    <a:stretch>
                      <a:fillRect/>
                    </a:stretch>
                  </pic:blipFill>
                  <pic:spPr bwMode="auto">
                    <a:xfrm>
                      <a:off x="0" y="0"/>
                      <a:ext cx="801370" cy="184150"/>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eastAsia="楷体_GB2312" w:hAnsi="Times New Roman" w:cs="Times New Roman"/>
        </w:rPr>
        <w:t>(</w:t>
      </w:r>
      <w:r w:rsidRPr="00402F16">
        <w:rPr>
          <w:rFonts w:ascii="Times New Roman" w:eastAsia="楷体_GB2312" w:hAnsi="Times New Roman" w:cs="Times New Roman"/>
        </w:rPr>
        <w:t>2018·</w:t>
      </w:r>
      <w:r w:rsidRPr="00402F16">
        <w:rPr>
          <w:rFonts w:ascii="Times New Roman" w:eastAsia="楷体_GB2312" w:hAnsi="Times New Roman" w:cs="Times New Roman"/>
        </w:rPr>
        <w:t>河南八市模拟</w:t>
      </w:r>
      <w:r>
        <w:rPr>
          <w:rFonts w:ascii="Times New Roman" w:eastAsia="楷体_GB2312" w:hAnsi="Times New Roman" w:cs="Times New Roman"/>
        </w:rPr>
        <w:t>)</w:t>
      </w:r>
      <w:r w:rsidRPr="00402F16">
        <w:rPr>
          <w:rFonts w:ascii="Times New Roman" w:hAnsi="Times New Roman" w:cs="Times New Roman"/>
        </w:rPr>
        <w:t>阅读下面的文字</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r>
        <w:rPr>
          <w:rFonts w:ascii="Times New Roman" w:hAnsi="Times New Roman" w:cs="Times New Roman"/>
        </w:rPr>
        <w:t>(</w:t>
      </w:r>
      <w:r w:rsidRPr="00402F16">
        <w:rPr>
          <w:rFonts w:ascii="Times New Roman" w:hAnsi="Times New Roman" w:cs="Times New Roman"/>
        </w:rPr>
        <w:t>标</w:t>
      </w:r>
      <w:r w:rsidRPr="00402F16">
        <w:rPr>
          <w:rFonts w:hAnsi="宋体" w:cs="Times New Roman"/>
        </w:rPr>
        <w:t>★</w:t>
      </w:r>
      <w:r w:rsidRPr="00402F16">
        <w:rPr>
          <w:rFonts w:ascii="Times New Roman" w:hAnsi="Times New Roman" w:cs="Times New Roman"/>
        </w:rPr>
        <w:t>的为本考向题</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材料一：</w:t>
      </w:r>
    </w:p>
    <w:p w:rsidR="00196D2B" w:rsidP="00196D2B">
      <w:pPr>
        <w:pStyle w:val="PlainText"/>
        <w:snapToGrid w:val="0"/>
        <w:spacing w:line="360" w:lineRule="auto"/>
        <w:ind w:firstLine="400" w:firstLineChars="200"/>
        <w:rPr>
          <w:rFonts w:ascii="Times New Roman" w:eastAsia="楷体_GB2312" w:hAnsi="Times New Roman" w:cs="Times New Roman"/>
        </w:rPr>
      </w:pPr>
      <w:smartTag w:uri="urn:schemas-microsoft-com:office:smarttags" w:element="chsdate">
        <w:smartTagPr>
          <w:attr w:name="Day" w:val="30"/>
          <w:attr w:name="IsLunarDate" w:val="False"/>
          <w:attr w:name="IsROCDate" w:val="False"/>
          <w:attr w:name="Month" w:val="11"/>
          <w:attr w:name="Year" w:val="2016"/>
        </w:smartTagPr>
        <w:r w:rsidRPr="00402F16">
          <w:rPr>
            <w:rFonts w:ascii="Times New Roman" w:eastAsia="楷体_GB2312" w:hAnsi="Times New Roman" w:cs="Times New Roman"/>
          </w:rPr>
          <w:t>2016</w:t>
        </w:r>
        <w:r w:rsidRPr="00402F16">
          <w:rPr>
            <w:rFonts w:ascii="Times New Roman" w:eastAsia="楷体_GB2312" w:hAnsi="Times New Roman" w:cs="Times New Roman"/>
          </w:rPr>
          <w:t>年</w:t>
        </w:r>
        <w:r w:rsidRPr="00402F16">
          <w:rPr>
            <w:rFonts w:ascii="Times New Roman" w:eastAsia="楷体_GB2312" w:hAnsi="Times New Roman" w:cs="Times New Roman"/>
          </w:rPr>
          <w:t>11</w:t>
        </w:r>
        <w:r w:rsidRPr="00402F16">
          <w:rPr>
            <w:rFonts w:ascii="Times New Roman" w:eastAsia="楷体_GB2312" w:hAnsi="Times New Roman" w:cs="Times New Roman"/>
          </w:rPr>
          <w:t>月</w:t>
        </w:r>
        <w:r w:rsidRPr="00402F16">
          <w:rPr>
            <w:rFonts w:ascii="Times New Roman" w:eastAsia="楷体_GB2312" w:hAnsi="Times New Roman" w:cs="Times New Roman"/>
          </w:rPr>
          <w:t>30</w:t>
        </w:r>
        <w:r w:rsidRPr="00402F16">
          <w:rPr>
            <w:rFonts w:ascii="Times New Roman" w:eastAsia="楷体_GB2312" w:hAnsi="Times New Roman" w:cs="Times New Roman"/>
          </w:rPr>
          <w:t>日</w:t>
        </w:r>
      </w:smartTag>
      <w:r w:rsidRPr="00402F16">
        <w:rPr>
          <w:rFonts w:ascii="Times New Roman" w:eastAsia="楷体_GB2312" w:hAnsi="Times New Roman" w:cs="Times New Roman"/>
        </w:rPr>
        <w:t>，中国申报的</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被列入联合国教科文组织人类非物质文化遗产代表作名录。</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是中国人通过观察太阳周年运动，认知一年中时令、气候、物候等方面的变化规律所形成的知识体系和社会实践。</w:t>
      </w:r>
    </w:p>
    <w:p w:rsidR="00196D2B" w:rsidP="00196D2B">
      <w:pPr>
        <w:pStyle w:val="PlainText"/>
        <w:snapToGrid w:val="0"/>
        <w:spacing w:line="360" w:lineRule="auto"/>
        <w:ind w:firstLine="400" w:firstLineChars="200"/>
        <w:rPr>
          <w:rFonts w:ascii="Times New Roman" w:hAnsi="Times New Roman" w:cs="Times New Roman"/>
        </w:rPr>
      </w:pP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形成于中国黄河流域，以该区域的天象、气温、降水和物候的时序变化为基准，作为农耕社会的生产生活的时间指南逐步为全国各地所采用，并逐渐得到扩散和传播，最终为多民族所使用、共享。作为中国人特有的时间知识体系，</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深刻影响着人们的思维方式和行为准则，是中华民族文化认同的重要载体。很显然，这正是它能够成功申遗的最根本原因。</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附图</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noProof/>
        </w:rPr>
        <w:drawing>
          <wp:inline distT="0" distB="0" distL="0" distR="0">
            <wp:extent cx="2808605" cy="1466850"/>
            <wp:effectExtent l="0" t="0" r="0" b="0"/>
            <wp:docPr id="25" name="图片 25" descr="YY3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Y39.TIF"/>
                    <pic:cNvPicPr>
                      <a:picLocks noChangeAspect="1" noChangeArrowheads="1"/>
                    </pic:cNvPicPr>
                  </pic:nvPicPr>
                  <pic:blipFill>
                    <a:blip xmlns:r="http://schemas.openxmlformats.org/officeDocument/2006/relationships" r:embed="rId29" r:link="rId30" cstate="print">
                      <a:extLst>
                        <a:ext uri="{28A0092B-C50C-407E-A947-70E740481C1C}">
                          <a14:useLocalDpi xmlns:a14="http://schemas.microsoft.com/office/drawing/2010/main" val="0"/>
                        </a:ext>
                      </a:extLst>
                    </a:blip>
                    <a:srcRect/>
                    <a:stretch>
                      <a:fillRect/>
                    </a:stretch>
                  </pic:blipFill>
                  <pic:spPr bwMode="auto">
                    <a:xfrm>
                      <a:off x="0" y="0"/>
                      <a:ext cx="2808605" cy="1466850"/>
                    </a:xfrm>
                    <a:prstGeom prst="rect">
                      <a:avLst/>
                    </a:prstGeom>
                    <a:noFill/>
                    <a:ln>
                      <a:noFill/>
                    </a:ln>
                  </pic:spPr>
                </pic:pic>
              </a:graphicData>
            </a:graphic>
          </wp:inline>
        </w:drawing>
      </w:r>
    </w:p>
    <w:p w:rsidR="00196D2B" w:rsidP="00196D2B">
      <w:pPr>
        <w:pStyle w:val="PlainText"/>
        <w:snapToGrid w:val="0"/>
        <w:spacing w:line="360" w:lineRule="auto"/>
        <w:ind w:firstLine="400" w:firstLineChars="200"/>
        <w:jc w:val="center"/>
        <w:rPr>
          <w:rFonts w:ascii="Times New Roman" w:hAnsi="Times New Roman" w:cs="Times New Roman"/>
        </w:rPr>
      </w:pPr>
      <w:r w:rsidRPr="00402F16">
        <w:rPr>
          <w:rFonts w:hAnsi="宋体" w:cs="Times New Roman"/>
        </w:rPr>
        <w:t>“</w:t>
      </w:r>
      <w:r w:rsidRPr="00402F16">
        <w:rPr>
          <w:rFonts w:ascii="Times New Roman" w:eastAsia="黑体" w:hAnsi="Times New Roman" w:cs="Times New Roman"/>
        </w:rPr>
        <w:t>二十四节气</w:t>
      </w:r>
      <w:r w:rsidRPr="00402F16">
        <w:rPr>
          <w:rFonts w:hAnsi="宋体" w:cs="Times New Roman"/>
        </w:rPr>
        <w:t>”</w:t>
      </w:r>
      <w:r w:rsidRPr="00402F16">
        <w:rPr>
          <w:rFonts w:ascii="Times New Roman" w:eastAsia="黑体" w:hAnsi="Times New Roman" w:cs="Times New Roman"/>
        </w:rPr>
        <w:t>图</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选自百度百科</w:t>
      </w: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材料二：</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对于很多现代人，尤其是很多年轻人来说，对</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的申遗成功可能有些不以为然，认为这是标准的</w:t>
      </w:r>
      <w:r w:rsidRPr="00402F16">
        <w:rPr>
          <w:rFonts w:hAnsi="宋体" w:cs="Times New Roman"/>
        </w:rPr>
        <w:t>“</w:t>
      </w:r>
      <w:r w:rsidRPr="00402F16">
        <w:rPr>
          <w:rFonts w:ascii="Times New Roman" w:eastAsia="楷体_GB2312" w:hAnsi="Times New Roman" w:cs="Times New Roman"/>
        </w:rPr>
        <w:t>老黄历</w:t>
      </w:r>
      <w:r w:rsidRPr="00402F16">
        <w:rPr>
          <w:rFonts w:hAnsi="宋体" w:cs="Times New Roman"/>
        </w:rPr>
        <w:t>”</w:t>
      </w:r>
      <w:r w:rsidRPr="00402F16">
        <w:rPr>
          <w:rFonts w:ascii="Times New Roman" w:eastAsia="楷体_GB2312" w:hAnsi="Times New Roman" w:cs="Times New Roman"/>
        </w:rPr>
        <w:t>了，对现代人的生产、生活又有什么价值和意义呢？随着现代科技的发展，人类对气候、天气预测与利用的水平也越来越高，</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对于农事的指导功能确实有所减弱，但我们不得不承认的是，尽管时间已经过去了数千年，但是</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在延续过程中所产生的</w:t>
      </w:r>
      <w:r w:rsidRPr="00402F16">
        <w:rPr>
          <w:rFonts w:hAnsi="宋体" w:cs="Times New Roman"/>
        </w:rPr>
        <w:t>“</w:t>
      </w:r>
      <w:r w:rsidRPr="00402F16">
        <w:rPr>
          <w:rFonts w:ascii="Times New Roman" w:eastAsia="楷体_GB2312" w:hAnsi="Times New Roman" w:cs="Times New Roman"/>
        </w:rPr>
        <w:t>误差</w:t>
      </w:r>
      <w:r w:rsidRPr="00402F16">
        <w:rPr>
          <w:rFonts w:hAnsi="宋体" w:cs="Times New Roman"/>
        </w:rPr>
        <w:t>”</w:t>
      </w:r>
      <w:r w:rsidRPr="00402F16">
        <w:rPr>
          <w:rFonts w:ascii="Times New Roman" w:eastAsia="楷体_GB2312" w:hAnsi="Times New Roman" w:cs="Times New Roman"/>
        </w:rPr>
        <w:t>却很小，现在的农田作物耕种基本上没有脱离原来的节气规律。所以在中国北方农村地区，很多农村居民可能不知道一些现代节日，但是对于</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却耳熟能详，并且仍旧在根据它们指导和安排自己的生产、生活。</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的影响显然已不限于农事耕作，而是已经全面渗透进我们的生活。比如很多地方的百姓会按照</w:t>
      </w:r>
      <w:r w:rsidRPr="00402F16">
        <w:rPr>
          <w:rFonts w:hAnsi="宋体" w:cs="Times New Roman"/>
        </w:rPr>
        <w:t>“</w:t>
      </w:r>
      <w:r w:rsidRPr="00402F16">
        <w:rPr>
          <w:rFonts w:ascii="Times New Roman" w:eastAsia="楷体_GB2312" w:hAnsi="Times New Roman" w:cs="Times New Roman"/>
        </w:rPr>
        <w:t>小雪腌菜，大雪腌肉</w:t>
      </w:r>
      <w:r w:rsidRPr="00402F16">
        <w:rPr>
          <w:rFonts w:hAnsi="宋体" w:cs="Times New Roman"/>
        </w:rPr>
        <w:t>”</w:t>
      </w:r>
      <w:r w:rsidRPr="00402F16">
        <w:rPr>
          <w:rFonts w:ascii="Times New Roman" w:eastAsia="楷体_GB2312" w:hAnsi="Times New Roman" w:cs="Times New Roman"/>
        </w:rPr>
        <w:t>的说法来准备自己的生活物资；比如清明吃青团、立秋吃西瓜的风俗依旧流行。尤其是到了冬至时节，到底是应该吃饺子还是吃汤圆，南北方的网友几乎每年都要</w:t>
      </w:r>
      <w:r w:rsidRPr="00402F16">
        <w:rPr>
          <w:rFonts w:hAnsi="宋体" w:cs="Times New Roman"/>
        </w:rPr>
        <w:t>“</w:t>
      </w:r>
      <w:r w:rsidRPr="00402F16">
        <w:rPr>
          <w:rFonts w:ascii="Times New Roman" w:eastAsia="楷体_GB2312" w:hAnsi="Times New Roman" w:cs="Times New Roman"/>
        </w:rPr>
        <w:t>论战</w:t>
      </w:r>
      <w:r w:rsidRPr="00402F16">
        <w:rPr>
          <w:rFonts w:hAnsi="宋体" w:cs="Times New Roman"/>
        </w:rPr>
        <w:t>”</w:t>
      </w:r>
      <w:r w:rsidRPr="00402F16">
        <w:rPr>
          <w:rFonts w:ascii="Times New Roman" w:eastAsia="楷体_GB2312" w:hAnsi="Times New Roman" w:cs="Times New Roman"/>
        </w:rPr>
        <w:t>一番，彼此引经据典、旁征博引，好不热闹。而正是在这样的</w:t>
      </w:r>
      <w:r w:rsidRPr="00402F16">
        <w:rPr>
          <w:rFonts w:hAnsi="宋体" w:cs="Times New Roman"/>
        </w:rPr>
        <w:t>“</w:t>
      </w:r>
      <w:r w:rsidRPr="00402F16">
        <w:rPr>
          <w:rFonts w:ascii="Times New Roman" w:eastAsia="楷体_GB2312" w:hAnsi="Times New Roman" w:cs="Times New Roman"/>
        </w:rPr>
        <w:t>论战</w:t>
      </w:r>
      <w:r w:rsidRPr="00402F16">
        <w:rPr>
          <w:rFonts w:hAnsi="宋体" w:cs="Times New Roman"/>
        </w:rPr>
        <w:t>”</w:t>
      </w:r>
      <w:r w:rsidRPr="00402F16">
        <w:rPr>
          <w:rFonts w:ascii="Times New Roman" w:eastAsia="楷体_GB2312" w:hAnsi="Times New Roman" w:cs="Times New Roman"/>
        </w:rPr>
        <w:t>中，传统文化在不知不觉中得到了继承、传播和弘扬，人们对民族文化的认同感进一步增强。网友对这种</w:t>
      </w:r>
      <w:r w:rsidRPr="00402F16">
        <w:rPr>
          <w:rFonts w:hAnsi="宋体" w:cs="Times New Roman"/>
        </w:rPr>
        <w:t>“</w:t>
      </w:r>
      <w:r w:rsidRPr="00402F16">
        <w:rPr>
          <w:rFonts w:ascii="Times New Roman" w:eastAsia="楷体_GB2312" w:hAnsi="Times New Roman" w:cs="Times New Roman"/>
        </w:rPr>
        <w:t>论战</w:t>
      </w:r>
      <w:r w:rsidRPr="00402F16">
        <w:rPr>
          <w:rFonts w:hAnsi="宋体" w:cs="Times New Roman"/>
        </w:rPr>
        <w:t>”</w:t>
      </w:r>
      <w:r w:rsidRPr="00402F16">
        <w:rPr>
          <w:rFonts w:ascii="Times New Roman" w:eastAsia="楷体_GB2312" w:hAnsi="Times New Roman" w:cs="Times New Roman"/>
        </w:rPr>
        <w:t>的参与热情，也正是</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在现代社会仍旧深具影响力的证明。</w:t>
      </w:r>
    </w:p>
    <w:p w:rsidR="00196D2B" w:rsidP="00196D2B">
      <w:pPr>
        <w:pStyle w:val="PlainText"/>
        <w:snapToGrid w:val="0"/>
        <w:spacing w:line="360" w:lineRule="auto"/>
        <w:ind w:firstLine="400" w:firstLineChars="200"/>
        <w:rPr>
          <w:rFonts w:ascii="Times New Roman" w:hAnsi="Times New Roman" w:cs="Times New Roman"/>
        </w:rPr>
      </w:pP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，充分体现了尊重自然、顺应自然规律的可持续发展的理念，是古人智慧的结晶，也与我们现在所倡导的绿色发展理念不谋而合，具有极强的文化价值和意义。</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选自新华网</w:t>
      </w: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材料三：</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在国际气象界，</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这一时间认知体系被誉为</w:t>
      </w:r>
      <w:r w:rsidRPr="00402F16">
        <w:rPr>
          <w:rFonts w:hAnsi="宋体" w:cs="Times New Roman"/>
        </w:rPr>
        <w:t>“</w:t>
      </w:r>
      <w:r w:rsidRPr="00402F16">
        <w:rPr>
          <w:rFonts w:ascii="Times New Roman" w:eastAsia="楷体_GB2312" w:hAnsi="Times New Roman" w:cs="Times New Roman"/>
        </w:rPr>
        <w:t>中国的第五大发明</w:t>
      </w:r>
      <w:r w:rsidRPr="00402F16">
        <w:rPr>
          <w:rFonts w:hAnsi="宋体" w:cs="Times New Roman"/>
        </w:rPr>
        <w:t>”</w:t>
      </w:r>
      <w:r w:rsidRPr="00402F16">
        <w:rPr>
          <w:rFonts w:ascii="Times New Roman" w:eastAsia="楷体_GB2312"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专家认为，这次</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成为人类非遗代表作，除了表明其是中国人文化认同的一个标志，同时也代表了中国对于整个人类的文化贡献。对于促进人类文化多样性发展，有非常大的意义。</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中国艺术研究院研究员苑利说，由</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而生成的农耕经验在实践过程中，由乡村社会来传承。因此，申办成功后的一项重要工作，便是项目的尽快落地</w:t>
      </w:r>
      <w:r w:rsidRPr="00402F16">
        <w:rPr>
          <w:rFonts w:ascii="Times New Roman" w:eastAsia="楷体_GB2312" w:hAnsi="Times New Roman" w:cs="Times New Roman"/>
        </w:rPr>
        <w:t>——</w:t>
      </w:r>
      <w:r w:rsidRPr="00402F16">
        <w:rPr>
          <w:rFonts w:ascii="Times New Roman" w:eastAsia="楷体_GB2312" w:hAnsi="Times New Roman" w:cs="Times New Roman"/>
        </w:rPr>
        <w:t>让真正的传承者发挥作用，以显示出项目自身应用的社会效益。</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文化部非遗司有关负责人表示，</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的传承和保护任重道远，将以此为一个新的起点，根据已制定的保护计划，与相关社区、群体和个人一道积极实施系列保护措施，认真履行各项义务和责任，让更多的国家、社区、群体和个人认识、了解</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这一知识体系及其实践活动。同时，创造条件确保相关社区和群体在保护中发挥重要作用，吸引更多的年轻人加入到传承与保护的行列中来，激发其积极性和自觉性，使</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这一重要的文化遗产在当代社会文化生活中焕发出新的活力。</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选自中国社会科学网</w:t>
      </w: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hAnsi="宋体" w:cs="Times New Roman"/>
        </w:rPr>
        <w:t>★</w:t>
      </w:r>
      <w:r w:rsidRPr="00402F16">
        <w:rPr>
          <w:rFonts w:ascii="Times New Roman" w:hAnsi="Times New Roman" w:cs="Times New Roman"/>
        </w:rPr>
        <w:t>1.</w:t>
      </w:r>
      <w:r w:rsidRPr="00402F16">
        <w:rPr>
          <w:rFonts w:ascii="Times New Roman" w:hAnsi="Times New Roman" w:cs="Times New Roman"/>
        </w:rPr>
        <w:t>下列对材料相关内容的梳理</w:t>
      </w:r>
      <w:r>
        <w:rPr>
          <w:rFonts w:ascii="Times New Roman" w:hAnsi="Times New Roman" w:cs="Times New Roman"/>
        </w:rPr>
        <w:t>，</w:t>
      </w:r>
      <w:r w:rsidRPr="00402F16">
        <w:rPr>
          <w:rFonts w:ascii="Times New Roman" w:hAnsi="Times New Roman" w:cs="Times New Roman"/>
        </w:rPr>
        <w:t>不正确的一项是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B</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材料一首先从</w:t>
      </w:r>
      <w:r w:rsidRPr="00402F16">
        <w:rPr>
          <w:rFonts w:hAnsi="宋体" w:cs="Times New Roman"/>
        </w:rPr>
        <w:t>“</w:t>
      </w:r>
      <w:r w:rsidRPr="00402F16">
        <w:rPr>
          <w:rFonts w:ascii="Times New Roman" w:hAnsi="Times New Roman" w:cs="Times New Roman"/>
        </w:rPr>
        <w:t>二十四节气</w:t>
      </w:r>
      <w:r w:rsidRPr="00402F16">
        <w:rPr>
          <w:rFonts w:hAnsi="宋体" w:cs="Times New Roman"/>
        </w:rPr>
        <w:t>”</w:t>
      </w:r>
      <w:r w:rsidRPr="00402F16">
        <w:rPr>
          <w:rFonts w:ascii="Times New Roman" w:hAnsi="Times New Roman" w:cs="Times New Roman"/>
        </w:rPr>
        <w:t>的申遗成功说起</w:t>
      </w:r>
      <w:r>
        <w:rPr>
          <w:rFonts w:ascii="Times New Roman" w:hAnsi="Times New Roman" w:cs="Times New Roman"/>
        </w:rPr>
        <w:t>，</w:t>
      </w:r>
      <w:r w:rsidRPr="00402F16">
        <w:rPr>
          <w:rFonts w:ascii="Times New Roman" w:hAnsi="Times New Roman" w:cs="Times New Roman"/>
        </w:rPr>
        <w:t>接着交代了</w:t>
      </w:r>
      <w:r w:rsidRPr="00402F16">
        <w:rPr>
          <w:rFonts w:hAnsi="宋体" w:cs="Times New Roman"/>
        </w:rPr>
        <w:t>“</w:t>
      </w:r>
      <w:r w:rsidRPr="00402F16">
        <w:rPr>
          <w:rFonts w:ascii="Times New Roman" w:hAnsi="Times New Roman" w:cs="Times New Roman"/>
        </w:rPr>
        <w:t>二十四节气</w:t>
      </w:r>
      <w:r w:rsidRPr="00402F16">
        <w:rPr>
          <w:rFonts w:hAnsi="宋体" w:cs="Times New Roman"/>
        </w:rPr>
        <w:t>”</w:t>
      </w:r>
      <w:r w:rsidRPr="00402F16">
        <w:rPr>
          <w:rFonts w:ascii="Times New Roman" w:hAnsi="Times New Roman" w:cs="Times New Roman"/>
        </w:rPr>
        <w:t>的概念</w:t>
      </w:r>
      <w:r>
        <w:rPr>
          <w:rFonts w:ascii="Times New Roman" w:hAnsi="Times New Roman" w:cs="Times New Roman"/>
        </w:rPr>
        <w:t>，</w:t>
      </w:r>
      <w:r w:rsidRPr="00402F16">
        <w:rPr>
          <w:rFonts w:ascii="Times New Roman" w:hAnsi="Times New Roman" w:cs="Times New Roman"/>
        </w:rPr>
        <w:t>然后阐述了</w:t>
      </w:r>
      <w:r w:rsidRPr="00402F16">
        <w:rPr>
          <w:rFonts w:hAnsi="宋体" w:cs="Times New Roman"/>
        </w:rPr>
        <w:t>“</w:t>
      </w:r>
      <w:r w:rsidRPr="00402F16">
        <w:rPr>
          <w:rFonts w:ascii="Times New Roman" w:hAnsi="Times New Roman" w:cs="Times New Roman"/>
        </w:rPr>
        <w:t>二十四节气</w:t>
      </w:r>
      <w:r w:rsidRPr="00402F16">
        <w:rPr>
          <w:rFonts w:hAnsi="宋体" w:cs="Times New Roman"/>
        </w:rPr>
        <w:t>”</w:t>
      </w:r>
      <w:r w:rsidRPr="00402F16">
        <w:rPr>
          <w:rFonts w:ascii="Times New Roman" w:hAnsi="Times New Roman" w:cs="Times New Roman"/>
        </w:rPr>
        <w:t>申遗成功的根本原因</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材料二首先肯定了很多现代人对</w:t>
      </w:r>
      <w:r w:rsidRPr="00402F16">
        <w:rPr>
          <w:rFonts w:hAnsi="宋体" w:cs="Times New Roman"/>
        </w:rPr>
        <w:t>“</w:t>
      </w:r>
      <w:r w:rsidRPr="00402F16">
        <w:rPr>
          <w:rFonts w:ascii="Times New Roman" w:hAnsi="Times New Roman" w:cs="Times New Roman"/>
        </w:rPr>
        <w:t>二十四节气</w:t>
      </w:r>
      <w:r w:rsidRPr="00402F16">
        <w:rPr>
          <w:rFonts w:hAnsi="宋体" w:cs="Times New Roman"/>
        </w:rPr>
        <w:t>”</w:t>
      </w:r>
      <w:r w:rsidRPr="00402F16">
        <w:rPr>
          <w:rFonts w:ascii="Times New Roman" w:hAnsi="Times New Roman" w:cs="Times New Roman"/>
        </w:rPr>
        <w:t>申遗成功不以为然的态度</w:t>
      </w:r>
      <w:r>
        <w:rPr>
          <w:rFonts w:ascii="Times New Roman" w:hAnsi="Times New Roman" w:cs="Times New Roman"/>
        </w:rPr>
        <w:t>，</w:t>
      </w:r>
      <w:r w:rsidRPr="00402F16">
        <w:rPr>
          <w:rFonts w:ascii="Times New Roman" w:hAnsi="Times New Roman" w:cs="Times New Roman"/>
        </w:rPr>
        <w:t>接着阐述了</w:t>
      </w:r>
      <w:r w:rsidRPr="00402F16">
        <w:rPr>
          <w:rFonts w:hAnsi="宋体" w:cs="Times New Roman"/>
        </w:rPr>
        <w:t>“</w:t>
      </w:r>
      <w:r w:rsidRPr="00402F16">
        <w:rPr>
          <w:rFonts w:ascii="Times New Roman" w:hAnsi="Times New Roman" w:cs="Times New Roman"/>
        </w:rPr>
        <w:t>二十四节气</w:t>
      </w:r>
      <w:r w:rsidRPr="00402F16">
        <w:rPr>
          <w:rFonts w:hAnsi="宋体" w:cs="Times New Roman"/>
        </w:rPr>
        <w:t>”</w:t>
      </w:r>
      <w:r w:rsidRPr="00402F16">
        <w:rPr>
          <w:rFonts w:ascii="Times New Roman" w:hAnsi="Times New Roman" w:cs="Times New Roman"/>
        </w:rPr>
        <w:t>申遗成功的文化意义</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材料三首先肯定了</w:t>
      </w:r>
      <w:r w:rsidRPr="00402F16">
        <w:rPr>
          <w:rFonts w:hAnsi="宋体" w:cs="Times New Roman"/>
        </w:rPr>
        <w:t>“</w:t>
      </w:r>
      <w:r w:rsidRPr="00402F16">
        <w:rPr>
          <w:rFonts w:ascii="Times New Roman" w:hAnsi="Times New Roman" w:cs="Times New Roman"/>
        </w:rPr>
        <w:t>二十四节气</w:t>
      </w:r>
      <w:r w:rsidRPr="00402F16">
        <w:rPr>
          <w:rFonts w:hAnsi="宋体" w:cs="Times New Roman"/>
        </w:rPr>
        <w:t>”</w:t>
      </w:r>
      <w:r w:rsidRPr="00402F16">
        <w:rPr>
          <w:rFonts w:ascii="Times New Roman" w:hAnsi="Times New Roman" w:cs="Times New Roman"/>
        </w:rPr>
        <w:t>申遗成功对整个人类的文化贡献</w:t>
      </w:r>
      <w:r>
        <w:rPr>
          <w:rFonts w:ascii="Times New Roman" w:hAnsi="Times New Roman" w:cs="Times New Roman"/>
        </w:rPr>
        <w:t>，</w:t>
      </w:r>
      <w:r w:rsidRPr="00402F16">
        <w:rPr>
          <w:rFonts w:ascii="Times New Roman" w:hAnsi="Times New Roman" w:cs="Times New Roman"/>
        </w:rPr>
        <w:t>接着阐述了</w:t>
      </w:r>
      <w:r w:rsidRPr="00402F16">
        <w:rPr>
          <w:rFonts w:hAnsi="宋体" w:cs="Times New Roman"/>
        </w:rPr>
        <w:t>“</w:t>
      </w:r>
      <w:r w:rsidRPr="00402F16">
        <w:rPr>
          <w:rFonts w:ascii="Times New Roman" w:hAnsi="Times New Roman" w:cs="Times New Roman"/>
        </w:rPr>
        <w:t>二十四节气</w:t>
      </w:r>
      <w:r w:rsidRPr="00402F16">
        <w:rPr>
          <w:rFonts w:hAnsi="宋体" w:cs="Times New Roman"/>
        </w:rPr>
        <w:t>”</w:t>
      </w:r>
      <w:r w:rsidRPr="00402F16">
        <w:rPr>
          <w:rFonts w:ascii="Times New Roman" w:hAnsi="Times New Roman" w:cs="Times New Roman"/>
        </w:rPr>
        <w:t>申遗成功后的传承和保护问题</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三则材料阐述的共同话题是关于</w:t>
      </w:r>
      <w:r w:rsidRPr="00402F16">
        <w:rPr>
          <w:rFonts w:hAnsi="宋体" w:cs="Times New Roman"/>
        </w:rPr>
        <w:t>“</w:t>
      </w:r>
      <w:r w:rsidRPr="00402F16">
        <w:rPr>
          <w:rFonts w:ascii="Times New Roman" w:hAnsi="Times New Roman" w:cs="Times New Roman"/>
        </w:rPr>
        <w:t>二十四节气</w:t>
      </w:r>
      <w:r w:rsidRPr="00402F16">
        <w:rPr>
          <w:rFonts w:hAnsi="宋体" w:cs="Times New Roman"/>
        </w:rPr>
        <w:t>”</w:t>
      </w:r>
      <w:r w:rsidRPr="00402F16">
        <w:rPr>
          <w:rFonts w:ascii="Times New Roman" w:hAnsi="Times New Roman" w:cs="Times New Roman"/>
        </w:rPr>
        <w:t>的申遗成功</w:t>
      </w:r>
      <w:r>
        <w:rPr>
          <w:rFonts w:ascii="Times New Roman" w:hAnsi="Times New Roman" w:cs="Times New Roman"/>
        </w:rPr>
        <w:t>，</w:t>
      </w:r>
      <w:r w:rsidRPr="00402F16">
        <w:rPr>
          <w:rFonts w:ascii="Times New Roman" w:hAnsi="Times New Roman" w:cs="Times New Roman"/>
        </w:rPr>
        <w:t>三者在内容上从概念到文化意义再到传承保护</w:t>
      </w:r>
      <w:r>
        <w:rPr>
          <w:rFonts w:ascii="Times New Roman" w:hAnsi="Times New Roman" w:cs="Times New Roman"/>
        </w:rPr>
        <w:t>，</w:t>
      </w:r>
      <w:r w:rsidRPr="00402F16">
        <w:rPr>
          <w:rFonts w:ascii="Times New Roman" w:hAnsi="Times New Roman" w:cs="Times New Roman"/>
        </w:rPr>
        <w:t>构成有机联系</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hAnsi="宋体" w:cs="Times New Roman"/>
        </w:rPr>
        <w:t>“</w:t>
      </w:r>
      <w:r w:rsidRPr="00402F16">
        <w:rPr>
          <w:rFonts w:ascii="Times New Roman" w:eastAsia="楷体_GB2312" w:hAnsi="Times New Roman" w:cs="Times New Roman"/>
        </w:rPr>
        <w:t>首先肯定了很多现代人对</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申遗成功不以为然的态度</w:t>
      </w:r>
      <w:r w:rsidRPr="00402F16">
        <w:rPr>
          <w:rFonts w:hAnsi="宋体" w:cs="Times New Roman"/>
        </w:rPr>
        <w:t>”</w:t>
      </w:r>
      <w:r w:rsidRPr="00402F16">
        <w:rPr>
          <w:rFonts w:ascii="Times New Roman" w:eastAsia="楷体_GB2312" w:hAnsi="Times New Roman" w:cs="Times New Roman"/>
        </w:rPr>
        <w:t>错，材料二中的表述为</w:t>
      </w:r>
      <w:r w:rsidRPr="00402F16">
        <w:rPr>
          <w:rFonts w:hAnsi="宋体" w:cs="Times New Roman"/>
        </w:rPr>
        <w:t>“</w:t>
      </w:r>
      <w:r w:rsidRPr="00402F16">
        <w:rPr>
          <w:rFonts w:ascii="Times New Roman" w:eastAsia="楷体_GB2312" w:hAnsi="Times New Roman" w:cs="Times New Roman"/>
        </w:rPr>
        <w:t>但我们不得不承认的是</w:t>
      </w:r>
      <w:r w:rsidRPr="00402F16">
        <w:rPr>
          <w:rFonts w:hAnsi="宋体" w:cs="Times New Roman"/>
        </w:rPr>
        <w:t>……”</w:t>
      </w:r>
      <w:r w:rsidRPr="00402F16">
        <w:rPr>
          <w:rFonts w:ascii="Times New Roman" w:eastAsia="楷体_GB2312"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下列对材料相关内容的概括和分析</w:t>
      </w:r>
      <w:r>
        <w:rPr>
          <w:rFonts w:ascii="Times New Roman" w:hAnsi="Times New Roman" w:cs="Times New Roman"/>
        </w:rPr>
        <w:t>，</w:t>
      </w:r>
      <w:r w:rsidRPr="00402F16">
        <w:rPr>
          <w:rFonts w:ascii="Times New Roman" w:hAnsi="Times New Roman" w:cs="Times New Roman"/>
        </w:rPr>
        <w:t>正确的两项是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AD</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hAnsi="宋体" w:cs="Times New Roman"/>
        </w:rPr>
        <w:t>“</w:t>
      </w:r>
      <w:r w:rsidRPr="00402F16">
        <w:rPr>
          <w:rFonts w:ascii="Times New Roman" w:hAnsi="Times New Roman" w:cs="Times New Roman"/>
        </w:rPr>
        <w:t>二十四节气</w:t>
      </w:r>
      <w:r w:rsidRPr="00402F16">
        <w:rPr>
          <w:rFonts w:hAnsi="宋体" w:cs="Times New Roman"/>
        </w:rPr>
        <w:t>”</w:t>
      </w:r>
      <w:r w:rsidRPr="00402F16">
        <w:rPr>
          <w:rFonts w:ascii="Times New Roman" w:hAnsi="Times New Roman" w:cs="Times New Roman"/>
        </w:rPr>
        <w:t>被联合国教科文组织列入人类非物质文化遗产代表作名录</w:t>
      </w:r>
      <w:r>
        <w:rPr>
          <w:rFonts w:ascii="Times New Roman" w:hAnsi="Times New Roman" w:cs="Times New Roman"/>
        </w:rPr>
        <w:t>，</w:t>
      </w:r>
      <w:r w:rsidRPr="00402F16">
        <w:rPr>
          <w:rFonts w:ascii="Times New Roman" w:hAnsi="Times New Roman" w:cs="Times New Roman"/>
        </w:rPr>
        <w:t>引发新闻媒体关注</w:t>
      </w:r>
      <w:r>
        <w:rPr>
          <w:rFonts w:ascii="Times New Roman" w:hAnsi="Times New Roman" w:cs="Times New Roman"/>
        </w:rPr>
        <w:t>，</w:t>
      </w:r>
      <w:r w:rsidRPr="00402F16">
        <w:rPr>
          <w:rFonts w:ascii="Times New Roman" w:hAnsi="Times New Roman" w:cs="Times New Roman"/>
        </w:rPr>
        <w:t>这使得古老的</w:t>
      </w:r>
      <w:r w:rsidRPr="00402F16">
        <w:rPr>
          <w:rFonts w:hAnsi="宋体" w:cs="Times New Roman"/>
        </w:rPr>
        <w:t>“</w:t>
      </w:r>
      <w:r w:rsidRPr="00402F16">
        <w:rPr>
          <w:rFonts w:ascii="Times New Roman" w:hAnsi="Times New Roman" w:cs="Times New Roman"/>
        </w:rPr>
        <w:t>二十四节气</w:t>
      </w:r>
      <w:r w:rsidRPr="00402F16">
        <w:rPr>
          <w:rFonts w:hAnsi="宋体" w:cs="Times New Roman"/>
        </w:rPr>
        <w:t>”</w:t>
      </w:r>
      <w:r w:rsidRPr="00402F16">
        <w:rPr>
          <w:rFonts w:ascii="Times New Roman" w:hAnsi="Times New Roman" w:cs="Times New Roman"/>
        </w:rPr>
        <w:t>具有了新闻价值</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 xml:space="preserve"> </w:t>
      </w:r>
      <w:r w:rsidRPr="00402F16">
        <w:rPr>
          <w:rFonts w:hAnsi="宋体" w:cs="Times New Roman"/>
        </w:rPr>
        <w:t>“</w:t>
      </w:r>
      <w:r w:rsidRPr="00402F16">
        <w:rPr>
          <w:rFonts w:ascii="Times New Roman" w:hAnsi="Times New Roman" w:cs="Times New Roman"/>
        </w:rPr>
        <w:t>二十四节气</w:t>
      </w:r>
      <w:r w:rsidRPr="00402F16">
        <w:rPr>
          <w:rFonts w:hAnsi="宋体" w:cs="Times New Roman"/>
        </w:rPr>
        <w:t>”</w:t>
      </w:r>
      <w:r w:rsidRPr="00402F16">
        <w:rPr>
          <w:rFonts w:ascii="Times New Roman" w:hAnsi="Times New Roman" w:cs="Times New Roman"/>
        </w:rPr>
        <w:t>反映了太阳的周年运动</w:t>
      </w:r>
      <w:r>
        <w:rPr>
          <w:rFonts w:ascii="Times New Roman" w:hAnsi="Times New Roman" w:cs="Times New Roman"/>
        </w:rPr>
        <w:t>，</w:t>
      </w:r>
      <w:r w:rsidRPr="00402F16">
        <w:rPr>
          <w:rFonts w:ascii="Times New Roman" w:hAnsi="Times New Roman" w:cs="Times New Roman"/>
        </w:rPr>
        <w:t>所以节气在现行的公历中日期基本固定</w:t>
      </w:r>
      <w:r>
        <w:rPr>
          <w:rFonts w:ascii="Times New Roman" w:hAnsi="Times New Roman" w:cs="Times New Roman"/>
        </w:rPr>
        <w:t>，</w:t>
      </w:r>
      <w:r w:rsidRPr="00402F16">
        <w:rPr>
          <w:rFonts w:ascii="Times New Roman" w:hAnsi="Times New Roman" w:cs="Times New Roman"/>
        </w:rPr>
        <w:t>上半年在</w:t>
      </w:r>
      <w:r w:rsidRPr="00402F16">
        <w:rPr>
          <w:rFonts w:ascii="Times New Roman" w:hAnsi="Times New Roman" w:cs="Times New Roman"/>
        </w:rPr>
        <w:t>8</w:t>
      </w:r>
      <w:r>
        <w:rPr>
          <w:rFonts w:ascii="Times New Roman" w:hAnsi="Times New Roman" w:cs="Times New Roman"/>
        </w:rPr>
        <w:t xml:space="preserve"> </w:t>
      </w:r>
      <w:r w:rsidRPr="00402F16">
        <w:rPr>
          <w:rFonts w:ascii="Times New Roman" w:hAnsi="Times New Roman" w:cs="Times New Roman"/>
        </w:rPr>
        <w:t>日</w:t>
      </w:r>
      <w:r>
        <w:rPr>
          <w:rFonts w:ascii="Times New Roman" w:hAnsi="Times New Roman" w:cs="Times New Roman"/>
        </w:rPr>
        <w:t>、</w:t>
      </w:r>
      <w:r w:rsidRPr="00402F16">
        <w:rPr>
          <w:rFonts w:ascii="Times New Roman" w:hAnsi="Times New Roman" w:cs="Times New Roman"/>
        </w:rPr>
        <w:t>23</w:t>
      </w:r>
      <w:r w:rsidRPr="00402F16">
        <w:rPr>
          <w:rFonts w:ascii="Times New Roman" w:hAnsi="Times New Roman" w:cs="Times New Roman"/>
        </w:rPr>
        <w:t>日</w:t>
      </w:r>
      <w:r>
        <w:rPr>
          <w:rFonts w:ascii="Times New Roman" w:hAnsi="Times New Roman" w:cs="Times New Roman"/>
        </w:rPr>
        <w:t>，</w:t>
      </w:r>
      <w:r w:rsidRPr="00402F16">
        <w:rPr>
          <w:rFonts w:ascii="Times New Roman" w:hAnsi="Times New Roman" w:cs="Times New Roman"/>
        </w:rPr>
        <w:t>下半年在</w:t>
      </w:r>
      <w:r w:rsidRPr="00402F16">
        <w:rPr>
          <w:rFonts w:ascii="Times New Roman" w:hAnsi="Times New Roman" w:cs="Times New Roman"/>
        </w:rPr>
        <w:t>6</w:t>
      </w:r>
      <w:r w:rsidRPr="00402F16">
        <w:rPr>
          <w:rFonts w:ascii="Times New Roman" w:hAnsi="Times New Roman" w:cs="Times New Roman"/>
        </w:rPr>
        <w:t>日</w:t>
      </w:r>
      <w:r>
        <w:rPr>
          <w:rFonts w:ascii="Times New Roman" w:hAnsi="Times New Roman" w:cs="Times New Roman"/>
        </w:rPr>
        <w:t>、</w:t>
      </w:r>
      <w:r w:rsidRPr="00402F16">
        <w:rPr>
          <w:rFonts w:ascii="Times New Roman" w:hAnsi="Times New Roman" w:cs="Times New Roman"/>
        </w:rPr>
        <w:t>21</w:t>
      </w:r>
      <w:r w:rsidRPr="00402F16">
        <w:rPr>
          <w:rFonts w:ascii="Times New Roman" w:hAnsi="Times New Roman" w:cs="Times New Roman"/>
        </w:rPr>
        <w:t>日</w:t>
      </w:r>
      <w:r>
        <w:rPr>
          <w:rFonts w:ascii="Times New Roman" w:hAnsi="Times New Roman" w:cs="Times New Roman"/>
        </w:rPr>
        <w:t>，</w:t>
      </w:r>
      <w:r w:rsidRPr="00402F16">
        <w:rPr>
          <w:rFonts w:ascii="Times New Roman" w:hAnsi="Times New Roman" w:cs="Times New Roman"/>
        </w:rPr>
        <w:t>前后相差</w:t>
      </w: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2</w:t>
      </w:r>
      <w:r w:rsidRPr="00402F16">
        <w:rPr>
          <w:rFonts w:ascii="Times New Roman" w:hAnsi="Times New Roman" w:cs="Times New Roman"/>
        </w:rPr>
        <w:t>天</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随着科技的发展和人类对气候</w:t>
      </w:r>
      <w:r>
        <w:rPr>
          <w:rFonts w:ascii="Times New Roman" w:hAnsi="Times New Roman" w:cs="Times New Roman"/>
        </w:rPr>
        <w:t>、</w:t>
      </w:r>
      <w:r w:rsidRPr="00402F16">
        <w:rPr>
          <w:rFonts w:ascii="Times New Roman" w:hAnsi="Times New Roman" w:cs="Times New Roman"/>
        </w:rPr>
        <w:t>天气的预测与利用的水平越来越高</w:t>
      </w:r>
      <w:r>
        <w:rPr>
          <w:rFonts w:ascii="Times New Roman" w:hAnsi="Times New Roman" w:cs="Times New Roman"/>
        </w:rPr>
        <w:t>，</w:t>
      </w:r>
      <w:r w:rsidRPr="00402F16">
        <w:rPr>
          <w:rFonts w:hAnsi="宋体" w:cs="Times New Roman"/>
        </w:rPr>
        <w:t>“</w:t>
      </w:r>
      <w:r w:rsidRPr="00402F16">
        <w:rPr>
          <w:rFonts w:ascii="Times New Roman" w:hAnsi="Times New Roman" w:cs="Times New Roman"/>
        </w:rPr>
        <w:t>二十四节气</w:t>
      </w:r>
      <w:r w:rsidRPr="00402F16">
        <w:rPr>
          <w:rFonts w:hAnsi="宋体" w:cs="Times New Roman"/>
        </w:rPr>
        <w:t>”</w:t>
      </w:r>
      <w:r w:rsidRPr="00402F16">
        <w:rPr>
          <w:rFonts w:ascii="Times New Roman" w:hAnsi="Times New Roman" w:cs="Times New Roman"/>
        </w:rPr>
        <w:t>对于农田作物耕种将会基本上失去指导功能</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南北方的网友对具体时节吃什么的</w:t>
      </w:r>
      <w:r w:rsidRPr="00402F16">
        <w:rPr>
          <w:rFonts w:hAnsi="宋体" w:cs="Times New Roman"/>
        </w:rPr>
        <w:t>“</w:t>
      </w:r>
      <w:r w:rsidRPr="00402F16">
        <w:rPr>
          <w:rFonts w:ascii="Times New Roman" w:hAnsi="Times New Roman" w:cs="Times New Roman"/>
        </w:rPr>
        <w:t>论战</w:t>
      </w:r>
      <w:r w:rsidRPr="00402F16">
        <w:rPr>
          <w:rFonts w:hAnsi="宋体" w:cs="Times New Roman"/>
        </w:rPr>
        <w:t>”</w:t>
      </w:r>
      <w:r>
        <w:rPr>
          <w:rFonts w:ascii="Times New Roman" w:hAnsi="Times New Roman" w:cs="Times New Roman"/>
        </w:rPr>
        <w:t>，</w:t>
      </w:r>
      <w:r w:rsidRPr="00402F16">
        <w:rPr>
          <w:rFonts w:ascii="Times New Roman" w:hAnsi="Times New Roman" w:cs="Times New Roman"/>
        </w:rPr>
        <w:t>既是对传统文化的继承和弘扬</w:t>
      </w:r>
      <w:r>
        <w:rPr>
          <w:rFonts w:ascii="Times New Roman" w:hAnsi="Times New Roman" w:cs="Times New Roman"/>
        </w:rPr>
        <w:t>，</w:t>
      </w:r>
      <w:r w:rsidRPr="00402F16">
        <w:rPr>
          <w:rFonts w:ascii="Times New Roman" w:hAnsi="Times New Roman" w:cs="Times New Roman"/>
        </w:rPr>
        <w:t>也是</w:t>
      </w:r>
      <w:r w:rsidRPr="00402F16">
        <w:rPr>
          <w:rFonts w:hAnsi="宋体" w:cs="Times New Roman"/>
        </w:rPr>
        <w:t>“</w:t>
      </w:r>
      <w:r w:rsidRPr="00402F16">
        <w:rPr>
          <w:rFonts w:ascii="Times New Roman" w:hAnsi="Times New Roman" w:cs="Times New Roman"/>
        </w:rPr>
        <w:t>二十四节气</w:t>
      </w:r>
      <w:r w:rsidRPr="00402F16">
        <w:rPr>
          <w:rFonts w:hAnsi="宋体" w:cs="Times New Roman"/>
        </w:rPr>
        <w:t>”</w:t>
      </w:r>
      <w:r w:rsidRPr="00402F16">
        <w:rPr>
          <w:rFonts w:ascii="Times New Roman" w:hAnsi="Times New Roman" w:cs="Times New Roman"/>
        </w:rPr>
        <w:t>在现代社会仍旧深具影响力的证明</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E</w:t>
      </w:r>
      <w:r>
        <w:rPr>
          <w:rFonts w:ascii="Times New Roman" w:hAnsi="Times New Roman" w:cs="Times New Roman"/>
        </w:rPr>
        <w:t>．</w:t>
      </w:r>
      <w:r w:rsidRPr="00402F16">
        <w:rPr>
          <w:rFonts w:hAnsi="宋体" w:cs="Times New Roman"/>
        </w:rPr>
        <w:t>“</w:t>
      </w:r>
      <w:r w:rsidRPr="00402F16">
        <w:rPr>
          <w:rFonts w:ascii="Times New Roman" w:hAnsi="Times New Roman" w:cs="Times New Roman"/>
        </w:rPr>
        <w:t>二十四节气</w:t>
      </w:r>
      <w:r w:rsidRPr="00402F16">
        <w:rPr>
          <w:rFonts w:hAnsi="宋体" w:cs="Times New Roman"/>
        </w:rPr>
        <w:t>”</w:t>
      </w:r>
      <w:r w:rsidRPr="00402F16">
        <w:rPr>
          <w:rFonts w:ascii="Times New Roman" w:hAnsi="Times New Roman" w:cs="Times New Roman"/>
        </w:rPr>
        <w:t>申遗成功后</w:t>
      </w:r>
      <w:r>
        <w:rPr>
          <w:rFonts w:ascii="Times New Roman" w:hAnsi="Times New Roman" w:cs="Times New Roman"/>
        </w:rPr>
        <w:t>，</w:t>
      </w:r>
      <w:r w:rsidRPr="00402F16">
        <w:rPr>
          <w:rFonts w:ascii="Times New Roman" w:hAnsi="Times New Roman" w:cs="Times New Roman"/>
        </w:rPr>
        <w:t>必定会使</w:t>
      </w:r>
      <w:r w:rsidRPr="00402F16">
        <w:rPr>
          <w:rFonts w:hAnsi="宋体" w:cs="Times New Roman"/>
        </w:rPr>
        <w:t>“</w:t>
      </w:r>
      <w:r w:rsidRPr="00402F16">
        <w:rPr>
          <w:rFonts w:ascii="Times New Roman" w:hAnsi="Times New Roman" w:cs="Times New Roman"/>
        </w:rPr>
        <w:t>二十四节气</w:t>
      </w:r>
      <w:r w:rsidRPr="00402F16">
        <w:rPr>
          <w:rFonts w:hAnsi="宋体" w:cs="Times New Roman"/>
        </w:rPr>
        <w:t>”</w:t>
      </w:r>
      <w:r w:rsidRPr="00402F16">
        <w:rPr>
          <w:rFonts w:ascii="Times New Roman" w:hAnsi="Times New Roman" w:cs="Times New Roman"/>
        </w:rPr>
        <w:t>这一重要的文化遗产在当代社会文化生活中焕发出新的活力</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B</w:t>
      </w:r>
      <w:r w:rsidRPr="00402F16">
        <w:rPr>
          <w:rFonts w:ascii="Times New Roman" w:eastAsia="楷体_GB2312" w:hAnsi="Times New Roman" w:cs="Times New Roman"/>
        </w:rPr>
        <w:t>项，根据图表可知，应该是</w:t>
      </w:r>
      <w:r w:rsidRPr="00402F16">
        <w:rPr>
          <w:rFonts w:hAnsi="宋体" w:cs="Times New Roman"/>
        </w:rPr>
        <w:t>“</w:t>
      </w:r>
      <w:r w:rsidRPr="00402F16">
        <w:rPr>
          <w:rFonts w:ascii="Times New Roman" w:eastAsia="楷体_GB2312" w:hAnsi="Times New Roman" w:cs="Times New Roman"/>
        </w:rPr>
        <w:t>下半年在</w:t>
      </w:r>
      <w:r w:rsidRPr="00402F16">
        <w:rPr>
          <w:rFonts w:ascii="Times New Roman" w:eastAsia="楷体_GB2312" w:hAnsi="Times New Roman" w:cs="Times New Roman"/>
        </w:rPr>
        <w:t>8</w:t>
      </w:r>
      <w:r w:rsidRPr="00402F16">
        <w:rPr>
          <w:rFonts w:ascii="Times New Roman" w:eastAsia="楷体_GB2312" w:hAnsi="Times New Roman" w:cs="Times New Roman"/>
        </w:rPr>
        <w:t>日、</w:t>
      </w:r>
      <w:r w:rsidRPr="00402F16">
        <w:rPr>
          <w:rFonts w:ascii="Times New Roman" w:eastAsia="楷体_GB2312" w:hAnsi="Times New Roman" w:cs="Times New Roman"/>
        </w:rPr>
        <w:t>23</w:t>
      </w:r>
      <w:r w:rsidRPr="00402F16">
        <w:rPr>
          <w:rFonts w:ascii="Times New Roman" w:eastAsia="楷体_GB2312" w:hAnsi="Times New Roman" w:cs="Times New Roman"/>
        </w:rPr>
        <w:t>日，上半年在</w:t>
      </w:r>
      <w:r w:rsidRPr="00402F16">
        <w:rPr>
          <w:rFonts w:ascii="Times New Roman" w:eastAsia="楷体_GB2312" w:hAnsi="Times New Roman" w:cs="Times New Roman"/>
        </w:rPr>
        <w:t>6</w:t>
      </w:r>
      <w:r w:rsidRPr="00402F16">
        <w:rPr>
          <w:rFonts w:ascii="Times New Roman" w:eastAsia="楷体_GB2312" w:hAnsi="Times New Roman" w:cs="Times New Roman"/>
        </w:rPr>
        <w:t>日、</w:t>
      </w:r>
      <w:r w:rsidRPr="00402F16">
        <w:rPr>
          <w:rFonts w:ascii="Times New Roman" w:eastAsia="楷体_GB2312" w:hAnsi="Times New Roman" w:cs="Times New Roman"/>
        </w:rPr>
        <w:t>21</w:t>
      </w:r>
      <w:r w:rsidRPr="00402F16">
        <w:rPr>
          <w:rFonts w:ascii="Times New Roman" w:eastAsia="楷体_GB2312" w:hAnsi="Times New Roman" w:cs="Times New Roman"/>
        </w:rPr>
        <w:t>日</w:t>
      </w:r>
      <w:r w:rsidRPr="00402F16">
        <w:rPr>
          <w:rFonts w:hAnsi="宋体" w:cs="Times New Roman"/>
        </w:rPr>
        <w:t>”</w:t>
      </w:r>
      <w:r w:rsidRPr="00402F16">
        <w:rPr>
          <w:rFonts w:ascii="Times New Roman" w:eastAsia="楷体_GB2312" w:hAnsi="Times New Roman" w:cs="Times New Roman"/>
        </w:rPr>
        <w:t>。</w:t>
      </w:r>
      <w:r w:rsidRPr="00402F16">
        <w:rPr>
          <w:rFonts w:ascii="Times New Roman" w:eastAsia="楷体_GB2312" w:hAnsi="Times New Roman" w:cs="Times New Roman"/>
        </w:rPr>
        <w:t>C</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对于农田作物耕种将会基本上失去指导功能</w:t>
      </w:r>
      <w:r w:rsidRPr="00402F16">
        <w:rPr>
          <w:rFonts w:hAnsi="宋体" w:cs="Times New Roman"/>
        </w:rPr>
        <w:t>”</w:t>
      </w:r>
      <w:r w:rsidRPr="00402F16">
        <w:rPr>
          <w:rFonts w:ascii="Times New Roman" w:eastAsia="楷体_GB2312" w:hAnsi="Times New Roman" w:cs="Times New Roman"/>
        </w:rPr>
        <w:t>错，材料二中说</w:t>
      </w:r>
      <w:r w:rsidRPr="00402F16">
        <w:rPr>
          <w:rFonts w:hAnsi="宋体" w:cs="Times New Roman"/>
        </w:rPr>
        <w:t>“</w:t>
      </w:r>
      <w:r w:rsidRPr="00402F16">
        <w:rPr>
          <w:rFonts w:ascii="Times New Roman" w:eastAsia="楷体_GB2312" w:hAnsi="Times New Roman" w:cs="Times New Roman"/>
        </w:rPr>
        <w:t>现在的农田作物耕种基本上没有脱离原来的节气规律</w:t>
      </w:r>
      <w:r w:rsidRPr="00402F16">
        <w:rPr>
          <w:rFonts w:hAnsi="宋体" w:cs="Times New Roman"/>
        </w:rPr>
        <w:t>”</w:t>
      </w:r>
      <w:r w:rsidRPr="00402F16">
        <w:rPr>
          <w:rFonts w:ascii="Times New Roman" w:eastAsia="楷体_GB2312" w:hAnsi="Times New Roman" w:cs="Times New Roman"/>
        </w:rPr>
        <w:t>。</w:t>
      </w:r>
      <w:r w:rsidRPr="00402F16">
        <w:rPr>
          <w:rFonts w:ascii="Times New Roman" w:eastAsia="楷体_GB2312" w:hAnsi="Times New Roman" w:cs="Times New Roman"/>
        </w:rPr>
        <w:t>E</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必定会使</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焕发出新的活力</w:t>
      </w:r>
      <w:r w:rsidRPr="00402F16">
        <w:rPr>
          <w:rFonts w:hAnsi="宋体" w:cs="Times New Roman"/>
        </w:rPr>
        <w:t>”</w:t>
      </w:r>
      <w:r w:rsidRPr="00402F16">
        <w:rPr>
          <w:rFonts w:ascii="Times New Roman" w:eastAsia="楷体_GB2312" w:hAnsi="Times New Roman" w:cs="Times New Roman"/>
        </w:rPr>
        <w:t>中</w:t>
      </w:r>
      <w:r w:rsidRPr="00402F16">
        <w:rPr>
          <w:rFonts w:hAnsi="宋体" w:cs="Times New Roman"/>
        </w:rPr>
        <w:t>“</w:t>
      </w:r>
      <w:r w:rsidRPr="00402F16">
        <w:rPr>
          <w:rFonts w:ascii="Times New Roman" w:eastAsia="楷体_GB2312" w:hAnsi="Times New Roman" w:cs="Times New Roman"/>
        </w:rPr>
        <w:t>必定</w:t>
      </w:r>
      <w:r w:rsidRPr="00402F16">
        <w:rPr>
          <w:rFonts w:hAnsi="宋体" w:cs="Times New Roman"/>
        </w:rPr>
        <w:t>”</w:t>
      </w:r>
      <w:r w:rsidRPr="00402F16">
        <w:rPr>
          <w:rFonts w:ascii="Times New Roman" w:eastAsia="楷体_GB2312" w:hAnsi="Times New Roman" w:cs="Times New Roman"/>
        </w:rPr>
        <w:t>一词说法绝对。</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结合材料三</w:t>
      </w:r>
      <w:r>
        <w:rPr>
          <w:rFonts w:ascii="Times New Roman" w:hAnsi="Times New Roman" w:cs="Times New Roman"/>
        </w:rPr>
        <w:t>，</w:t>
      </w:r>
      <w:r w:rsidRPr="00402F16">
        <w:rPr>
          <w:rFonts w:ascii="Times New Roman" w:hAnsi="Times New Roman" w:cs="Times New Roman"/>
        </w:rPr>
        <w:t>简要概括如何实施</w:t>
      </w:r>
      <w:r w:rsidRPr="00402F16">
        <w:rPr>
          <w:rFonts w:hAnsi="宋体" w:cs="Times New Roman"/>
        </w:rPr>
        <w:t>“</w:t>
      </w:r>
      <w:r w:rsidRPr="00402F16">
        <w:rPr>
          <w:rFonts w:ascii="Times New Roman" w:hAnsi="Times New Roman" w:cs="Times New Roman"/>
        </w:rPr>
        <w:t>二十四节气</w:t>
      </w:r>
      <w:r w:rsidRPr="00402F16">
        <w:rPr>
          <w:rFonts w:hAnsi="宋体" w:cs="Times New Roman"/>
        </w:rPr>
        <w:t>”</w:t>
      </w:r>
      <w:r w:rsidRPr="00402F16">
        <w:rPr>
          <w:rFonts w:ascii="Times New Roman" w:hAnsi="Times New Roman" w:cs="Times New Roman"/>
        </w:rPr>
        <w:t>的传承和保护</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抓住题干中的关键词</w:t>
      </w:r>
      <w:r w:rsidRPr="00402F16">
        <w:rPr>
          <w:rFonts w:hAnsi="宋体" w:cs="Times New Roman"/>
        </w:rPr>
        <w:t>“</w:t>
      </w:r>
      <w:r w:rsidRPr="00402F16">
        <w:rPr>
          <w:rFonts w:ascii="Times New Roman" w:eastAsia="楷体_GB2312" w:hAnsi="Times New Roman" w:cs="Times New Roman"/>
        </w:rPr>
        <w:t>材料三</w:t>
      </w:r>
      <w:r w:rsidRPr="00402F16">
        <w:rPr>
          <w:rFonts w:hAnsi="宋体" w:cs="Times New Roman"/>
        </w:rPr>
        <w:t>”“</w:t>
      </w:r>
      <w:r w:rsidRPr="00402F16">
        <w:rPr>
          <w:rFonts w:ascii="Times New Roman" w:eastAsia="楷体_GB2312" w:hAnsi="Times New Roman" w:cs="Times New Roman"/>
        </w:rPr>
        <w:t>实施</w:t>
      </w:r>
      <w:r w:rsidRPr="00402F16">
        <w:rPr>
          <w:rFonts w:hAnsi="宋体" w:cs="Times New Roman"/>
        </w:rPr>
        <w:t>‘</w:t>
      </w:r>
      <w:r w:rsidRPr="00402F16">
        <w:rPr>
          <w:rFonts w:ascii="Times New Roman" w:eastAsia="楷体_GB2312" w:hAnsi="Times New Roman" w:cs="Times New Roman"/>
        </w:rPr>
        <w:t>二十四节气</w:t>
      </w:r>
      <w:r w:rsidRPr="00402F16">
        <w:rPr>
          <w:rFonts w:hAnsi="宋体" w:cs="Times New Roman"/>
        </w:rPr>
        <w:t>’</w:t>
      </w:r>
      <w:r w:rsidRPr="00402F16">
        <w:rPr>
          <w:rFonts w:ascii="Times New Roman" w:eastAsia="楷体_GB2312" w:hAnsi="Times New Roman" w:cs="Times New Roman"/>
        </w:rPr>
        <w:t>的传承和保护</w:t>
      </w:r>
      <w:r w:rsidRPr="00402F16">
        <w:rPr>
          <w:rFonts w:hAnsi="宋体" w:cs="Times New Roman"/>
        </w:rPr>
        <w:t>”</w:t>
      </w:r>
      <w:r w:rsidRPr="00402F16">
        <w:rPr>
          <w:rFonts w:ascii="Times New Roman" w:eastAsia="楷体_GB2312" w:hAnsi="Times New Roman" w:cs="Times New Roman"/>
        </w:rPr>
        <w:t>去文中筛选信息，如</w:t>
      </w:r>
      <w:r w:rsidRPr="00402F16">
        <w:rPr>
          <w:rFonts w:hAnsi="宋体" w:cs="Times New Roman"/>
        </w:rPr>
        <w:t>“</w:t>
      </w:r>
      <w:r w:rsidRPr="00402F16">
        <w:rPr>
          <w:rFonts w:ascii="Times New Roman" w:eastAsia="楷体_GB2312" w:hAnsi="Times New Roman" w:cs="Times New Roman"/>
        </w:rPr>
        <w:t>项目的尽快落地</w:t>
      </w:r>
      <w:r w:rsidRPr="00402F16">
        <w:rPr>
          <w:rFonts w:hAnsi="宋体" w:cs="Times New Roman"/>
        </w:rPr>
        <w:t>……”“</w:t>
      </w:r>
      <w:r w:rsidRPr="00402F16">
        <w:rPr>
          <w:rFonts w:ascii="Times New Roman" w:eastAsia="楷体_GB2312" w:hAnsi="Times New Roman" w:cs="Times New Roman"/>
        </w:rPr>
        <w:t>根据已制定的保护计划</w:t>
      </w:r>
      <w:r w:rsidRPr="00402F16">
        <w:rPr>
          <w:rFonts w:hAnsi="宋体" w:cs="Times New Roman"/>
        </w:rPr>
        <w:t>……”“</w:t>
      </w:r>
      <w:r w:rsidRPr="00402F16">
        <w:rPr>
          <w:rFonts w:ascii="Times New Roman" w:eastAsia="楷体_GB2312" w:hAnsi="Times New Roman" w:cs="Times New Roman"/>
        </w:rPr>
        <w:t>吸引更多的年轻人加入到</w:t>
      </w:r>
      <w:r w:rsidRPr="00402F16">
        <w:rPr>
          <w:rFonts w:hAnsi="宋体" w:cs="Times New Roman"/>
        </w:rPr>
        <w:t>……”</w:t>
      </w:r>
      <w:r w:rsidRPr="00402F16">
        <w:rPr>
          <w:rFonts w:ascii="Times New Roman" w:eastAsia="楷体_GB2312" w:hAnsi="Times New Roman" w:cs="Times New Roman"/>
        </w:rPr>
        <w:t>，整合作答即可。</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hAnsi="宋体" w:cs="Times New Roman"/>
        </w:rPr>
        <w:t>①</w:t>
      </w:r>
      <w:r w:rsidRPr="00402F16">
        <w:rPr>
          <w:rFonts w:ascii="Times New Roman" w:hAnsi="Times New Roman" w:cs="Times New Roman"/>
        </w:rPr>
        <w:t>使项目尽快落地</w:t>
      </w:r>
      <w:r>
        <w:rPr>
          <w:rFonts w:ascii="Times New Roman" w:hAnsi="Times New Roman" w:cs="Times New Roman"/>
        </w:rPr>
        <w:t>，</w:t>
      </w:r>
      <w:r w:rsidRPr="00402F16">
        <w:rPr>
          <w:rFonts w:ascii="Times New Roman" w:hAnsi="Times New Roman" w:cs="Times New Roman"/>
        </w:rPr>
        <w:t>让真正的传承者发挥作用</w:t>
      </w:r>
      <w:r>
        <w:rPr>
          <w:rFonts w:ascii="Times New Roman" w:hAnsi="Times New Roman" w:cs="Times New Roman"/>
        </w:rPr>
        <w:t>，</w:t>
      </w:r>
      <w:r w:rsidRPr="00402F16">
        <w:rPr>
          <w:rFonts w:ascii="Times New Roman" w:hAnsi="Times New Roman" w:cs="Times New Roman"/>
        </w:rPr>
        <w:t>以显示出项目自身应用的社会效益</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根据已制定的保护计划</w:t>
      </w:r>
      <w:r>
        <w:rPr>
          <w:rFonts w:ascii="Times New Roman" w:hAnsi="Times New Roman" w:cs="Times New Roman"/>
        </w:rPr>
        <w:t>，</w:t>
      </w:r>
      <w:r w:rsidRPr="00402F16">
        <w:rPr>
          <w:rFonts w:ascii="Times New Roman" w:hAnsi="Times New Roman" w:cs="Times New Roman"/>
        </w:rPr>
        <w:t>与相关社区</w:t>
      </w:r>
      <w:r>
        <w:rPr>
          <w:rFonts w:ascii="Times New Roman" w:hAnsi="Times New Roman" w:cs="Times New Roman"/>
        </w:rPr>
        <w:t>、</w:t>
      </w:r>
      <w:r w:rsidRPr="00402F16">
        <w:rPr>
          <w:rFonts w:ascii="Times New Roman" w:hAnsi="Times New Roman" w:cs="Times New Roman"/>
        </w:rPr>
        <w:t>群体和个人一道积极实施系列保护措施</w:t>
      </w:r>
      <w:r>
        <w:rPr>
          <w:rFonts w:ascii="Times New Roman" w:hAnsi="Times New Roman" w:cs="Times New Roman"/>
        </w:rPr>
        <w:t>，</w:t>
      </w:r>
      <w:r w:rsidRPr="00402F16">
        <w:rPr>
          <w:rFonts w:ascii="Times New Roman" w:hAnsi="Times New Roman" w:cs="Times New Roman"/>
        </w:rPr>
        <w:t>认真履行各项义务和责任</w:t>
      </w:r>
      <w:r>
        <w:rPr>
          <w:rFonts w:ascii="Times New Roman" w:hAnsi="Times New Roman" w:cs="Times New Roman"/>
        </w:rPr>
        <w:t>。</w:t>
      </w:r>
      <w:r w:rsidRPr="00402F16">
        <w:rPr>
          <w:rFonts w:hAnsi="宋体" w:cs="Times New Roman"/>
        </w:rPr>
        <w:t>③</w:t>
      </w:r>
      <w:r w:rsidRPr="00402F16">
        <w:rPr>
          <w:rFonts w:ascii="Times New Roman" w:hAnsi="Times New Roman" w:cs="Times New Roman"/>
        </w:rPr>
        <w:t>吸引更多的年轻人加入到传承与保护的行列中来</w:t>
      </w:r>
      <w:r>
        <w:rPr>
          <w:rFonts w:ascii="Times New Roman" w:hAnsi="Times New Roman" w:cs="Times New Roman"/>
        </w:rPr>
        <w:t>，</w:t>
      </w:r>
      <w:r w:rsidRPr="00402F16">
        <w:rPr>
          <w:rFonts w:ascii="Times New Roman" w:hAnsi="Times New Roman" w:cs="Times New Roman"/>
        </w:rPr>
        <w:t>激发其积极性和自觉性</w:t>
      </w:r>
      <w:r>
        <w:rPr>
          <w:rFonts w:ascii="Times New Roman" w:hAnsi="Times New Roman" w:cs="Times New Roman"/>
        </w:rPr>
        <w:t>。</w:t>
      </w:r>
    </w:p>
    <w:p w:rsidR="00196D2B" w:rsidP="00196D2B">
      <w:pPr>
        <w:pStyle w:val="PlainText"/>
        <w:tabs>
          <w:tab w:val="left" w:pos="4320"/>
        </w:tabs>
        <w:snapToGrid w:val="0"/>
        <w:spacing w:line="360" w:lineRule="auto"/>
        <w:ind w:firstLine="400" w:firstLineChars="200"/>
        <w:rPr>
          <w:rFonts w:ascii="Times New Roman" w:hAnsi="Times New Roman" w:cs="Times New Roman"/>
        </w:rPr>
      </w:pPr>
      <w:r>
        <w:rPr>
          <w:rFonts w:ascii="Times New Roman" w:hAnsi="Times New Roman" w:cs="Times New Roman" w:hint="eastAsia"/>
          <w:noProof/>
        </w:rPr>
        <w:drawing>
          <wp:inline distT="0" distB="0" distL="0" distR="0">
            <wp:extent cx="635635" cy="255270"/>
            <wp:effectExtent l="0" t="0" r="0" b="0"/>
            <wp:docPr id="24" name="图片 24" descr="考点.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考点.TIF"/>
                    <pic:cNvPicPr>
                      <a:picLocks noChangeAspect="1" noChangeArrowheads="1"/>
                    </pic:cNvPicPr>
                  </pic:nvPicPr>
                  <pic:blipFill>
                    <a:blip xmlns:r="http://schemas.openxmlformats.org/officeDocument/2006/relationships" r:embed="rId17" r:link="rId18" cstate="print">
                      <a:extLst>
                        <a:ext uri="{28A0092B-C50C-407E-A947-70E740481C1C}">
                          <a14:useLocalDpi xmlns:a14="http://schemas.microsoft.com/office/drawing/2010/main" val="0"/>
                        </a:ext>
                      </a:extLst>
                    </a:blip>
                    <a:srcRect/>
                    <a:stretch>
                      <a:fillRect/>
                    </a:stretch>
                  </pic:blipFill>
                  <pic:spPr bwMode="auto">
                    <a:xfrm>
                      <a:off x="0" y="0"/>
                      <a:ext cx="635635" cy="255270"/>
                    </a:xfrm>
                    <a:prstGeom prst="rect">
                      <a:avLst/>
                    </a:prstGeom>
                    <a:noFill/>
                    <a:ln>
                      <a:noFill/>
                    </a:ln>
                  </pic:spPr>
                </pic:pic>
              </a:graphicData>
            </a:graphic>
          </wp:inline>
        </w:drawing>
      </w:r>
      <w:r>
        <w:rPr>
          <w:rFonts w:ascii="Times New Roman" w:hAnsi="Times New Roman" w:cs="Times New Roman" w:hint="eastAsia"/>
          <w:noProof/>
        </w:rPr>
        <w:drawing>
          <wp:inline distT="0" distB="0" distL="0" distR="0">
            <wp:extent cx="3277870" cy="23495"/>
            <wp:effectExtent l="0" t="0" r="0" b="0"/>
            <wp:docPr id="23" name="图片 23" descr="考点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考点2.TIF"/>
                    <pic:cNvPicPr>
                      <a:picLocks noChangeAspect="1" noChangeArrowheads="1"/>
                    </pic:cNvPicPr>
                  </pic:nvPicPr>
                  <pic:blipFill>
                    <a:blip xmlns:r="http://schemas.openxmlformats.org/officeDocument/2006/relationships" r:embed="rId19" r:link="rId20" cstate="print">
                      <a:extLst>
                        <a:ext uri="{28A0092B-C50C-407E-A947-70E740481C1C}">
                          <a14:useLocalDpi xmlns:a14="http://schemas.microsoft.com/office/drawing/2010/main" val="0"/>
                        </a:ext>
                      </a:extLst>
                    </a:blip>
                    <a:srcRect/>
                    <a:stretch>
                      <a:fillRect/>
                    </a:stretch>
                  </pic:blipFill>
                  <pic:spPr bwMode="auto">
                    <a:xfrm>
                      <a:off x="0" y="0"/>
                      <a:ext cx="3277870" cy="23495"/>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考向二</w:t>
      </w:r>
      <w:r>
        <w:rPr>
          <w:rFonts w:ascii="Times New Roman" w:eastAsia="黑体" w:hAnsi="Times New Roman" w:cs="Times New Roman"/>
        </w:rPr>
        <w:t>　</w:t>
      </w:r>
      <w:r w:rsidRPr="00402F16">
        <w:rPr>
          <w:rFonts w:ascii="Times New Roman" w:eastAsia="黑体" w:hAnsi="Times New Roman" w:cs="Times New Roman"/>
        </w:rPr>
        <w:t>概括、分析、评价材料内容</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非连续性文本由三至四则文字</w:t>
      </w:r>
      <w:r>
        <w:rPr>
          <w:rFonts w:ascii="Times New Roman" w:hAnsi="Times New Roman" w:cs="Times New Roman"/>
        </w:rPr>
        <w:t>、</w:t>
      </w:r>
      <w:r w:rsidRPr="00402F16">
        <w:rPr>
          <w:rFonts w:ascii="Times New Roman" w:hAnsi="Times New Roman" w:cs="Times New Roman"/>
        </w:rPr>
        <w:t>图表材料组成</w:t>
      </w:r>
      <w:r>
        <w:rPr>
          <w:rFonts w:ascii="Times New Roman" w:hAnsi="Times New Roman" w:cs="Times New Roman"/>
        </w:rPr>
        <w:t>，</w:t>
      </w:r>
      <w:r w:rsidRPr="00402F16">
        <w:rPr>
          <w:rFonts w:ascii="Times New Roman" w:hAnsi="Times New Roman" w:cs="Times New Roman"/>
        </w:rPr>
        <w:t>信息量大</w:t>
      </w:r>
      <w:r>
        <w:rPr>
          <w:rFonts w:ascii="Times New Roman" w:hAnsi="Times New Roman" w:cs="Times New Roman"/>
        </w:rPr>
        <w:t>。</w:t>
      </w:r>
      <w:r w:rsidRPr="00402F16">
        <w:rPr>
          <w:rFonts w:ascii="Times New Roman" w:hAnsi="Times New Roman" w:cs="Times New Roman"/>
        </w:rPr>
        <w:t>高考命题时</w:t>
      </w:r>
      <w:r>
        <w:rPr>
          <w:rFonts w:ascii="Times New Roman" w:hAnsi="Times New Roman" w:cs="Times New Roman"/>
        </w:rPr>
        <w:t>，</w:t>
      </w:r>
      <w:r w:rsidRPr="00402F16">
        <w:rPr>
          <w:rFonts w:ascii="Times New Roman" w:hAnsi="Times New Roman" w:cs="Times New Roman"/>
        </w:rPr>
        <w:t>往往对材料中的内容进行概括</w:t>
      </w:r>
      <w:r>
        <w:rPr>
          <w:rFonts w:ascii="Times New Roman" w:hAnsi="Times New Roman" w:cs="Times New Roman"/>
        </w:rPr>
        <w:t>、</w:t>
      </w:r>
      <w:r w:rsidRPr="00402F16">
        <w:rPr>
          <w:rFonts w:ascii="Times New Roman" w:hAnsi="Times New Roman" w:cs="Times New Roman"/>
        </w:rPr>
        <w:t>分析</w:t>
      </w:r>
      <w:r>
        <w:rPr>
          <w:rFonts w:ascii="Times New Roman" w:hAnsi="Times New Roman" w:cs="Times New Roman"/>
        </w:rPr>
        <w:t>、</w:t>
      </w:r>
      <w:r w:rsidRPr="00402F16">
        <w:rPr>
          <w:rFonts w:ascii="Times New Roman" w:hAnsi="Times New Roman" w:cs="Times New Roman"/>
        </w:rPr>
        <w:t>评价</w:t>
      </w:r>
      <w:r>
        <w:rPr>
          <w:rFonts w:ascii="Times New Roman" w:hAnsi="Times New Roman" w:cs="Times New Roman"/>
        </w:rPr>
        <w:t>，</w:t>
      </w:r>
      <w:r w:rsidRPr="00402F16">
        <w:rPr>
          <w:rFonts w:ascii="Times New Roman" w:hAnsi="Times New Roman" w:cs="Times New Roman"/>
        </w:rPr>
        <w:t>考查形式既有选择题</w:t>
      </w:r>
      <w:r>
        <w:rPr>
          <w:rFonts w:ascii="Times New Roman" w:hAnsi="Times New Roman" w:cs="Times New Roman"/>
        </w:rPr>
        <w:t>，</w:t>
      </w:r>
      <w:r w:rsidRPr="00402F16">
        <w:rPr>
          <w:rFonts w:ascii="Times New Roman" w:hAnsi="Times New Roman" w:cs="Times New Roman"/>
        </w:rPr>
        <w:t>也有简答题</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836930" cy="189865"/>
            <wp:effectExtent l="0" t="0" r="1270" b="635"/>
            <wp:docPr id="22" name="图片 22" descr="对点例证.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对点例证.TIF"/>
                    <pic:cNvPicPr>
                      <a:picLocks noChangeAspect="1" noChangeArrowheads="1"/>
                    </pic:cNvPicPr>
                  </pic:nvPicPr>
                  <pic:blipFill>
                    <a:blip xmlns:r="http://schemas.openxmlformats.org/officeDocument/2006/relationships" r:embed="rId21" r:link="rId22" cstate="print">
                      <a:extLst>
                        <a:ext uri="{28A0092B-C50C-407E-A947-70E740481C1C}">
                          <a14:useLocalDpi xmlns:a14="http://schemas.microsoft.com/office/drawing/2010/main" val="0"/>
                        </a:ext>
                      </a:extLst>
                    </a:blip>
                    <a:srcRect/>
                    <a:stretch>
                      <a:fillRect/>
                    </a:stretch>
                  </pic:blipFill>
                  <pic:spPr bwMode="auto">
                    <a:xfrm>
                      <a:off x="0" y="0"/>
                      <a:ext cx="836930" cy="189865"/>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【例】</w:t>
      </w:r>
      <w:r>
        <w:rPr>
          <w:rFonts w:ascii="Times New Roman" w:eastAsia="楷体_GB2312" w:hAnsi="Times New Roman" w:cs="Times New Roman"/>
        </w:rPr>
        <w:t>(</w:t>
      </w:r>
      <w:r w:rsidRPr="00402F16">
        <w:rPr>
          <w:rFonts w:ascii="Times New Roman" w:eastAsia="楷体_GB2312" w:hAnsi="Times New Roman" w:cs="Times New Roman"/>
        </w:rPr>
        <w:t>2017·</w:t>
      </w:r>
      <w:r w:rsidRPr="00402F16">
        <w:rPr>
          <w:rFonts w:ascii="Times New Roman" w:eastAsia="楷体_GB2312" w:hAnsi="Times New Roman" w:cs="Times New Roman"/>
        </w:rPr>
        <w:t>全国卷</w:t>
      </w:r>
      <w:r w:rsidRPr="00402F16">
        <w:rPr>
          <w:rFonts w:eastAsia="楷体_GB2312" w:hAnsi="宋体" w:cs="Times New Roman"/>
        </w:rPr>
        <w:t>Ⅰ</w:t>
      </w:r>
      <w:r>
        <w:rPr>
          <w:rFonts w:ascii="Times New Roman" w:eastAsia="楷体_GB2312" w:hAnsi="Times New Roman" w:cs="Times New Roman"/>
        </w:rPr>
        <w:t>)</w:t>
      </w:r>
      <w:r>
        <w:rPr>
          <w:rFonts w:ascii="Times New Roman" w:hAnsi="Times New Roman" w:cs="Times New Roman"/>
        </w:rPr>
        <w:t>(</w:t>
      </w:r>
      <w:r w:rsidRPr="00402F16">
        <w:rPr>
          <w:rFonts w:ascii="Times New Roman" w:hAnsi="Times New Roman" w:cs="Times New Roman"/>
        </w:rPr>
        <w:t>文本见本考点考向一</w:t>
      </w:r>
      <w:r w:rsidRPr="00402F16">
        <w:rPr>
          <w:rFonts w:hAnsi="宋体" w:cs="Times New Roman"/>
        </w:rPr>
        <w:t>“</w:t>
      </w:r>
      <w:r w:rsidRPr="00402F16">
        <w:rPr>
          <w:rFonts w:ascii="Times New Roman" w:hAnsi="Times New Roman" w:cs="Times New Roman"/>
        </w:rPr>
        <w:t>例</w:t>
      </w:r>
      <w:r w:rsidRPr="00402F16">
        <w:rPr>
          <w:rFonts w:hAnsi="宋体" w:cs="Times New Roman"/>
        </w:rPr>
        <w:t>”</w:t>
      </w:r>
      <w:r>
        <w:rPr>
          <w:rFonts w:ascii="Times New Roman" w:hAnsi="Times New Roman" w:cs="Times New Roman"/>
        </w:rPr>
        <w:t>)</w:t>
      </w:r>
      <w:r w:rsidRPr="00402F16">
        <w:rPr>
          <w:rFonts w:ascii="Times New Roman" w:hAnsi="Times New Roman" w:cs="Times New Roman"/>
        </w:rPr>
        <w:t>下列对材料相关内容的概括和分析</w:t>
      </w:r>
      <w:r>
        <w:rPr>
          <w:rFonts w:ascii="Times New Roman" w:hAnsi="Times New Roman" w:cs="Times New Roman"/>
        </w:rPr>
        <w:t>，</w:t>
      </w:r>
      <w:r w:rsidRPr="00402F16">
        <w:rPr>
          <w:rFonts w:ascii="Times New Roman" w:hAnsi="Times New Roman" w:cs="Times New Roman"/>
        </w:rPr>
        <w:t>正确的两项是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BC</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中央电视台纪录频道在内容编排上进行了认真详细的规划</w:t>
      </w:r>
      <w:r>
        <w:rPr>
          <w:rFonts w:ascii="Times New Roman" w:hAnsi="Times New Roman" w:cs="Times New Roman"/>
        </w:rPr>
        <w:t>，</w:t>
      </w:r>
      <w:r w:rsidRPr="00402F16">
        <w:rPr>
          <w:rFonts w:ascii="Times New Roman" w:hAnsi="Times New Roman" w:cs="Times New Roman"/>
        </w:rPr>
        <w:t>以期将来能够呈现出主</w:t>
      </w:r>
      <w:r w:rsidRPr="00402F16">
        <w:rPr>
          <w:rFonts w:ascii="Times New Roman" w:hAnsi="Times New Roman" w:cs="Times New Roman"/>
        </w:rPr>
        <w:t>题化</w:t>
      </w:r>
      <w:r>
        <w:rPr>
          <w:rFonts w:ascii="Times New Roman" w:hAnsi="Times New Roman" w:cs="Times New Roman"/>
        </w:rPr>
        <w:t>、</w:t>
      </w:r>
      <w:r w:rsidRPr="00402F16">
        <w:rPr>
          <w:rFonts w:ascii="Times New Roman" w:hAnsi="Times New Roman" w:cs="Times New Roman"/>
        </w:rPr>
        <w:t>系列化的节目播出方式</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根据材料二中性别</w:t>
      </w:r>
      <w:r>
        <w:rPr>
          <w:rFonts w:ascii="Times New Roman" w:hAnsi="Times New Roman" w:cs="Times New Roman"/>
        </w:rPr>
        <w:t>、</w:t>
      </w:r>
      <w:r w:rsidRPr="00402F16">
        <w:rPr>
          <w:rFonts w:ascii="Times New Roman" w:hAnsi="Times New Roman" w:cs="Times New Roman"/>
        </w:rPr>
        <w:t>年龄</w:t>
      </w:r>
      <w:r>
        <w:rPr>
          <w:rFonts w:ascii="Times New Roman" w:hAnsi="Times New Roman" w:cs="Times New Roman"/>
        </w:rPr>
        <w:t>、</w:t>
      </w:r>
      <w:r w:rsidRPr="00402F16">
        <w:rPr>
          <w:rFonts w:ascii="Times New Roman" w:hAnsi="Times New Roman" w:cs="Times New Roman"/>
        </w:rPr>
        <w:t>学历这三项</w:t>
      </w:r>
      <w:r>
        <w:rPr>
          <w:rFonts w:ascii="Times New Roman" w:hAnsi="Times New Roman" w:cs="Times New Roman"/>
        </w:rPr>
        <w:t>，</w:t>
      </w:r>
      <w:r w:rsidRPr="00402F16">
        <w:rPr>
          <w:rFonts w:ascii="Times New Roman" w:hAnsi="Times New Roman" w:cs="Times New Roman"/>
        </w:rPr>
        <w:t>我们能够了解到中央电视台纪录频道的观众构成和集中度的基本情况</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2011</w:t>
      </w:r>
      <w:r w:rsidRPr="00402F16">
        <w:rPr>
          <w:rFonts w:ascii="Times New Roman" w:hAnsi="Times New Roman" w:cs="Times New Roman"/>
        </w:rPr>
        <w:t>年</w:t>
      </w:r>
      <w:r>
        <w:rPr>
          <w:rFonts w:ascii="Times New Roman" w:hAnsi="Times New Roman" w:cs="Times New Roman"/>
        </w:rPr>
        <w:t>，</w:t>
      </w:r>
      <w:r w:rsidRPr="00402F16">
        <w:rPr>
          <w:rFonts w:ascii="Times New Roman" w:hAnsi="Times New Roman" w:cs="Times New Roman"/>
        </w:rPr>
        <w:t>在</w:t>
      </w:r>
      <w:r w:rsidRPr="00402F16">
        <w:rPr>
          <w:rFonts w:ascii="Times New Roman" w:hAnsi="Times New Roman" w:cs="Times New Roman"/>
        </w:rPr>
        <w:t>71</w:t>
      </w:r>
      <w:r w:rsidRPr="00402F16">
        <w:rPr>
          <w:rFonts w:ascii="Times New Roman" w:hAnsi="Times New Roman" w:cs="Times New Roman"/>
        </w:rPr>
        <w:t>个大中城市的观众调查中</w:t>
      </w:r>
      <w:r>
        <w:rPr>
          <w:rFonts w:ascii="Times New Roman" w:hAnsi="Times New Roman" w:cs="Times New Roman"/>
        </w:rPr>
        <w:t>，</w:t>
      </w:r>
      <w:r w:rsidRPr="00402F16">
        <w:rPr>
          <w:rFonts w:ascii="Times New Roman" w:hAnsi="Times New Roman" w:cs="Times New Roman"/>
        </w:rPr>
        <w:t>中央电视台纪录频道观众构成最高的三类人群分别是</w:t>
      </w:r>
      <w:r>
        <w:rPr>
          <w:rFonts w:ascii="Times New Roman" w:hAnsi="Times New Roman" w:cs="Times New Roman"/>
        </w:rPr>
        <w:t>：</w:t>
      </w:r>
      <w:r w:rsidRPr="00402F16">
        <w:rPr>
          <w:rFonts w:ascii="Times New Roman" w:hAnsi="Times New Roman" w:cs="Times New Roman"/>
        </w:rPr>
        <w:t>男性</w:t>
      </w:r>
      <w:r>
        <w:rPr>
          <w:rFonts w:ascii="Times New Roman" w:hAnsi="Times New Roman" w:cs="Times New Roman"/>
        </w:rPr>
        <w:t>、</w:t>
      </w:r>
      <w:r w:rsidRPr="00402F16">
        <w:rPr>
          <w:rFonts w:ascii="Times New Roman" w:hAnsi="Times New Roman" w:cs="Times New Roman"/>
        </w:rPr>
        <w:t>45</w:t>
      </w:r>
      <w:r>
        <w:rPr>
          <w:rFonts w:ascii="Times New Roman" w:hAnsi="Times New Roman" w:cs="Times New Roman"/>
        </w:rPr>
        <w:t>～</w:t>
      </w:r>
      <w:r w:rsidRPr="00402F16">
        <w:rPr>
          <w:rFonts w:ascii="Times New Roman" w:hAnsi="Times New Roman" w:cs="Times New Roman"/>
        </w:rPr>
        <w:t>54</w:t>
      </w:r>
      <w:r w:rsidRPr="00402F16">
        <w:rPr>
          <w:rFonts w:ascii="Times New Roman" w:hAnsi="Times New Roman" w:cs="Times New Roman"/>
        </w:rPr>
        <w:t>岁以及高中学历</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根据材料二可知</w:t>
      </w:r>
      <w:r>
        <w:rPr>
          <w:rFonts w:ascii="Times New Roman" w:hAnsi="Times New Roman" w:cs="Times New Roman"/>
        </w:rPr>
        <w:t>，</w:t>
      </w:r>
      <w:r w:rsidRPr="00402F16">
        <w:rPr>
          <w:rFonts w:ascii="Times New Roman" w:hAnsi="Times New Roman" w:cs="Times New Roman"/>
        </w:rPr>
        <w:t>随着目标观众年龄的增加以及学历的增高</w:t>
      </w:r>
      <w:r>
        <w:rPr>
          <w:rFonts w:ascii="Times New Roman" w:hAnsi="Times New Roman" w:cs="Times New Roman"/>
        </w:rPr>
        <w:t>，</w:t>
      </w:r>
      <w:r w:rsidRPr="00402F16">
        <w:rPr>
          <w:rFonts w:ascii="Times New Roman" w:hAnsi="Times New Roman" w:cs="Times New Roman"/>
        </w:rPr>
        <w:t>集中度的比值也在不断地攀升</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E</w:t>
      </w:r>
      <w:r>
        <w:rPr>
          <w:rFonts w:ascii="Times New Roman" w:hAnsi="Times New Roman" w:cs="Times New Roman"/>
        </w:rPr>
        <w:t>．</w:t>
      </w:r>
      <w:r w:rsidRPr="00402F16">
        <w:rPr>
          <w:rFonts w:ascii="Times New Roman" w:hAnsi="Times New Roman" w:cs="Times New Roman"/>
        </w:rPr>
        <w:t>美国国家地理频道的制作管理模式较为健全</w:t>
      </w:r>
      <w:r>
        <w:rPr>
          <w:rFonts w:ascii="Times New Roman" w:hAnsi="Times New Roman" w:cs="Times New Roman"/>
        </w:rPr>
        <w:t>，</w:t>
      </w:r>
      <w:r w:rsidRPr="00402F16">
        <w:rPr>
          <w:rFonts w:ascii="Times New Roman" w:hAnsi="Times New Roman" w:cs="Times New Roman"/>
        </w:rPr>
        <w:t>它在融资渠道</w:t>
      </w:r>
      <w:r>
        <w:rPr>
          <w:rFonts w:ascii="Times New Roman" w:hAnsi="Times New Roman" w:cs="Times New Roman"/>
        </w:rPr>
        <w:t>、</w:t>
      </w:r>
      <w:r w:rsidRPr="00402F16">
        <w:rPr>
          <w:rFonts w:ascii="Times New Roman" w:hAnsi="Times New Roman" w:cs="Times New Roman"/>
        </w:rPr>
        <w:t>产品设计</w:t>
      </w:r>
      <w:r>
        <w:rPr>
          <w:rFonts w:ascii="Times New Roman" w:hAnsi="Times New Roman" w:cs="Times New Roman"/>
        </w:rPr>
        <w:t>、</w:t>
      </w:r>
      <w:r w:rsidRPr="00402F16">
        <w:rPr>
          <w:rFonts w:ascii="Times New Roman" w:hAnsi="Times New Roman" w:cs="Times New Roman"/>
        </w:rPr>
        <w:t>人财物资源调度等方面不存在受到限制的问题</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A</w:t>
      </w:r>
      <w:r w:rsidRPr="00402F16">
        <w:rPr>
          <w:rFonts w:ascii="Times New Roman" w:eastAsia="楷体_GB2312" w:hAnsi="Times New Roman" w:cs="Times New Roman"/>
        </w:rPr>
        <w:t>项，由材料一</w:t>
      </w:r>
      <w:r w:rsidRPr="00402F16">
        <w:rPr>
          <w:rFonts w:hAnsi="宋体" w:cs="Times New Roman"/>
        </w:rPr>
        <w:t>“</w:t>
      </w:r>
      <w:r w:rsidRPr="00402F16">
        <w:rPr>
          <w:rFonts w:ascii="Times New Roman" w:eastAsia="楷体_GB2312" w:hAnsi="Times New Roman" w:cs="Times New Roman"/>
        </w:rPr>
        <w:t>央视纪录频道在内容编排上进行了详细的规划，</w:t>
      </w:r>
      <w:r w:rsidRPr="00402F16">
        <w:rPr>
          <w:rFonts w:hAnsi="宋体" w:cs="Times New Roman"/>
        </w:rPr>
        <w:t>……</w:t>
      </w:r>
      <w:r w:rsidRPr="00402F16">
        <w:rPr>
          <w:rFonts w:ascii="Times New Roman" w:eastAsia="楷体_GB2312" w:hAnsi="Times New Roman" w:cs="Times New Roman"/>
        </w:rPr>
        <w:t>以期达到规模化的播出效应。央视纪录频道</w:t>
      </w:r>
      <w:r w:rsidRPr="00402F16">
        <w:rPr>
          <w:rFonts w:hAnsi="宋体" w:cs="Times New Roman"/>
        </w:rPr>
        <w:t>……</w:t>
      </w:r>
      <w:r w:rsidRPr="00402F16">
        <w:rPr>
          <w:rFonts w:ascii="Times New Roman" w:eastAsia="楷体_GB2312" w:hAnsi="Times New Roman" w:cs="Times New Roman"/>
        </w:rPr>
        <w:t>以主题化、系列化和播出季的方式</w:t>
      </w:r>
      <w:r w:rsidRPr="00402F16">
        <w:rPr>
          <w:rFonts w:hAnsi="宋体" w:cs="Times New Roman"/>
        </w:rPr>
        <w:t>……”</w:t>
      </w:r>
      <w:r w:rsidRPr="00402F16">
        <w:rPr>
          <w:rFonts w:ascii="Times New Roman" w:eastAsia="楷体_GB2312" w:hAnsi="Times New Roman" w:cs="Times New Roman"/>
        </w:rPr>
        <w:t>可知，选项混淆关系，将已然变未然。</w:t>
      </w:r>
      <w:r w:rsidRPr="00402F16">
        <w:rPr>
          <w:rFonts w:ascii="Times New Roman" w:eastAsia="楷体_GB2312" w:hAnsi="Times New Roman" w:cs="Times New Roman"/>
        </w:rPr>
        <w:t>D</w:t>
      </w:r>
      <w:r w:rsidRPr="00402F16">
        <w:rPr>
          <w:rFonts w:ascii="Times New Roman" w:eastAsia="楷体_GB2312" w:hAnsi="Times New Roman" w:cs="Times New Roman"/>
        </w:rPr>
        <w:t>项，由材料二可知，目标观众年龄</w:t>
      </w:r>
      <w:r w:rsidRPr="00402F16">
        <w:rPr>
          <w:rFonts w:hAnsi="宋体" w:cs="Times New Roman"/>
        </w:rPr>
        <w:t>“</w:t>
      </w:r>
      <w:r w:rsidRPr="00402F16">
        <w:rPr>
          <w:rFonts w:ascii="Times New Roman" w:eastAsia="楷体_GB2312" w:hAnsi="Times New Roman" w:cs="Times New Roman"/>
        </w:rPr>
        <w:t>55</w:t>
      </w:r>
      <w:r w:rsidRPr="00402F16">
        <w:rPr>
          <w:rFonts w:ascii="Times New Roman" w:eastAsia="楷体_GB2312" w:hAnsi="Times New Roman" w:cs="Times New Roman"/>
        </w:rPr>
        <w:t>～</w:t>
      </w:r>
      <w:r w:rsidRPr="00402F16">
        <w:rPr>
          <w:rFonts w:ascii="Times New Roman" w:eastAsia="楷体_GB2312" w:hAnsi="Times New Roman" w:cs="Times New Roman"/>
        </w:rPr>
        <w:t>64</w:t>
      </w:r>
      <w:r w:rsidRPr="00402F16">
        <w:rPr>
          <w:rFonts w:ascii="Times New Roman" w:eastAsia="楷体_GB2312" w:hAnsi="Times New Roman" w:cs="Times New Roman"/>
        </w:rPr>
        <w:t>岁</w:t>
      </w:r>
      <w:r w:rsidRPr="00402F16">
        <w:rPr>
          <w:rFonts w:hAnsi="宋体" w:cs="Times New Roman"/>
        </w:rPr>
        <w:t>”</w:t>
      </w:r>
      <w:r w:rsidRPr="00402F16">
        <w:rPr>
          <w:rFonts w:ascii="Times New Roman" w:eastAsia="楷体_GB2312" w:hAnsi="Times New Roman" w:cs="Times New Roman"/>
        </w:rPr>
        <w:t>集中度的比值最高，</w:t>
      </w:r>
      <w:r w:rsidRPr="00402F16">
        <w:rPr>
          <w:rFonts w:hAnsi="宋体" w:cs="Times New Roman"/>
        </w:rPr>
        <w:t>“</w:t>
      </w:r>
      <w:r w:rsidRPr="00402F16">
        <w:rPr>
          <w:rFonts w:ascii="Times New Roman" w:eastAsia="楷体_GB2312" w:hAnsi="Times New Roman" w:cs="Times New Roman"/>
        </w:rPr>
        <w:t>65</w:t>
      </w:r>
      <w:r w:rsidRPr="00402F16">
        <w:rPr>
          <w:rFonts w:ascii="Times New Roman" w:eastAsia="楷体_GB2312" w:hAnsi="Times New Roman" w:cs="Times New Roman"/>
        </w:rPr>
        <w:t>岁及以上</w:t>
      </w:r>
      <w:r w:rsidRPr="00402F16">
        <w:rPr>
          <w:rFonts w:hAnsi="宋体" w:cs="Times New Roman"/>
        </w:rPr>
        <w:t>”</w:t>
      </w:r>
      <w:r w:rsidRPr="00402F16">
        <w:rPr>
          <w:rFonts w:ascii="Times New Roman" w:eastAsia="楷体_GB2312" w:hAnsi="Times New Roman" w:cs="Times New Roman"/>
        </w:rPr>
        <w:t>集中度的比值有所下降。</w:t>
      </w:r>
      <w:r w:rsidRPr="00402F16">
        <w:rPr>
          <w:rFonts w:ascii="Times New Roman" w:eastAsia="楷体_GB2312" w:hAnsi="Times New Roman" w:cs="Times New Roman"/>
        </w:rPr>
        <w:t>E</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在融资渠道、产品设计、人财物资源调度等方面不存在受到限制的问题</w:t>
      </w:r>
      <w:r w:rsidRPr="00402F16">
        <w:rPr>
          <w:rFonts w:hAnsi="宋体" w:cs="Times New Roman"/>
        </w:rPr>
        <w:t>”</w:t>
      </w:r>
      <w:r w:rsidRPr="00402F16">
        <w:rPr>
          <w:rFonts w:ascii="Times New Roman" w:eastAsia="楷体_GB2312" w:hAnsi="Times New Roman" w:cs="Times New Roman"/>
        </w:rPr>
        <w:t>于文无据，由央视纪录频道实行的频道化运营模式有此劣势，并不能推出美国国家地理频道的制作管理模式不存在这些问题。</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836930" cy="189865"/>
            <wp:effectExtent l="0" t="0" r="1270" b="635"/>
            <wp:docPr id="21" name="图片 21" descr="解题锦囊.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解题锦囊.TIF"/>
                    <pic:cNvPicPr>
                      <a:picLocks noChangeAspect="1" noChangeArrowheads="1"/>
                    </pic:cNvPicPr>
                  </pic:nvPicPr>
                  <pic:blipFill>
                    <a:blip xmlns:r="http://schemas.openxmlformats.org/officeDocument/2006/relationships" r:embed="rId25" r:link="rId26" cstate="print">
                      <a:extLst>
                        <a:ext uri="{28A0092B-C50C-407E-A947-70E740481C1C}">
                          <a14:useLocalDpi xmlns:a14="http://schemas.microsoft.com/office/drawing/2010/main" val="0"/>
                        </a:ext>
                      </a:extLst>
                    </a:blip>
                    <a:srcRect/>
                    <a:stretch>
                      <a:fillRect/>
                    </a:stretch>
                  </pic:blipFill>
                  <pic:spPr bwMode="auto">
                    <a:xfrm>
                      <a:off x="0" y="0"/>
                      <a:ext cx="836930" cy="189865"/>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【解题技巧】</w:t>
      </w:r>
    </w:p>
    <w:p w:rsidR="00196D2B" w:rsidP="00196D2B">
      <w:pPr>
        <w:pStyle w:val="PlainText"/>
        <w:snapToGrid w:val="0"/>
        <w:spacing w:line="360" w:lineRule="auto"/>
        <w:ind w:firstLine="400" w:firstLineChars="200"/>
        <w:jc w:val="center"/>
        <w:rPr>
          <w:rFonts w:ascii="Times New Roman" w:eastAsia="黑体" w:hAnsi="Times New Roman" w:cs="Times New Roman"/>
        </w:rPr>
      </w:pPr>
      <w:r w:rsidRPr="00402F16">
        <w:rPr>
          <w:rFonts w:ascii="Times New Roman" w:eastAsia="黑体" w:hAnsi="Times New Roman" w:cs="Times New Roman"/>
        </w:rPr>
        <w:t>概括、分析、评价材料内容</w:t>
      </w:r>
      <w:r w:rsidRPr="00402F16">
        <w:rPr>
          <w:rFonts w:hAnsi="宋体" w:cs="Times New Roman"/>
        </w:rPr>
        <w:t>“</w:t>
      </w:r>
      <w:r w:rsidRPr="00402F16">
        <w:rPr>
          <w:rFonts w:ascii="Times New Roman" w:eastAsia="黑体" w:hAnsi="Times New Roman" w:cs="Times New Roman"/>
        </w:rPr>
        <w:t>四留意</w:t>
      </w:r>
      <w:r w:rsidRPr="00402F16">
        <w:rPr>
          <w:rFonts w:hAnsi="宋体"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1</w:t>
      </w:r>
      <w:r>
        <w:rPr>
          <w:rFonts w:ascii="Times New Roman" w:eastAsia="黑体" w:hAnsi="Times New Roman" w:cs="Times New Roman"/>
        </w:rPr>
        <w:t>．</w:t>
      </w:r>
      <w:r w:rsidRPr="00402F16">
        <w:rPr>
          <w:rFonts w:ascii="Times New Roman" w:hAnsi="Times New Roman" w:cs="Times New Roman"/>
        </w:rPr>
        <w:t>留意材料信息的筛选与整合</w:t>
      </w:r>
      <w:r>
        <w:rPr>
          <w:rFonts w:ascii="Times New Roman" w:hAnsi="Times New Roman" w:cs="Times New Roman"/>
        </w:rPr>
        <w:t>。</w:t>
      </w:r>
      <w:r w:rsidRPr="00402F16">
        <w:rPr>
          <w:rFonts w:ascii="Times New Roman" w:hAnsi="Times New Roman" w:cs="Times New Roman"/>
        </w:rPr>
        <w:t>同一材料内的信息整合</w:t>
      </w:r>
      <w:r>
        <w:rPr>
          <w:rFonts w:ascii="Times New Roman" w:hAnsi="Times New Roman" w:cs="Times New Roman"/>
        </w:rPr>
        <w:t>，</w:t>
      </w:r>
      <w:r w:rsidRPr="00402F16">
        <w:rPr>
          <w:rFonts w:ascii="Times New Roman" w:hAnsi="Times New Roman" w:cs="Times New Roman"/>
        </w:rPr>
        <w:t>要讲究筛选整合信息的方法</w:t>
      </w:r>
      <w:r>
        <w:rPr>
          <w:rFonts w:ascii="Times New Roman" w:hAnsi="Times New Roman" w:cs="Times New Roman"/>
        </w:rPr>
        <w:t>。</w:t>
      </w:r>
      <w:r w:rsidRPr="00402F16">
        <w:rPr>
          <w:rFonts w:ascii="Times New Roman" w:hAnsi="Times New Roman" w:cs="Times New Roman"/>
        </w:rPr>
        <w:t>在阅读的过程中</w:t>
      </w:r>
      <w:r>
        <w:rPr>
          <w:rFonts w:ascii="Times New Roman" w:hAnsi="Times New Roman" w:cs="Times New Roman"/>
        </w:rPr>
        <w:t>，</w:t>
      </w:r>
      <w:r w:rsidRPr="00402F16">
        <w:rPr>
          <w:rFonts w:ascii="Times New Roman" w:hAnsi="Times New Roman" w:cs="Times New Roman"/>
        </w:rPr>
        <w:t>要有意识地关注与主题相关的重点信息</w:t>
      </w:r>
      <w:r>
        <w:rPr>
          <w:rFonts w:ascii="Times New Roman" w:hAnsi="Times New Roman" w:cs="Times New Roman"/>
        </w:rPr>
        <w:t>。</w:t>
      </w:r>
      <w:r w:rsidRPr="00402F16">
        <w:rPr>
          <w:rFonts w:ascii="Times New Roman" w:hAnsi="Times New Roman" w:cs="Times New Roman"/>
        </w:rPr>
        <w:t>不同材料的信息整合要在同一材料内的信息整合的基础上进行</w:t>
      </w:r>
      <w:r>
        <w:rPr>
          <w:rFonts w:ascii="Times New Roman" w:hAnsi="Times New Roman" w:cs="Times New Roman"/>
        </w:rPr>
        <w:t>，</w:t>
      </w:r>
      <w:r w:rsidRPr="00402F16">
        <w:rPr>
          <w:rFonts w:ascii="Times New Roman" w:hAnsi="Times New Roman" w:cs="Times New Roman"/>
        </w:rPr>
        <w:t>特别要注意材料间的联系</w:t>
      </w:r>
      <w:r>
        <w:rPr>
          <w:rFonts w:ascii="Times New Roman" w:hAnsi="Times New Roman" w:cs="Times New Roman"/>
        </w:rPr>
        <w:t>，</w:t>
      </w:r>
      <w:r w:rsidRPr="00402F16">
        <w:rPr>
          <w:rFonts w:ascii="Times New Roman" w:hAnsi="Times New Roman" w:cs="Times New Roman"/>
        </w:rPr>
        <w:t>要有整体观念</w:t>
      </w:r>
      <w:r>
        <w:rPr>
          <w:rFonts w:ascii="Times New Roman" w:hAnsi="Times New Roman" w:cs="Times New Roman"/>
        </w:rPr>
        <w:t>。</w:t>
      </w:r>
      <w:r w:rsidRPr="00402F16">
        <w:rPr>
          <w:rFonts w:ascii="Times New Roman" w:hAnsi="Times New Roman" w:cs="Times New Roman"/>
        </w:rPr>
        <w:t>作答简答题时要有意识淘汰非相关信息</w:t>
      </w:r>
      <w:r>
        <w:rPr>
          <w:rFonts w:ascii="Times New Roman" w:hAnsi="Times New Roman" w:cs="Times New Roman"/>
        </w:rPr>
        <w:t>，</w:t>
      </w:r>
      <w:r w:rsidRPr="00402F16">
        <w:rPr>
          <w:rFonts w:ascii="Times New Roman" w:hAnsi="Times New Roman" w:cs="Times New Roman"/>
        </w:rPr>
        <w:t>挑选出合乎要求的有效信息</w:t>
      </w:r>
      <w:r>
        <w:rPr>
          <w:rFonts w:ascii="Times New Roman" w:hAnsi="Times New Roman" w:cs="Times New Roman"/>
        </w:rPr>
        <w:t>，</w:t>
      </w:r>
      <w:r w:rsidRPr="00402F16">
        <w:rPr>
          <w:rFonts w:ascii="Times New Roman" w:hAnsi="Times New Roman" w:cs="Times New Roman"/>
        </w:rPr>
        <w:t>组织答案</w:t>
      </w:r>
      <w:r>
        <w:rPr>
          <w:rFonts w:ascii="Times New Roman" w:hAnsi="Times New Roman" w:cs="Times New Roman"/>
        </w:rPr>
        <w:t>，</w:t>
      </w:r>
      <w:r w:rsidRPr="00402F16">
        <w:rPr>
          <w:rFonts w:ascii="Times New Roman" w:hAnsi="Times New Roman" w:cs="Times New Roman"/>
        </w:rPr>
        <w:t>对信息进行合理转换</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留意作者在文中的观点态度</w:t>
      </w:r>
      <w:r>
        <w:rPr>
          <w:rFonts w:ascii="Times New Roman" w:hAnsi="Times New Roman" w:cs="Times New Roman"/>
        </w:rPr>
        <w:t>。</w:t>
      </w:r>
      <w:r w:rsidRPr="00402F16">
        <w:rPr>
          <w:rFonts w:ascii="Times New Roman" w:hAnsi="Times New Roman" w:cs="Times New Roman"/>
        </w:rPr>
        <w:t>所谓</w:t>
      </w:r>
      <w:r w:rsidRPr="00402F16">
        <w:rPr>
          <w:rFonts w:hAnsi="宋体" w:cs="Times New Roman"/>
        </w:rPr>
        <w:t>“</w:t>
      </w:r>
      <w:r w:rsidRPr="00402F16">
        <w:rPr>
          <w:rFonts w:ascii="Times New Roman" w:hAnsi="Times New Roman" w:cs="Times New Roman"/>
        </w:rPr>
        <w:t>观点态度</w:t>
      </w:r>
      <w:r w:rsidRPr="00402F16">
        <w:rPr>
          <w:rFonts w:hAnsi="宋体" w:cs="Times New Roman"/>
        </w:rPr>
        <w:t>”</w:t>
      </w:r>
      <w:r>
        <w:rPr>
          <w:rFonts w:ascii="Times New Roman" w:hAnsi="Times New Roman" w:cs="Times New Roman"/>
        </w:rPr>
        <w:t>，</w:t>
      </w:r>
      <w:r w:rsidRPr="00402F16">
        <w:rPr>
          <w:rFonts w:ascii="Times New Roman" w:hAnsi="Times New Roman" w:cs="Times New Roman"/>
        </w:rPr>
        <w:t>是指作者通过一定材料所表达出来的对客观事物的认识和思想倾向</w:t>
      </w:r>
      <w:r>
        <w:rPr>
          <w:rFonts w:ascii="Times New Roman" w:hAnsi="Times New Roman" w:cs="Times New Roman"/>
        </w:rPr>
        <w:t>。</w:t>
      </w:r>
      <w:r w:rsidRPr="00402F16">
        <w:rPr>
          <w:rFonts w:ascii="Times New Roman" w:hAnsi="Times New Roman" w:cs="Times New Roman"/>
        </w:rPr>
        <w:t>在非连续性文本中</w:t>
      </w:r>
      <w:r>
        <w:rPr>
          <w:rFonts w:ascii="Times New Roman" w:hAnsi="Times New Roman" w:cs="Times New Roman"/>
        </w:rPr>
        <w:t>，</w:t>
      </w:r>
      <w:r w:rsidRPr="00402F16">
        <w:rPr>
          <w:rFonts w:ascii="Times New Roman" w:hAnsi="Times New Roman" w:cs="Times New Roman"/>
        </w:rPr>
        <w:t>不同材料中作者的观点态度可能是不同的</w:t>
      </w:r>
      <w:r>
        <w:rPr>
          <w:rFonts w:ascii="Times New Roman" w:hAnsi="Times New Roman" w:cs="Times New Roman"/>
        </w:rPr>
        <w:t>，</w:t>
      </w:r>
      <w:r w:rsidRPr="00402F16">
        <w:rPr>
          <w:rFonts w:ascii="Times New Roman" w:hAnsi="Times New Roman" w:cs="Times New Roman"/>
        </w:rPr>
        <w:t>甚至是矛盾的</w:t>
      </w:r>
      <w:r>
        <w:rPr>
          <w:rFonts w:ascii="Times New Roman" w:hAnsi="Times New Roman" w:cs="Times New Roman"/>
        </w:rPr>
        <w:t>。</w:t>
      </w:r>
      <w:r w:rsidRPr="00402F16">
        <w:rPr>
          <w:rFonts w:ascii="Times New Roman" w:hAnsi="Times New Roman" w:cs="Times New Roman"/>
        </w:rPr>
        <w:t>在阅读时</w:t>
      </w:r>
      <w:r>
        <w:rPr>
          <w:rFonts w:ascii="Times New Roman" w:hAnsi="Times New Roman" w:cs="Times New Roman"/>
        </w:rPr>
        <w:t>，</w:t>
      </w:r>
      <w:r w:rsidRPr="00402F16">
        <w:rPr>
          <w:rFonts w:ascii="Times New Roman" w:hAnsi="Times New Roman" w:cs="Times New Roman"/>
        </w:rPr>
        <w:t>应留意各则材料中的观点句</w:t>
      </w:r>
      <w:r>
        <w:rPr>
          <w:rFonts w:ascii="Times New Roman" w:hAnsi="Times New Roman" w:cs="Times New Roman"/>
        </w:rPr>
        <w:t>、</w:t>
      </w:r>
      <w:r w:rsidRPr="00402F16">
        <w:rPr>
          <w:rFonts w:ascii="Times New Roman" w:hAnsi="Times New Roman" w:cs="Times New Roman"/>
        </w:rPr>
        <w:t>结论句等</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留意选择题中选项对应的文本区间</w:t>
      </w:r>
      <w:r>
        <w:rPr>
          <w:rFonts w:ascii="Times New Roman" w:hAnsi="Times New Roman" w:cs="Times New Roman"/>
        </w:rPr>
        <w:t>。</w:t>
      </w:r>
      <w:r w:rsidRPr="00402F16">
        <w:rPr>
          <w:rFonts w:ascii="Times New Roman" w:hAnsi="Times New Roman" w:cs="Times New Roman"/>
        </w:rPr>
        <w:t>注意选项在文本中的对应区间</w:t>
      </w:r>
      <w:r>
        <w:rPr>
          <w:rFonts w:ascii="Times New Roman" w:hAnsi="Times New Roman" w:cs="Times New Roman"/>
        </w:rPr>
        <w:t>，</w:t>
      </w:r>
      <w:r w:rsidRPr="00402F16">
        <w:rPr>
          <w:rFonts w:ascii="Times New Roman" w:hAnsi="Times New Roman" w:cs="Times New Roman"/>
        </w:rPr>
        <w:t>找准相应语句并在原文中标注出来</w:t>
      </w:r>
      <w:r>
        <w:rPr>
          <w:rFonts w:ascii="Times New Roman" w:hAnsi="Times New Roman" w:cs="Times New Roman"/>
        </w:rPr>
        <w:t>。</w:t>
      </w:r>
      <w:r w:rsidRPr="00402F16">
        <w:rPr>
          <w:rFonts w:ascii="Times New Roman" w:hAnsi="Times New Roman" w:cs="Times New Roman"/>
        </w:rPr>
        <w:t>比对表述正误</w:t>
      </w:r>
      <w:r>
        <w:rPr>
          <w:rFonts w:ascii="Times New Roman" w:hAnsi="Times New Roman" w:cs="Times New Roman"/>
        </w:rPr>
        <w:t>，</w:t>
      </w:r>
      <w:r w:rsidRPr="00402F16">
        <w:rPr>
          <w:rFonts w:ascii="Times New Roman" w:hAnsi="Times New Roman" w:cs="Times New Roman"/>
        </w:rPr>
        <w:t>必然与原文表述比对</w:t>
      </w:r>
      <w:r>
        <w:rPr>
          <w:rFonts w:ascii="Times New Roman" w:hAnsi="Times New Roman" w:cs="Times New Roman"/>
        </w:rPr>
        <w:t>，</w:t>
      </w:r>
      <w:r w:rsidRPr="00402F16">
        <w:rPr>
          <w:rFonts w:ascii="Times New Roman" w:hAnsi="Times New Roman" w:cs="Times New Roman"/>
        </w:rPr>
        <w:t>不可凭印象推断</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4</w:t>
      </w:r>
      <w:r>
        <w:rPr>
          <w:rFonts w:ascii="Times New Roman" w:hAnsi="Times New Roman" w:cs="Times New Roman"/>
        </w:rPr>
        <w:t>．</w:t>
      </w:r>
      <w:r w:rsidRPr="00402F16">
        <w:rPr>
          <w:rFonts w:ascii="Times New Roman" w:hAnsi="Times New Roman" w:cs="Times New Roman"/>
        </w:rPr>
        <w:t>留意解题技法的普适性</w:t>
      </w:r>
      <w:r>
        <w:rPr>
          <w:rFonts w:ascii="Times New Roman" w:hAnsi="Times New Roman" w:cs="Times New Roman"/>
        </w:rPr>
        <w:t>。</w:t>
      </w:r>
      <w:r w:rsidRPr="00402F16">
        <w:rPr>
          <w:rFonts w:ascii="Times New Roman" w:hAnsi="Times New Roman" w:cs="Times New Roman"/>
        </w:rPr>
        <w:t>一般说来</w:t>
      </w:r>
      <w:r>
        <w:rPr>
          <w:rFonts w:ascii="Times New Roman" w:hAnsi="Times New Roman" w:cs="Times New Roman"/>
        </w:rPr>
        <w:t>，</w:t>
      </w:r>
      <w:r w:rsidRPr="00402F16">
        <w:rPr>
          <w:rFonts w:ascii="Times New Roman" w:hAnsi="Times New Roman" w:cs="Times New Roman"/>
        </w:rPr>
        <w:t>非连续性文本阅读选择题设题陷阱与论述类文本阅读的</w:t>
      </w:r>
      <w:r w:rsidRPr="00402F16">
        <w:rPr>
          <w:rFonts w:hAnsi="宋体" w:cs="Times New Roman"/>
        </w:rPr>
        <w:t>“</w:t>
      </w:r>
      <w:r w:rsidRPr="00402F16">
        <w:rPr>
          <w:rFonts w:ascii="Times New Roman" w:hAnsi="Times New Roman" w:cs="Times New Roman"/>
        </w:rPr>
        <w:t>八大陷阱</w:t>
      </w:r>
      <w:r w:rsidRPr="00402F16">
        <w:rPr>
          <w:rFonts w:hAnsi="宋体" w:cs="Times New Roman"/>
        </w:rPr>
        <w:t>”</w:t>
      </w:r>
      <w:r>
        <w:rPr>
          <w:rFonts w:ascii="Times New Roman" w:hAnsi="Times New Roman" w:cs="Times New Roman"/>
        </w:rPr>
        <w:t>(</w:t>
      </w:r>
      <w:r w:rsidRPr="00402F16">
        <w:rPr>
          <w:rFonts w:ascii="Times New Roman" w:hAnsi="Times New Roman" w:cs="Times New Roman"/>
        </w:rPr>
        <w:t>偷换概念</w:t>
      </w:r>
      <w:r>
        <w:rPr>
          <w:rFonts w:ascii="Times New Roman" w:hAnsi="Times New Roman" w:cs="Times New Roman"/>
        </w:rPr>
        <w:t>、</w:t>
      </w:r>
      <w:r w:rsidRPr="00402F16">
        <w:rPr>
          <w:rFonts w:ascii="Times New Roman" w:hAnsi="Times New Roman" w:cs="Times New Roman"/>
        </w:rPr>
        <w:t>无中生有</w:t>
      </w:r>
      <w:r>
        <w:rPr>
          <w:rFonts w:ascii="Times New Roman" w:hAnsi="Times New Roman" w:cs="Times New Roman"/>
        </w:rPr>
        <w:t>、</w:t>
      </w:r>
      <w:r w:rsidRPr="00402F16">
        <w:rPr>
          <w:rFonts w:ascii="Times New Roman" w:hAnsi="Times New Roman" w:cs="Times New Roman"/>
        </w:rPr>
        <w:t>张冠李戴</w:t>
      </w:r>
      <w:r>
        <w:rPr>
          <w:rFonts w:ascii="Times New Roman" w:hAnsi="Times New Roman" w:cs="Times New Roman"/>
        </w:rPr>
        <w:t>、</w:t>
      </w:r>
      <w:r w:rsidRPr="00402F16">
        <w:rPr>
          <w:rFonts w:ascii="Times New Roman" w:hAnsi="Times New Roman" w:cs="Times New Roman"/>
        </w:rPr>
        <w:t>范围不清</w:t>
      </w:r>
      <w:r>
        <w:rPr>
          <w:rFonts w:ascii="Times New Roman" w:hAnsi="Times New Roman" w:cs="Times New Roman"/>
        </w:rPr>
        <w:t>、</w:t>
      </w:r>
      <w:r w:rsidRPr="00402F16">
        <w:rPr>
          <w:rFonts w:ascii="Times New Roman" w:hAnsi="Times New Roman" w:cs="Times New Roman"/>
        </w:rPr>
        <w:t>时序颠倒</w:t>
      </w:r>
      <w:r>
        <w:rPr>
          <w:rFonts w:ascii="Times New Roman" w:hAnsi="Times New Roman" w:cs="Times New Roman"/>
        </w:rPr>
        <w:t>、</w:t>
      </w:r>
      <w:r w:rsidRPr="00402F16">
        <w:rPr>
          <w:rFonts w:ascii="Times New Roman" w:hAnsi="Times New Roman" w:cs="Times New Roman"/>
        </w:rPr>
        <w:t>因果混乱</w:t>
      </w:r>
      <w:r>
        <w:rPr>
          <w:rFonts w:ascii="Times New Roman" w:hAnsi="Times New Roman" w:cs="Times New Roman"/>
        </w:rPr>
        <w:t>、</w:t>
      </w:r>
      <w:r w:rsidRPr="00402F16">
        <w:rPr>
          <w:rFonts w:ascii="Times New Roman" w:hAnsi="Times New Roman" w:cs="Times New Roman"/>
        </w:rPr>
        <w:t>曲解文意</w:t>
      </w:r>
      <w:r>
        <w:rPr>
          <w:rFonts w:ascii="Times New Roman" w:hAnsi="Times New Roman" w:cs="Times New Roman"/>
        </w:rPr>
        <w:t>，</w:t>
      </w:r>
      <w:r w:rsidRPr="00402F16">
        <w:rPr>
          <w:rFonts w:ascii="Times New Roman" w:hAnsi="Times New Roman" w:cs="Times New Roman"/>
        </w:rPr>
        <w:t>说法绝对</w:t>
      </w:r>
      <w:r>
        <w:rPr>
          <w:rFonts w:ascii="Times New Roman" w:hAnsi="Times New Roman" w:cs="Times New Roman"/>
        </w:rPr>
        <w:t>)</w:t>
      </w:r>
      <w:r w:rsidRPr="00402F16">
        <w:rPr>
          <w:rFonts w:ascii="Times New Roman" w:hAnsi="Times New Roman" w:cs="Times New Roman"/>
        </w:rPr>
        <w:t>大同小异</w:t>
      </w:r>
      <w:r>
        <w:rPr>
          <w:rFonts w:ascii="Times New Roman" w:hAnsi="Times New Roman" w:cs="Times New Roman"/>
        </w:rPr>
        <w:t>，</w:t>
      </w:r>
      <w:r w:rsidRPr="00402F16">
        <w:rPr>
          <w:rFonts w:ascii="Times New Roman" w:hAnsi="Times New Roman" w:cs="Times New Roman"/>
        </w:rPr>
        <w:t>解题时可以借用其解题思维方法</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801370" cy="184150"/>
            <wp:effectExtent l="0" t="0" r="0" b="6350"/>
            <wp:docPr id="20" name="图片 20" descr="对点小练.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对点小练.TIF"/>
                    <pic:cNvPicPr>
                      <a:picLocks noChangeAspect="1" noChangeArrowheads="1"/>
                    </pic:cNvPicPr>
                  </pic:nvPicPr>
                  <pic:blipFill>
                    <a:blip xmlns:r="http://schemas.openxmlformats.org/officeDocument/2006/relationships" r:embed="rId27" r:link="rId28" cstate="print">
                      <a:extLst>
                        <a:ext uri="{28A0092B-C50C-407E-A947-70E740481C1C}">
                          <a14:useLocalDpi xmlns:a14="http://schemas.microsoft.com/office/drawing/2010/main" val="0"/>
                        </a:ext>
                      </a:extLst>
                    </a:blip>
                    <a:srcRect/>
                    <a:stretch>
                      <a:fillRect/>
                    </a:stretch>
                  </pic:blipFill>
                  <pic:spPr bwMode="auto">
                    <a:xfrm>
                      <a:off x="0" y="0"/>
                      <a:ext cx="801370" cy="184150"/>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eastAsia="楷体_GB2312" w:hAnsi="Times New Roman" w:cs="Times New Roman"/>
        </w:rPr>
        <w:t>(</w:t>
      </w:r>
      <w:r w:rsidRPr="00402F16">
        <w:rPr>
          <w:rFonts w:ascii="Times New Roman" w:eastAsia="楷体_GB2312" w:hAnsi="Times New Roman" w:cs="Times New Roman"/>
        </w:rPr>
        <w:t>2018·</w:t>
      </w:r>
      <w:r w:rsidRPr="00402F16">
        <w:rPr>
          <w:rFonts w:ascii="Times New Roman" w:eastAsia="楷体_GB2312" w:hAnsi="Times New Roman" w:cs="Times New Roman"/>
        </w:rPr>
        <w:t>黑龙江双鸭山一中月考</w:t>
      </w:r>
      <w:r>
        <w:rPr>
          <w:rFonts w:ascii="Times New Roman" w:eastAsia="楷体_GB2312" w:hAnsi="Times New Roman" w:cs="Times New Roman"/>
        </w:rPr>
        <w:t>)</w:t>
      </w:r>
      <w:r w:rsidRPr="00402F16">
        <w:rPr>
          <w:rFonts w:ascii="Times New Roman" w:hAnsi="Times New Roman" w:cs="Times New Roman"/>
        </w:rPr>
        <w:t>阅读下面的文字</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r>
        <w:rPr>
          <w:rFonts w:ascii="Times New Roman" w:hAnsi="Times New Roman" w:cs="Times New Roman"/>
        </w:rPr>
        <w:t>(</w:t>
      </w:r>
      <w:r w:rsidRPr="00402F16">
        <w:rPr>
          <w:rFonts w:ascii="Times New Roman" w:hAnsi="Times New Roman" w:cs="Times New Roman"/>
        </w:rPr>
        <w:t>标</w:t>
      </w:r>
      <w:r w:rsidRPr="00402F16">
        <w:rPr>
          <w:rFonts w:hAnsi="宋体" w:cs="Times New Roman"/>
        </w:rPr>
        <w:t>★</w:t>
      </w:r>
      <w:r w:rsidRPr="00402F16">
        <w:rPr>
          <w:rFonts w:ascii="Times New Roman" w:hAnsi="Times New Roman" w:cs="Times New Roman"/>
        </w:rPr>
        <w:t>的为本考向题</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材料一：</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1955</w:t>
      </w:r>
      <w:r w:rsidRPr="00402F16">
        <w:rPr>
          <w:rFonts w:ascii="Times New Roman" w:eastAsia="楷体_GB2312" w:hAnsi="Times New Roman" w:cs="Times New Roman"/>
        </w:rPr>
        <w:t>～</w:t>
      </w:r>
      <w:r w:rsidRPr="00402F16">
        <w:rPr>
          <w:rFonts w:ascii="Times New Roman" w:eastAsia="楷体_GB2312" w:hAnsi="Times New Roman" w:cs="Times New Roman"/>
        </w:rPr>
        <w:t>2016</w:t>
      </w:r>
      <w:r w:rsidRPr="00402F16">
        <w:rPr>
          <w:rFonts w:ascii="Times New Roman" w:eastAsia="楷体_GB2312" w:hAnsi="Times New Roman" w:cs="Times New Roman"/>
        </w:rPr>
        <w:t>年</w:t>
      </w:r>
      <w:r w:rsidRPr="00402F16">
        <w:rPr>
          <w:rFonts w:ascii="Times New Roman" w:eastAsia="楷体_GB2312" w:hAnsi="Times New Roman" w:cs="Times New Roman"/>
        </w:rPr>
        <w:t>AI</w:t>
      </w:r>
      <w:r>
        <w:rPr>
          <w:rFonts w:ascii="Times New Roman" w:eastAsia="楷体_GB2312" w:hAnsi="Times New Roman" w:cs="Times New Roman"/>
        </w:rPr>
        <w:t>(</w:t>
      </w:r>
      <w:r w:rsidRPr="00402F16">
        <w:rPr>
          <w:rFonts w:ascii="Times New Roman" w:eastAsia="楷体_GB2312" w:hAnsi="Times New Roman" w:cs="Times New Roman"/>
        </w:rPr>
        <w:t>人工智能</w:t>
      </w:r>
      <w:r>
        <w:rPr>
          <w:rFonts w:ascii="Times New Roman" w:eastAsia="楷体_GB2312" w:hAnsi="Times New Roman" w:cs="Times New Roman"/>
        </w:rPr>
        <w:t>)</w:t>
      </w:r>
      <w:r w:rsidRPr="00402F16">
        <w:rPr>
          <w:rFonts w:ascii="Times New Roman" w:eastAsia="楷体_GB2312" w:hAnsi="Times New Roman" w:cs="Times New Roman"/>
        </w:rPr>
        <w:t>发展历程如下表：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
      <w:tblGrid>
        <w:gridCol w:w="816"/>
        <w:gridCol w:w="7800"/>
      </w:tblGrid>
      <w:tr w:rsidTr="00FD2A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Ex>
        <w:trPr>
          <w:jc w:val="center"/>
        </w:trPr>
        <w:tc>
          <w:tcPr>
            <w:tcW w:w="816" w:type="dxa"/>
            <w:shd w:val="clear" w:color="auto" w:fill="auto"/>
            <w:vAlign w:val="center"/>
          </w:tcPr>
          <w:p w:rsidR="00196D2B" w:rsidRPr="00402F16" w:rsidP="00196D2B">
            <w:pPr>
              <w:pStyle w:val="PlainText"/>
              <w:snapToGrid w:val="0"/>
              <w:spacing w:line="360" w:lineRule="auto"/>
              <w:ind w:firstLine="420"/>
              <w:jc w:val="center"/>
              <w:rPr>
                <w:rFonts w:ascii="Times New Roman" w:eastAsia="黑体" w:hAnsi="Times New Roman" w:cs="Times New Roman"/>
              </w:rPr>
            </w:pPr>
            <w:r w:rsidRPr="00402F16">
              <w:rPr>
                <w:rFonts w:ascii="Times New Roman" w:eastAsia="黑体" w:hAnsi="Times New Roman" w:cs="Times New Roman"/>
              </w:rPr>
              <w:t>时间</w:t>
            </w:r>
          </w:p>
        </w:tc>
        <w:tc>
          <w:tcPr>
            <w:tcW w:w="7800"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eastAsia="黑体" w:hAnsi="Times New Roman" w:cs="Times New Roman"/>
              </w:rPr>
              <w:t>事件</w:t>
            </w:r>
          </w:p>
        </w:tc>
      </w:tr>
      <w:tr w:rsidTr="00FD2A24">
        <w:tblPrEx>
          <w:tblW w:w="0" w:type="auto"/>
          <w:jc w:val="center"/>
          <w:tblLayout w:type="fixed"/>
          <w:tblCellMar>
            <w:top w:w="0" w:type="dxa"/>
            <w:bottom w:w="0" w:type="dxa"/>
          </w:tblCellMar>
          <w:tblLook w:val="0000"/>
        </w:tblPrEx>
        <w:trPr>
          <w:jc w:val="center"/>
        </w:trPr>
        <w:tc>
          <w:tcPr>
            <w:tcW w:w="816"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1955</w:t>
            </w:r>
          </w:p>
        </w:tc>
        <w:tc>
          <w:tcPr>
            <w:tcW w:w="7800"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达特茅斯会议标志着</w:t>
            </w:r>
            <w:r w:rsidRPr="00402F16">
              <w:rPr>
                <w:rFonts w:ascii="Times New Roman" w:hAnsi="Times New Roman" w:cs="Times New Roman"/>
              </w:rPr>
              <w:t>AI</w:t>
            </w:r>
            <w:r w:rsidRPr="00402F16">
              <w:rPr>
                <w:rFonts w:ascii="Times New Roman" w:hAnsi="Times New Roman" w:cs="Times New Roman"/>
              </w:rPr>
              <w:t>的诞生</w:t>
            </w:r>
          </w:p>
        </w:tc>
      </w:tr>
      <w:tr w:rsidTr="00FD2A24">
        <w:tblPrEx>
          <w:tblW w:w="0" w:type="auto"/>
          <w:jc w:val="center"/>
          <w:tblLayout w:type="fixed"/>
          <w:tblCellMar>
            <w:top w:w="0" w:type="dxa"/>
            <w:bottom w:w="0" w:type="dxa"/>
          </w:tblCellMar>
          <w:tblLook w:val="0000"/>
        </w:tblPrEx>
        <w:trPr>
          <w:jc w:val="center"/>
        </w:trPr>
        <w:tc>
          <w:tcPr>
            <w:tcW w:w="816"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1957</w:t>
            </w:r>
          </w:p>
        </w:tc>
        <w:tc>
          <w:tcPr>
            <w:tcW w:w="7800"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罗森布拉特发明第一款神经网络</w:t>
            </w:r>
            <w:r w:rsidRPr="00402F16">
              <w:rPr>
                <w:rFonts w:ascii="Times New Roman" w:hAnsi="Times New Roman" w:cs="Times New Roman"/>
              </w:rPr>
              <w:t>Perceptron</w:t>
            </w:r>
            <w:r w:rsidRPr="00402F16">
              <w:rPr>
                <w:rFonts w:ascii="Times New Roman" w:hAnsi="Times New Roman" w:cs="Times New Roman"/>
              </w:rPr>
              <w:t>，将人工智能推向第一个高峰</w:t>
            </w:r>
          </w:p>
        </w:tc>
      </w:tr>
      <w:tr w:rsidTr="00FD2A24">
        <w:tblPrEx>
          <w:tblW w:w="0" w:type="auto"/>
          <w:jc w:val="center"/>
          <w:tblLayout w:type="fixed"/>
          <w:tblCellMar>
            <w:top w:w="0" w:type="dxa"/>
            <w:bottom w:w="0" w:type="dxa"/>
          </w:tblCellMar>
          <w:tblLook w:val="0000"/>
        </w:tblPrEx>
        <w:trPr>
          <w:jc w:val="center"/>
        </w:trPr>
        <w:tc>
          <w:tcPr>
            <w:tcW w:w="816"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1970</w:t>
            </w:r>
          </w:p>
        </w:tc>
        <w:tc>
          <w:tcPr>
            <w:tcW w:w="7800"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计算能力突破没能使机器完成大规模数据训练和复杂任务，</w:t>
            </w:r>
            <w:r w:rsidRPr="00402F16">
              <w:rPr>
                <w:rFonts w:ascii="Times New Roman" w:hAnsi="Times New Roman" w:cs="Times New Roman"/>
              </w:rPr>
              <w:t>AI</w:t>
            </w:r>
            <w:r w:rsidRPr="00402F16">
              <w:rPr>
                <w:rFonts w:ascii="Times New Roman" w:hAnsi="Times New Roman" w:cs="Times New Roman"/>
              </w:rPr>
              <w:t>进入第一个低谷</w:t>
            </w:r>
          </w:p>
        </w:tc>
      </w:tr>
      <w:tr w:rsidTr="00FD2A24">
        <w:tblPrEx>
          <w:tblW w:w="0" w:type="auto"/>
          <w:jc w:val="center"/>
          <w:tblLayout w:type="fixed"/>
          <w:tblCellMar>
            <w:top w:w="0" w:type="dxa"/>
            <w:bottom w:w="0" w:type="dxa"/>
          </w:tblCellMar>
          <w:tblLook w:val="0000"/>
        </w:tblPrEx>
        <w:trPr>
          <w:jc w:val="center"/>
        </w:trPr>
        <w:tc>
          <w:tcPr>
            <w:tcW w:w="816"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1982</w:t>
            </w:r>
          </w:p>
        </w:tc>
        <w:tc>
          <w:tcPr>
            <w:tcW w:w="7800"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霍普菲尔德神经网络被提出</w:t>
            </w:r>
          </w:p>
        </w:tc>
      </w:tr>
      <w:tr w:rsidTr="00FD2A24">
        <w:tblPrEx>
          <w:tblW w:w="0" w:type="auto"/>
          <w:jc w:val="center"/>
          <w:tblLayout w:type="fixed"/>
          <w:tblCellMar>
            <w:top w:w="0" w:type="dxa"/>
            <w:bottom w:w="0" w:type="dxa"/>
          </w:tblCellMar>
          <w:tblLook w:val="0000"/>
        </w:tblPrEx>
        <w:trPr>
          <w:jc w:val="center"/>
        </w:trPr>
        <w:tc>
          <w:tcPr>
            <w:tcW w:w="816"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1986</w:t>
            </w:r>
          </w:p>
        </w:tc>
        <w:tc>
          <w:tcPr>
            <w:tcW w:w="7800"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BP</w:t>
            </w:r>
            <w:r w:rsidRPr="00402F16">
              <w:rPr>
                <w:rFonts w:ascii="Times New Roman" w:hAnsi="Times New Roman" w:cs="Times New Roman"/>
              </w:rPr>
              <w:t>算法出现使得大规模神经网络的训练成为可能，将</w:t>
            </w:r>
            <w:r w:rsidRPr="00402F16">
              <w:rPr>
                <w:rFonts w:ascii="Times New Roman" w:hAnsi="Times New Roman" w:cs="Times New Roman"/>
              </w:rPr>
              <w:t>AI</w:t>
            </w:r>
            <w:r w:rsidRPr="00402F16">
              <w:rPr>
                <w:rFonts w:ascii="Times New Roman" w:hAnsi="Times New Roman" w:cs="Times New Roman"/>
              </w:rPr>
              <w:t>推向第二个黄金期</w:t>
            </w:r>
          </w:p>
        </w:tc>
      </w:tr>
      <w:tr w:rsidTr="00FD2A24">
        <w:tblPrEx>
          <w:tblW w:w="0" w:type="auto"/>
          <w:jc w:val="center"/>
          <w:tblLayout w:type="fixed"/>
          <w:tblCellMar>
            <w:top w:w="0" w:type="dxa"/>
            <w:bottom w:w="0" w:type="dxa"/>
          </w:tblCellMar>
          <w:tblLook w:val="0000"/>
        </w:tblPrEx>
        <w:trPr>
          <w:jc w:val="center"/>
        </w:trPr>
        <w:tc>
          <w:tcPr>
            <w:tcW w:w="816"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1990</w:t>
            </w:r>
          </w:p>
        </w:tc>
        <w:tc>
          <w:tcPr>
            <w:tcW w:w="7800"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人工智能计算机</w:t>
            </w:r>
            <w:r w:rsidRPr="00402F16">
              <w:rPr>
                <w:rFonts w:ascii="Times New Roman" w:hAnsi="Times New Roman" w:cs="Times New Roman"/>
              </w:rPr>
              <w:t>DARPA</w:t>
            </w:r>
            <w:r w:rsidRPr="00402F16">
              <w:rPr>
                <w:rFonts w:ascii="Times New Roman" w:hAnsi="Times New Roman" w:cs="Times New Roman"/>
              </w:rPr>
              <w:t>没能实现，政府投入缩减，</w:t>
            </w:r>
            <w:r w:rsidRPr="00402F16">
              <w:rPr>
                <w:rFonts w:ascii="Times New Roman" w:hAnsi="Times New Roman" w:cs="Times New Roman"/>
              </w:rPr>
              <w:t>AI</w:t>
            </w:r>
            <w:r w:rsidRPr="00402F16">
              <w:rPr>
                <w:rFonts w:ascii="Times New Roman" w:hAnsi="Times New Roman" w:cs="Times New Roman"/>
              </w:rPr>
              <w:t>进入第二次低谷</w:t>
            </w:r>
          </w:p>
        </w:tc>
      </w:tr>
      <w:tr w:rsidTr="00FD2A24">
        <w:tblPrEx>
          <w:tblW w:w="0" w:type="auto"/>
          <w:jc w:val="center"/>
          <w:tblLayout w:type="fixed"/>
          <w:tblCellMar>
            <w:top w:w="0" w:type="dxa"/>
            <w:bottom w:w="0" w:type="dxa"/>
          </w:tblCellMar>
          <w:tblLook w:val="0000"/>
        </w:tblPrEx>
        <w:trPr>
          <w:jc w:val="center"/>
        </w:trPr>
        <w:tc>
          <w:tcPr>
            <w:tcW w:w="816"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2006</w:t>
            </w:r>
          </w:p>
        </w:tc>
        <w:tc>
          <w:tcPr>
            <w:tcW w:w="7800"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Hinton</w:t>
            </w:r>
            <w:r w:rsidRPr="00402F16">
              <w:rPr>
                <w:rFonts w:ascii="Times New Roman" w:hAnsi="Times New Roman" w:cs="Times New Roman"/>
              </w:rPr>
              <w:t>提出</w:t>
            </w:r>
            <w:r w:rsidRPr="00402F16">
              <w:rPr>
                <w:rFonts w:hAnsi="宋体" w:cs="Times New Roman"/>
              </w:rPr>
              <w:t>“</w:t>
            </w:r>
            <w:r w:rsidRPr="00402F16">
              <w:rPr>
                <w:rFonts w:ascii="Times New Roman" w:hAnsi="Times New Roman" w:cs="Times New Roman"/>
              </w:rPr>
              <w:t>深度学习</w:t>
            </w:r>
            <w:r w:rsidRPr="00402F16">
              <w:rPr>
                <w:rFonts w:hAnsi="宋体" w:cs="Times New Roman"/>
              </w:rPr>
              <w:t>”</w:t>
            </w:r>
            <w:r w:rsidRPr="00402F16">
              <w:rPr>
                <w:rFonts w:ascii="Times New Roman" w:hAnsi="Times New Roman" w:cs="Times New Roman"/>
              </w:rPr>
              <w:t>神经网络使得人工智能性能获得突破性进展</w:t>
            </w:r>
          </w:p>
        </w:tc>
      </w:tr>
      <w:tr w:rsidTr="00FD2A24">
        <w:tblPrEx>
          <w:tblW w:w="0" w:type="auto"/>
          <w:jc w:val="center"/>
          <w:tblLayout w:type="fixed"/>
          <w:tblCellMar>
            <w:top w:w="0" w:type="dxa"/>
            <w:bottom w:w="0" w:type="dxa"/>
          </w:tblCellMar>
          <w:tblLook w:val="0000"/>
        </w:tblPrEx>
        <w:trPr>
          <w:jc w:val="center"/>
        </w:trPr>
        <w:tc>
          <w:tcPr>
            <w:tcW w:w="816"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2013</w:t>
            </w:r>
          </w:p>
        </w:tc>
        <w:tc>
          <w:tcPr>
            <w:tcW w:w="7800"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深度学习算法在语音和视觉识别上取得成功，识别率分别超过</w:t>
            </w:r>
            <w:r w:rsidRPr="00402F16">
              <w:rPr>
                <w:rFonts w:ascii="Times New Roman" w:hAnsi="Times New Roman" w:cs="Times New Roman"/>
              </w:rPr>
              <w:t>99%</w:t>
            </w:r>
            <w:r w:rsidRPr="00402F16">
              <w:rPr>
                <w:rFonts w:ascii="Times New Roman" w:hAnsi="Times New Roman" w:cs="Times New Roman"/>
              </w:rPr>
              <w:t>和</w:t>
            </w:r>
            <w:r w:rsidRPr="00402F16">
              <w:rPr>
                <w:rFonts w:ascii="Times New Roman" w:hAnsi="Times New Roman" w:cs="Times New Roman"/>
              </w:rPr>
              <w:t>95%</w:t>
            </w:r>
            <w:r w:rsidRPr="00402F16">
              <w:rPr>
                <w:rFonts w:ascii="Times New Roman" w:hAnsi="Times New Roman" w:cs="Times New Roman"/>
              </w:rPr>
              <w:t>，进入感知智能时代</w:t>
            </w:r>
          </w:p>
        </w:tc>
      </w:tr>
      <w:tr w:rsidTr="00FD2A24">
        <w:tblPrEx>
          <w:tblW w:w="0" w:type="auto"/>
          <w:jc w:val="center"/>
          <w:tblLayout w:type="fixed"/>
          <w:tblCellMar>
            <w:top w:w="0" w:type="dxa"/>
            <w:bottom w:w="0" w:type="dxa"/>
          </w:tblCellMar>
          <w:tblLook w:val="0000"/>
        </w:tblPrEx>
        <w:trPr>
          <w:jc w:val="center"/>
        </w:trPr>
        <w:tc>
          <w:tcPr>
            <w:tcW w:w="816"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2016</w:t>
            </w:r>
          </w:p>
        </w:tc>
        <w:tc>
          <w:tcPr>
            <w:tcW w:w="7800" w:type="dxa"/>
            <w:shd w:val="clear" w:color="auto" w:fill="auto"/>
            <w:vAlign w:val="center"/>
          </w:tcPr>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谷歌</w:t>
            </w:r>
            <w:r w:rsidRPr="00402F16">
              <w:rPr>
                <w:rFonts w:ascii="Times New Roman" w:hAnsi="Times New Roman" w:cs="Times New Roman"/>
              </w:rPr>
              <w:t>AlphaGo4</w:t>
            </w:r>
            <w:r w:rsidRPr="00402F16">
              <w:rPr>
                <w:rFonts w:ascii="Times New Roman" w:hAnsi="Times New Roman" w:cs="Times New Roman"/>
              </w:rPr>
              <w:t>：</w:t>
            </w:r>
            <w:r w:rsidRPr="00402F16">
              <w:rPr>
                <w:rFonts w:ascii="Times New Roman" w:hAnsi="Times New Roman" w:cs="Times New Roman"/>
              </w:rPr>
              <w:t>1</w:t>
            </w:r>
            <w:r w:rsidRPr="00402F16">
              <w:rPr>
                <w:rFonts w:ascii="Times New Roman" w:hAnsi="Times New Roman" w:cs="Times New Roman"/>
              </w:rPr>
              <w:t>战胜李世石九段，揭开人工智能新篇章</w:t>
            </w:r>
          </w:p>
        </w:tc>
      </w:tr>
    </w:tbl>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　　</w:t>
      </w:r>
      <w:r w:rsidRPr="00402F16">
        <w:rPr>
          <w:rFonts w:ascii="Times New Roman" w:eastAsia="楷体_GB2312" w:hAnsi="Times New Roman" w:cs="Times New Roman"/>
        </w:rPr>
        <w:t>其中，谷歌</w:t>
      </w:r>
      <w:r w:rsidRPr="00402F16">
        <w:rPr>
          <w:rFonts w:ascii="Times New Roman" w:eastAsia="楷体_GB2312" w:hAnsi="Times New Roman" w:cs="Times New Roman"/>
        </w:rPr>
        <w:t>AlphaGo</w:t>
      </w:r>
      <w:r w:rsidRPr="00402F16">
        <w:rPr>
          <w:rFonts w:ascii="Times New Roman" w:eastAsia="楷体_GB2312" w:hAnsi="Times New Roman" w:cs="Times New Roman"/>
        </w:rPr>
        <w:t>战胜李世石九段对业界产生的轰动效应最大。</w:t>
      </w:r>
      <w:r w:rsidRPr="00402F16">
        <w:rPr>
          <w:rFonts w:ascii="Times New Roman" w:eastAsia="楷体_GB2312" w:hAnsi="Times New Roman" w:cs="Times New Roman"/>
        </w:rPr>
        <w:t>AlphaGo</w:t>
      </w:r>
      <w:r w:rsidRPr="00402F16">
        <w:rPr>
          <w:rFonts w:ascii="Times New Roman" w:eastAsia="楷体_GB2312" w:hAnsi="Times New Roman" w:cs="Times New Roman"/>
        </w:rPr>
        <w:t>是一款基于深度学习技术研究开发的围棋人工智能程序。这个程序利用</w:t>
      </w:r>
      <w:r w:rsidRPr="00402F16">
        <w:rPr>
          <w:rFonts w:hAnsi="宋体" w:cs="Times New Roman"/>
        </w:rPr>
        <w:t>“</w:t>
      </w:r>
      <w:r w:rsidRPr="00402F16">
        <w:rPr>
          <w:rFonts w:ascii="Times New Roman" w:eastAsia="楷体_GB2312" w:hAnsi="Times New Roman" w:cs="Times New Roman"/>
        </w:rPr>
        <w:t>价值网络</w:t>
      </w:r>
      <w:r w:rsidRPr="00402F16">
        <w:rPr>
          <w:rFonts w:hAnsi="宋体" w:cs="Times New Roman"/>
        </w:rPr>
        <w:t>”</w:t>
      </w:r>
      <w:r w:rsidRPr="00402F16">
        <w:rPr>
          <w:rFonts w:ascii="Times New Roman" w:eastAsia="楷体_GB2312" w:hAnsi="Times New Roman" w:cs="Times New Roman"/>
        </w:rPr>
        <w:t>去计算局面，用</w:t>
      </w:r>
      <w:r w:rsidRPr="00402F16">
        <w:rPr>
          <w:rFonts w:hAnsi="宋体" w:cs="Times New Roman"/>
        </w:rPr>
        <w:t>“</w:t>
      </w:r>
      <w:r w:rsidRPr="00402F16">
        <w:rPr>
          <w:rFonts w:ascii="Times New Roman" w:eastAsia="楷体_GB2312" w:hAnsi="Times New Roman" w:cs="Times New Roman"/>
        </w:rPr>
        <w:t>策略网络</w:t>
      </w:r>
      <w:r w:rsidRPr="00402F16">
        <w:rPr>
          <w:rFonts w:hAnsi="宋体" w:cs="Times New Roman"/>
        </w:rPr>
        <w:t>”</w:t>
      </w:r>
      <w:r w:rsidRPr="00402F16">
        <w:rPr>
          <w:rFonts w:ascii="Times New Roman" w:eastAsia="楷体_GB2312" w:hAnsi="Times New Roman" w:cs="Times New Roman"/>
        </w:rPr>
        <w:t>去选择下子。</w:t>
      </w:r>
      <w:r w:rsidRPr="00402F16">
        <w:rPr>
          <w:rFonts w:ascii="Times New Roman" w:eastAsia="楷体_GB2312" w:hAnsi="Times New Roman" w:cs="Times New Roman"/>
        </w:rPr>
        <w:t>2015</w:t>
      </w:r>
      <w:r w:rsidRPr="00402F16">
        <w:rPr>
          <w:rFonts w:ascii="Times New Roman" w:eastAsia="楷体_GB2312" w:hAnsi="Times New Roman" w:cs="Times New Roman"/>
        </w:rPr>
        <w:t>年</w:t>
      </w:r>
      <w:r w:rsidRPr="00402F16">
        <w:rPr>
          <w:rFonts w:ascii="Times New Roman" w:eastAsia="楷体_GB2312" w:hAnsi="Times New Roman" w:cs="Times New Roman"/>
        </w:rPr>
        <w:t>10</w:t>
      </w:r>
      <w:r w:rsidRPr="00402F16">
        <w:rPr>
          <w:rFonts w:ascii="Times New Roman" w:eastAsia="楷体_GB2312" w:hAnsi="Times New Roman" w:cs="Times New Roman"/>
        </w:rPr>
        <w:t>月，阿尔法围棋以</w:t>
      </w:r>
      <w:r w:rsidRPr="00402F16">
        <w:rPr>
          <w:rFonts w:ascii="Times New Roman" w:eastAsia="楷体_GB2312" w:hAnsi="Times New Roman" w:cs="Times New Roman"/>
        </w:rPr>
        <w:t>5</w:t>
      </w:r>
      <w:r w:rsidRPr="00402F16">
        <w:rPr>
          <w:rFonts w:ascii="Times New Roman" w:eastAsia="楷体_GB2312" w:hAnsi="Times New Roman" w:cs="Times New Roman"/>
        </w:rPr>
        <w:t>：</w:t>
      </w:r>
      <w:r w:rsidRPr="00402F16">
        <w:rPr>
          <w:rFonts w:ascii="Times New Roman" w:eastAsia="楷体_GB2312" w:hAnsi="Times New Roman" w:cs="Times New Roman"/>
        </w:rPr>
        <w:t>0</w:t>
      </w:r>
      <w:r w:rsidRPr="00402F16">
        <w:rPr>
          <w:rFonts w:ascii="Times New Roman" w:eastAsia="楷体_GB2312" w:hAnsi="Times New Roman" w:cs="Times New Roman"/>
        </w:rPr>
        <w:t>完胜欧洲围棋冠军、职业二段选手樊麾。为了测试阿尔法围棋的水平，谷歌于</w:t>
      </w:r>
      <w:r w:rsidRPr="00402F16">
        <w:rPr>
          <w:rFonts w:ascii="Times New Roman" w:eastAsia="楷体_GB2312" w:hAnsi="Times New Roman" w:cs="Times New Roman"/>
        </w:rPr>
        <w:t>2016</w:t>
      </w:r>
      <w:r w:rsidRPr="00402F16">
        <w:rPr>
          <w:rFonts w:ascii="Times New Roman" w:eastAsia="楷体_GB2312" w:hAnsi="Times New Roman" w:cs="Times New Roman"/>
        </w:rPr>
        <w:t>年</w:t>
      </w:r>
      <w:r w:rsidRPr="00402F16">
        <w:rPr>
          <w:rFonts w:ascii="Times New Roman" w:eastAsia="楷体_GB2312" w:hAnsi="Times New Roman" w:cs="Times New Roman"/>
        </w:rPr>
        <w:t>3</w:t>
      </w:r>
      <w:r w:rsidRPr="00402F16">
        <w:rPr>
          <w:rFonts w:ascii="Times New Roman" w:eastAsia="楷体_GB2312" w:hAnsi="Times New Roman" w:cs="Times New Roman"/>
        </w:rPr>
        <w:t>月份向围棋世界冠军、韩国顶尖棋手李世石发起挑战，并以</w:t>
      </w:r>
      <w:r w:rsidRPr="00402F16">
        <w:rPr>
          <w:rFonts w:ascii="Times New Roman" w:eastAsia="楷体_GB2312" w:hAnsi="Times New Roman" w:cs="Times New Roman"/>
        </w:rPr>
        <w:t>4</w:t>
      </w:r>
      <w:r w:rsidRPr="00402F16">
        <w:rPr>
          <w:rFonts w:ascii="Times New Roman" w:eastAsia="楷体_GB2312" w:hAnsi="Times New Roman" w:cs="Times New Roman"/>
        </w:rPr>
        <w:t>：</w:t>
      </w:r>
      <w:r w:rsidRPr="00402F16">
        <w:rPr>
          <w:rFonts w:ascii="Times New Roman" w:eastAsia="楷体_GB2312" w:hAnsi="Times New Roman" w:cs="Times New Roman"/>
        </w:rPr>
        <w:t>1</w:t>
      </w:r>
      <w:r w:rsidRPr="00402F16">
        <w:rPr>
          <w:rFonts w:ascii="Times New Roman" w:eastAsia="楷体_GB2312" w:hAnsi="Times New Roman" w:cs="Times New Roman"/>
        </w:rPr>
        <w:t>的总比分获胜。</w:t>
      </w:r>
      <w:r w:rsidRPr="00402F16">
        <w:rPr>
          <w:rFonts w:ascii="Times New Roman" w:eastAsia="楷体_GB2312" w:hAnsi="Times New Roman" w:cs="Times New Roman"/>
        </w:rPr>
        <w:t>AlphaGo</w:t>
      </w:r>
      <w:r w:rsidRPr="00402F16">
        <w:rPr>
          <w:rFonts w:ascii="Times New Roman" w:eastAsia="楷体_GB2312" w:hAnsi="Times New Roman" w:cs="Times New Roman"/>
        </w:rPr>
        <w:t>与传统围棋程序最大的区别在于其利用深度学习方法进行训练，</w:t>
      </w:r>
      <w:r w:rsidRPr="00402F16">
        <w:rPr>
          <w:rFonts w:ascii="Times New Roman" w:eastAsia="楷体_GB2312" w:hAnsi="Times New Roman" w:cs="Times New Roman"/>
        </w:rPr>
        <w:t>AlphaGo</w:t>
      </w:r>
      <w:r w:rsidRPr="00402F16">
        <w:rPr>
          <w:rFonts w:ascii="Times New Roman" w:eastAsia="楷体_GB2312" w:hAnsi="Times New Roman" w:cs="Times New Roman"/>
        </w:rPr>
        <w:t>学习了</w:t>
      </w:r>
      <w:r w:rsidRPr="00402F16">
        <w:rPr>
          <w:rFonts w:ascii="Times New Roman" w:eastAsia="楷体_GB2312" w:hAnsi="Times New Roman" w:cs="Times New Roman"/>
        </w:rPr>
        <w:t>3</w:t>
      </w:r>
      <w:r>
        <w:rPr>
          <w:rFonts w:ascii="Times New Roman" w:eastAsia="楷体_GB2312" w:hAnsi="Times New Roman" w:cs="Times New Roman"/>
        </w:rPr>
        <w:t xml:space="preserve"> </w:t>
      </w:r>
      <w:r w:rsidRPr="00402F16">
        <w:rPr>
          <w:rFonts w:ascii="Times New Roman" w:eastAsia="楷体_GB2312" w:hAnsi="Times New Roman" w:cs="Times New Roman"/>
        </w:rPr>
        <w:t>000</w:t>
      </w:r>
      <w:r w:rsidRPr="00402F16">
        <w:rPr>
          <w:rFonts w:ascii="Times New Roman" w:eastAsia="楷体_GB2312" w:hAnsi="Times New Roman" w:cs="Times New Roman"/>
        </w:rPr>
        <w:t>万步人类实战的围棋下法，学习完毕后，可以通过</w:t>
      </w:r>
      <w:r w:rsidRPr="00402F16">
        <w:rPr>
          <w:rFonts w:hAnsi="宋体" w:cs="Times New Roman"/>
        </w:rPr>
        <w:t>“</w:t>
      </w:r>
      <w:r w:rsidRPr="00402F16">
        <w:rPr>
          <w:rFonts w:ascii="Times New Roman" w:eastAsia="楷体_GB2312" w:hAnsi="Times New Roman" w:cs="Times New Roman"/>
        </w:rPr>
        <w:t>左右互搏</w:t>
      </w:r>
      <w:r w:rsidRPr="00402F16">
        <w:rPr>
          <w:rFonts w:hAnsi="宋体" w:cs="Times New Roman"/>
        </w:rPr>
        <w:t>”</w:t>
      </w:r>
      <w:r w:rsidRPr="00402F16">
        <w:rPr>
          <w:rFonts w:ascii="Times New Roman" w:eastAsia="楷体_GB2312" w:hAnsi="Times New Roman" w:cs="Times New Roman"/>
        </w:rPr>
        <w:t>，自己跟自己下棋，在下了几千盘棋局后，</w:t>
      </w:r>
      <w:r w:rsidRPr="00402F16">
        <w:rPr>
          <w:rFonts w:ascii="Times New Roman" w:eastAsia="楷体_GB2312" w:hAnsi="Times New Roman" w:cs="Times New Roman"/>
        </w:rPr>
        <w:t>AlphaGo</w:t>
      </w:r>
      <w:r w:rsidRPr="00402F16">
        <w:rPr>
          <w:rFonts w:ascii="Times New Roman" w:eastAsia="楷体_GB2312" w:hAnsi="Times New Roman" w:cs="Times New Roman"/>
        </w:rPr>
        <w:t>能从这些棋局中学习新的围棋策略，这个过程被</w:t>
      </w:r>
      <w:r w:rsidRPr="00402F16">
        <w:rPr>
          <w:rFonts w:ascii="Times New Roman" w:eastAsia="楷体_GB2312" w:hAnsi="Times New Roman" w:cs="Times New Roman"/>
        </w:rPr>
        <w:t>Deep­Mind</w:t>
      </w:r>
      <w:r w:rsidRPr="00402F16">
        <w:rPr>
          <w:rFonts w:ascii="Times New Roman" w:eastAsia="楷体_GB2312" w:hAnsi="Times New Roman" w:cs="Times New Roman"/>
        </w:rPr>
        <w:t>称为</w:t>
      </w:r>
      <w:r w:rsidRPr="00402F16">
        <w:rPr>
          <w:rFonts w:hAnsi="宋体" w:cs="Times New Roman"/>
        </w:rPr>
        <w:t>“</w:t>
      </w:r>
      <w:r w:rsidRPr="00402F16">
        <w:rPr>
          <w:rFonts w:ascii="Times New Roman" w:eastAsia="楷体_GB2312" w:hAnsi="Times New Roman" w:cs="Times New Roman"/>
        </w:rPr>
        <w:t>强化学习</w:t>
      </w:r>
      <w:r w:rsidRPr="00402F16">
        <w:rPr>
          <w:rFonts w:hAnsi="宋体" w:cs="Times New Roman"/>
        </w:rPr>
        <w:t>”</w:t>
      </w:r>
      <w:r w:rsidRPr="00402F16">
        <w:rPr>
          <w:rFonts w:ascii="Times New Roman" w:eastAsia="楷体_GB2312" w:hAnsi="Times New Roman" w:cs="Times New Roman"/>
        </w:rPr>
        <w:t>。正是由于深度学习方法的引入，谷歌</w:t>
      </w:r>
      <w:r w:rsidRPr="00402F16">
        <w:rPr>
          <w:rFonts w:ascii="Times New Roman" w:eastAsia="楷体_GB2312" w:hAnsi="Times New Roman" w:cs="Times New Roman"/>
        </w:rPr>
        <w:t>AlphaGo</w:t>
      </w:r>
      <w:r w:rsidRPr="00402F16">
        <w:rPr>
          <w:rFonts w:ascii="Times New Roman" w:eastAsia="楷体_GB2312" w:hAnsi="Times New Roman" w:cs="Times New Roman"/>
        </w:rPr>
        <w:t>才能迅速达到顶尖围棋高手水平。</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摘编自《</w:t>
      </w:r>
      <w:r w:rsidRPr="00402F16">
        <w:rPr>
          <w:rFonts w:ascii="Times New Roman" w:hAnsi="Times New Roman" w:cs="Times New Roman"/>
        </w:rPr>
        <w:t>2016</w:t>
      </w:r>
      <w:r w:rsidRPr="00402F16">
        <w:rPr>
          <w:rFonts w:ascii="Times New Roman" w:hAnsi="Times New Roman" w:cs="Times New Roman"/>
        </w:rPr>
        <w:t>年</w:t>
      </w:r>
      <w:r w:rsidRPr="00402F16">
        <w:rPr>
          <w:rFonts w:hAnsi="宋体" w:cs="Times New Roman"/>
        </w:rPr>
        <w:t>“</w:t>
      </w:r>
      <w:r w:rsidRPr="00402F16">
        <w:rPr>
          <w:rFonts w:ascii="Times New Roman" w:hAnsi="Times New Roman" w:cs="Times New Roman"/>
        </w:rPr>
        <w:t>人工智能</w:t>
      </w:r>
      <w:r>
        <w:rPr>
          <w:rFonts w:ascii="Times New Roman" w:hAnsi="Times New Roman" w:cs="Times New Roman"/>
        </w:rPr>
        <w:t>＋</w:t>
      </w:r>
      <w:r w:rsidRPr="00402F16">
        <w:rPr>
          <w:rFonts w:hAnsi="宋体" w:cs="Times New Roman"/>
        </w:rPr>
        <w:t>”</w:t>
      </w:r>
      <w:r w:rsidRPr="00402F16">
        <w:rPr>
          <w:rFonts w:ascii="Times New Roman" w:hAnsi="Times New Roman" w:cs="Times New Roman"/>
        </w:rPr>
        <w:t>产业专题研究报告》</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材料二：</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AI</w:t>
      </w:r>
      <w:r>
        <w:rPr>
          <w:rFonts w:ascii="Times New Roman" w:eastAsia="楷体_GB2312" w:hAnsi="Times New Roman" w:cs="Times New Roman"/>
        </w:rPr>
        <w:t>(</w:t>
      </w:r>
      <w:r w:rsidRPr="00402F16">
        <w:rPr>
          <w:rFonts w:ascii="Times New Roman" w:eastAsia="楷体_GB2312" w:hAnsi="Times New Roman" w:cs="Times New Roman"/>
        </w:rPr>
        <w:t>人工智能</w:t>
      </w:r>
      <w:r>
        <w:rPr>
          <w:rFonts w:ascii="Times New Roman" w:eastAsia="楷体_GB2312" w:hAnsi="Times New Roman" w:cs="Times New Roman"/>
        </w:rPr>
        <w:t>)</w:t>
      </w:r>
      <w:r w:rsidRPr="00402F16">
        <w:rPr>
          <w:rFonts w:ascii="Times New Roman" w:eastAsia="楷体_GB2312" w:hAnsi="Times New Roman" w:cs="Times New Roman"/>
        </w:rPr>
        <w:t>与人类的围棋决战，首局人脑落败。</w:t>
      </w:r>
      <w:r w:rsidRPr="00402F16">
        <w:rPr>
          <w:rFonts w:ascii="Times New Roman" w:eastAsia="楷体_GB2312" w:hAnsi="Times New Roman" w:cs="Times New Roman"/>
        </w:rPr>
        <w:t>AI</w:t>
      </w:r>
      <w:r w:rsidRPr="00402F16">
        <w:rPr>
          <w:rFonts w:ascii="Times New Roman" w:eastAsia="楷体_GB2312" w:hAnsi="Times New Roman" w:cs="Times New Roman"/>
        </w:rPr>
        <w:t>普及是大势所趋，提升人类生活质量，却又威胁饭碗，人类实须筹谋应对，以免酿成社会经济问题。</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AI</w:t>
      </w:r>
      <w:r w:rsidRPr="00402F16">
        <w:rPr>
          <w:rFonts w:ascii="Times New Roman" w:eastAsia="楷体_GB2312" w:hAnsi="Times New Roman" w:cs="Times New Roman"/>
        </w:rPr>
        <w:t>技术日渐成熟，将会全面渗入生活，甚至成为企业的制胜关键，这正是多家信息企业如苹果、</w:t>
      </w:r>
      <w:r w:rsidRPr="00402F16">
        <w:rPr>
          <w:rFonts w:ascii="Times New Roman" w:eastAsia="楷体_GB2312" w:hAnsi="Times New Roman" w:cs="Times New Roman"/>
        </w:rPr>
        <w:t>Google</w:t>
      </w:r>
      <w:r w:rsidRPr="00402F16">
        <w:rPr>
          <w:rFonts w:ascii="Times New Roman" w:eastAsia="楷体_GB2312" w:hAnsi="Times New Roman" w:cs="Times New Roman"/>
        </w:rPr>
        <w:t>、微软、</w:t>
      </w:r>
      <w:r w:rsidRPr="00402F16">
        <w:rPr>
          <w:rFonts w:ascii="Times New Roman" w:eastAsia="楷体_GB2312" w:hAnsi="Times New Roman" w:cs="Times New Roman"/>
        </w:rPr>
        <w:t>Amazon</w:t>
      </w:r>
      <w:r w:rsidRPr="00402F16">
        <w:rPr>
          <w:rFonts w:ascii="Times New Roman" w:eastAsia="楷体_GB2312" w:hAnsi="Times New Roman" w:cs="Times New Roman"/>
        </w:rPr>
        <w:t>、</w:t>
      </w:r>
      <w:r w:rsidRPr="00402F16">
        <w:rPr>
          <w:rFonts w:ascii="Times New Roman" w:eastAsia="楷体_GB2312" w:hAnsi="Times New Roman" w:cs="Times New Roman"/>
        </w:rPr>
        <w:t>Facebook</w:t>
      </w:r>
      <w:r w:rsidRPr="00402F16">
        <w:rPr>
          <w:rFonts w:ascii="Times New Roman" w:eastAsia="楷体_GB2312" w:hAnsi="Times New Roman" w:cs="Times New Roman"/>
        </w:rPr>
        <w:t>，腾讯和百度纷纷投入大量资源开发</w:t>
      </w:r>
      <w:r w:rsidRPr="00402F16">
        <w:rPr>
          <w:rFonts w:ascii="Times New Roman" w:eastAsia="楷体_GB2312" w:hAnsi="Times New Roman" w:cs="Times New Roman"/>
        </w:rPr>
        <w:t>AI</w:t>
      </w:r>
      <w:r w:rsidRPr="00402F16">
        <w:rPr>
          <w:rFonts w:ascii="Times New Roman" w:eastAsia="楷体_GB2312" w:hAnsi="Times New Roman" w:cs="Times New Roman"/>
        </w:rPr>
        <w:t>的原因。百度行政总裁李彦宏已表示，百度已不再是互联网公司，而是</w:t>
      </w:r>
      <w:r w:rsidRPr="00402F16">
        <w:rPr>
          <w:rFonts w:ascii="Times New Roman" w:eastAsia="楷体_GB2312" w:hAnsi="Times New Roman" w:cs="Times New Roman"/>
        </w:rPr>
        <w:t>AI</w:t>
      </w:r>
      <w:r w:rsidRPr="00402F16">
        <w:rPr>
          <w:rFonts w:ascii="Times New Roman" w:eastAsia="楷体_GB2312" w:hAnsi="Times New Roman" w:cs="Times New Roman"/>
        </w:rPr>
        <w:t>企业，可见</w:t>
      </w:r>
      <w:r w:rsidRPr="00402F16">
        <w:rPr>
          <w:rFonts w:ascii="Times New Roman" w:eastAsia="楷体_GB2312" w:hAnsi="Times New Roman" w:cs="Times New Roman"/>
        </w:rPr>
        <w:t>AI</w:t>
      </w:r>
      <w:r w:rsidRPr="00402F16">
        <w:rPr>
          <w:rFonts w:ascii="Times New Roman" w:eastAsia="楷体_GB2312" w:hAnsi="Times New Roman" w:cs="Times New Roman"/>
        </w:rPr>
        <w:t>潜力</w:t>
      </w:r>
      <w:r w:rsidRPr="00402F16">
        <w:rPr>
          <w:rFonts w:ascii="Times New Roman" w:eastAsia="楷体_GB2312" w:hAnsi="Times New Roman" w:cs="Times New Roman"/>
        </w:rPr>
        <w:t>无穷，企业趋之若鹜。</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AI</w:t>
      </w:r>
      <w:r w:rsidRPr="00402F16">
        <w:rPr>
          <w:rFonts w:ascii="Times New Roman" w:eastAsia="楷体_GB2312" w:hAnsi="Times New Roman" w:cs="Times New Roman"/>
        </w:rPr>
        <w:t>的急速发展也引起忧虑，是否会替代更多的工种、扩大贫富差距、冲击社会稳定呢？过去是制造业职位、服务业职位由发达国家外移至发展中国家，</w:t>
      </w:r>
      <w:r w:rsidRPr="00402F16">
        <w:rPr>
          <w:rFonts w:ascii="Times New Roman" w:eastAsia="楷体_GB2312" w:hAnsi="Times New Roman" w:cs="Times New Roman"/>
        </w:rPr>
        <w:t>AI</w:t>
      </w:r>
      <w:r w:rsidRPr="00402F16">
        <w:rPr>
          <w:rFonts w:ascii="Times New Roman" w:eastAsia="楷体_GB2312" w:hAnsi="Times New Roman" w:cs="Times New Roman"/>
        </w:rPr>
        <w:t>引发的不止是职位迁移，而是取代，甚至是要求知识与智力的工种，如税务审计、法律、医疗、基金管理等。</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当然，科技与</w:t>
      </w:r>
      <w:r w:rsidRPr="00402F16">
        <w:rPr>
          <w:rFonts w:ascii="Times New Roman" w:eastAsia="楷体_GB2312" w:hAnsi="Times New Roman" w:cs="Times New Roman"/>
        </w:rPr>
        <w:t>AI</w:t>
      </w:r>
      <w:r w:rsidRPr="00402F16">
        <w:rPr>
          <w:rFonts w:ascii="Times New Roman" w:eastAsia="楷体_GB2312" w:hAnsi="Times New Roman" w:cs="Times New Roman"/>
        </w:rPr>
        <w:t>也创造了新工种，如社交媒体主任、</w:t>
      </w:r>
      <w:r w:rsidRPr="00402F16">
        <w:rPr>
          <w:rFonts w:ascii="Times New Roman" w:eastAsia="楷体_GB2312" w:hAnsi="Times New Roman" w:cs="Times New Roman"/>
        </w:rPr>
        <w:t>AI</w:t>
      </w:r>
      <w:r w:rsidRPr="00402F16">
        <w:rPr>
          <w:rFonts w:ascii="Times New Roman" w:eastAsia="楷体_GB2312" w:hAnsi="Times New Roman" w:cs="Times New Roman"/>
        </w:rPr>
        <w:t>管理员等。英国牛津大学曾发表报告指出，人类的社交能力、创意等是</w:t>
      </w:r>
      <w:r w:rsidRPr="00402F16">
        <w:rPr>
          <w:rFonts w:ascii="Times New Roman" w:eastAsia="楷体_GB2312" w:hAnsi="Times New Roman" w:cs="Times New Roman"/>
        </w:rPr>
        <w:t>AI</w:t>
      </w:r>
      <w:r w:rsidRPr="00402F16">
        <w:rPr>
          <w:rFonts w:ascii="Times New Roman" w:eastAsia="楷体_GB2312" w:hAnsi="Times New Roman" w:cs="Times New Roman"/>
        </w:rPr>
        <w:t>难以取代的。乐观地看，</w:t>
      </w:r>
      <w:r w:rsidRPr="00402F16">
        <w:rPr>
          <w:rFonts w:ascii="Times New Roman" w:eastAsia="楷体_GB2312" w:hAnsi="Times New Roman" w:cs="Times New Roman"/>
        </w:rPr>
        <w:t>AI</w:t>
      </w:r>
      <w:r w:rsidRPr="00402F16">
        <w:rPr>
          <w:rFonts w:ascii="Times New Roman" w:eastAsia="楷体_GB2312" w:hAnsi="Times New Roman" w:cs="Times New Roman"/>
        </w:rPr>
        <w:t>无可避免，亦利大于弊。问题是适应过程并不容易，有些传统的白领职位可能要有落差甚至被取代。</w:t>
      </w:r>
      <w:r w:rsidRPr="00402F16">
        <w:rPr>
          <w:rFonts w:ascii="Times New Roman" w:eastAsia="楷体_GB2312" w:hAnsi="Times New Roman" w:cs="Times New Roman"/>
        </w:rPr>
        <w:t>AI</w:t>
      </w:r>
      <w:r w:rsidRPr="00402F16">
        <w:rPr>
          <w:rFonts w:ascii="Times New Roman" w:eastAsia="楷体_GB2312" w:hAnsi="Times New Roman" w:cs="Times New Roman"/>
        </w:rPr>
        <w:t>提升了生活，却没有提升某些职业的收入，使一些人日子更难过。财富也更容易集中在少部分人手中，现在的反全球化民粹浪潮未来可能更高涨。</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应对</w:t>
      </w:r>
      <w:r w:rsidRPr="00402F16">
        <w:rPr>
          <w:rFonts w:ascii="Times New Roman" w:eastAsia="楷体_GB2312" w:hAnsi="Times New Roman" w:cs="Times New Roman"/>
        </w:rPr>
        <w:t>AI</w:t>
      </w:r>
      <w:r w:rsidRPr="00402F16">
        <w:rPr>
          <w:rFonts w:ascii="Times New Roman" w:eastAsia="楷体_GB2312" w:hAnsi="Times New Roman" w:cs="Times New Roman"/>
        </w:rPr>
        <w:t>兴起已是各国政府考虑的重要课题，这包括改革教育与持续进修体系、税收再分配制度、社会保障制度等。一些企业家也提出了建议，如微软创办人盖茨提出征收</w:t>
      </w:r>
      <w:r w:rsidRPr="00402F16">
        <w:rPr>
          <w:rFonts w:hAnsi="宋体" w:cs="Times New Roman"/>
        </w:rPr>
        <w:t>“</w:t>
      </w:r>
      <w:r w:rsidRPr="00402F16">
        <w:rPr>
          <w:rFonts w:ascii="Times New Roman" w:eastAsia="楷体_GB2312" w:hAnsi="Times New Roman" w:cs="Times New Roman"/>
        </w:rPr>
        <w:t>机械人税</w:t>
      </w:r>
      <w:r w:rsidRPr="00402F16">
        <w:rPr>
          <w:rFonts w:hAnsi="宋体" w:cs="Times New Roman"/>
        </w:rPr>
        <w:t>”</w:t>
      </w:r>
      <w:r w:rsidRPr="00402F16">
        <w:rPr>
          <w:rFonts w:ascii="Times New Roman" w:eastAsia="楷体_GB2312" w:hAnsi="Times New Roman" w:cs="Times New Roman"/>
        </w:rPr>
        <w:t>，让科技企业在享受成果所带来的财富同时，也对失业人士负起部分责任。</w:t>
      </w:r>
    </w:p>
    <w:p w:rsidR="00196D2B" w:rsidP="00196D2B">
      <w:pPr>
        <w:pStyle w:val="PlainText"/>
        <w:snapToGrid w:val="0"/>
        <w:spacing w:line="360" w:lineRule="auto"/>
        <w:ind w:firstLine="400" w:firstLineChars="200"/>
        <w:jc w:val="right"/>
        <w:rPr>
          <w:rFonts w:ascii="Times New Roman" w:hAnsi="Times New Roman" w:cs="Times New Roman"/>
        </w:rPr>
      </w:pPr>
      <w:r w:rsidRPr="00402F16">
        <w:rPr>
          <w:rFonts w:ascii="IPAPANNEW" w:hAnsi="IPAPANNEW" w:cs="Times New Roman"/>
        </w:rPr>
        <w:t>[</w:t>
      </w:r>
      <w:r w:rsidRPr="00402F16">
        <w:rPr>
          <w:rFonts w:ascii="IPAPANNEW" w:hAnsi="IPAPANNEW" w:cs="Times New Roman"/>
        </w:rPr>
        <w:t>选自《人民日报</w:t>
      </w:r>
      <w:r w:rsidRPr="00402F16">
        <w:rPr>
          <w:rFonts w:ascii="IPAPANNEW" w:hAnsi="IPAPANNEW" w:cs="Times New Roman"/>
        </w:rPr>
        <w:t>(</w:t>
      </w:r>
      <w:r w:rsidRPr="00402F16">
        <w:rPr>
          <w:rFonts w:ascii="IPAPANNEW" w:hAnsi="IPAPANNEW" w:cs="Times New Roman"/>
        </w:rPr>
        <w:t>海外版</w:t>
      </w:r>
      <w:r w:rsidRPr="00402F16">
        <w:rPr>
          <w:rFonts w:ascii="IPAPANNEW" w:hAnsi="IPAPANNEW" w:cs="Times New Roman"/>
        </w:rPr>
        <w:t>)</w:t>
      </w:r>
      <w:r w:rsidRPr="00402F16">
        <w:rPr>
          <w:rFonts w:ascii="IPAPANNEW" w:hAnsi="IPAPANNEW" w:cs="Times New Roman"/>
        </w:rPr>
        <w:t>》，有删改</w:t>
      </w:r>
      <w:r w:rsidRPr="00402F16">
        <w:rPr>
          <w:rFonts w:ascii="IPAPANNEW" w:hAnsi="IPAPANNEW"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下列关于人工智能发展的理解</w:t>
      </w:r>
      <w:r>
        <w:rPr>
          <w:rFonts w:ascii="Times New Roman" w:hAnsi="Times New Roman" w:cs="Times New Roman"/>
        </w:rPr>
        <w:t>，</w:t>
      </w:r>
      <w:r w:rsidRPr="00402F16">
        <w:rPr>
          <w:rFonts w:ascii="Times New Roman" w:hAnsi="Times New Roman" w:cs="Times New Roman"/>
        </w:rPr>
        <w:t>不正确的一项是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D</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人工智能发展历史上经历过低谷</w:t>
      </w:r>
      <w:r>
        <w:rPr>
          <w:rFonts w:ascii="Times New Roman" w:hAnsi="Times New Roman" w:cs="Times New Roman"/>
        </w:rPr>
        <w:t>，</w:t>
      </w:r>
      <w:r w:rsidRPr="00402F16">
        <w:rPr>
          <w:rFonts w:ascii="Times New Roman" w:hAnsi="Times New Roman" w:cs="Times New Roman"/>
        </w:rPr>
        <w:t>目前处于快速发展期</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人工智能发展的第一个低谷主要是因为计算能力突破没能使机器完成大规模数据训练和复杂的任务</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2006</w:t>
      </w:r>
      <w:r w:rsidRPr="00402F16">
        <w:rPr>
          <w:rFonts w:ascii="Times New Roman" w:hAnsi="Times New Roman" w:cs="Times New Roman"/>
        </w:rPr>
        <w:t>年以前</w:t>
      </w:r>
      <w:r>
        <w:rPr>
          <w:rFonts w:ascii="Times New Roman" w:hAnsi="Times New Roman" w:cs="Times New Roman"/>
        </w:rPr>
        <w:t>，</w:t>
      </w:r>
      <w:r w:rsidRPr="00402F16">
        <w:rPr>
          <w:rFonts w:ascii="Times New Roman" w:hAnsi="Times New Roman" w:cs="Times New Roman"/>
        </w:rPr>
        <w:t>人工智能基本上是高峰</w:t>
      </w:r>
      <w:r w:rsidRPr="00402F16">
        <w:rPr>
          <w:rFonts w:ascii="Times New Roman" w:hAnsi="Times New Roman" w:cs="Times New Roman"/>
        </w:rPr>
        <w:t>—</w:t>
      </w:r>
      <w:r w:rsidRPr="00402F16">
        <w:rPr>
          <w:rFonts w:ascii="Times New Roman" w:hAnsi="Times New Roman" w:cs="Times New Roman"/>
        </w:rPr>
        <w:t>低谷</w:t>
      </w:r>
      <w:r w:rsidRPr="00402F16">
        <w:rPr>
          <w:rFonts w:ascii="Times New Roman" w:hAnsi="Times New Roman" w:cs="Times New Roman"/>
        </w:rPr>
        <w:t>—</w:t>
      </w:r>
      <w:r w:rsidRPr="00402F16">
        <w:rPr>
          <w:rFonts w:ascii="Times New Roman" w:hAnsi="Times New Roman" w:cs="Times New Roman"/>
        </w:rPr>
        <w:t>高峰</w:t>
      </w:r>
      <w:r w:rsidRPr="00402F16">
        <w:rPr>
          <w:rFonts w:ascii="Times New Roman" w:hAnsi="Times New Roman" w:cs="Times New Roman"/>
        </w:rPr>
        <w:t>—</w:t>
      </w:r>
      <w:r w:rsidRPr="00402F16">
        <w:rPr>
          <w:rFonts w:ascii="Times New Roman" w:hAnsi="Times New Roman" w:cs="Times New Roman"/>
        </w:rPr>
        <w:t>低谷的发展状态</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人工智能发展技术在今天日渐成熟</w:t>
      </w:r>
      <w:r>
        <w:rPr>
          <w:rFonts w:ascii="Times New Roman" w:hAnsi="Times New Roman" w:cs="Times New Roman"/>
        </w:rPr>
        <w:t>，</w:t>
      </w:r>
      <w:r w:rsidRPr="00402F16">
        <w:rPr>
          <w:rFonts w:ascii="Times New Roman" w:hAnsi="Times New Roman" w:cs="Times New Roman"/>
        </w:rPr>
        <w:t>全面渗入生活</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材料二第二段中说的是</w:t>
      </w:r>
      <w:r w:rsidRPr="00402F16">
        <w:rPr>
          <w:rFonts w:hAnsi="宋体" w:cs="Times New Roman"/>
        </w:rPr>
        <w:t>“</w:t>
      </w:r>
      <w:r w:rsidRPr="00402F16">
        <w:rPr>
          <w:rFonts w:ascii="Times New Roman" w:eastAsia="楷体_GB2312" w:hAnsi="Times New Roman" w:cs="Times New Roman"/>
        </w:rPr>
        <w:t>AI</w:t>
      </w:r>
      <w:r w:rsidRPr="00402F16">
        <w:rPr>
          <w:rFonts w:ascii="Times New Roman" w:eastAsia="楷体_GB2312" w:hAnsi="Times New Roman" w:cs="Times New Roman"/>
        </w:rPr>
        <w:t>技术日渐成熟，将会全面渗入生活</w:t>
      </w:r>
      <w:r w:rsidRPr="00402F16">
        <w:rPr>
          <w:rFonts w:hAnsi="宋体" w:cs="Times New Roman"/>
        </w:rPr>
        <w:t>”</w:t>
      </w:r>
      <w:r w:rsidRPr="00402F16">
        <w:rPr>
          <w:rFonts w:ascii="Times New Roman" w:eastAsia="楷体_GB2312"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hAnsi="宋体" w:cs="Times New Roman"/>
        </w:rPr>
        <w:t>★</w:t>
      </w:r>
      <w:r w:rsidRPr="00402F16">
        <w:rPr>
          <w:rFonts w:ascii="Times New Roman" w:hAnsi="Times New Roman" w:cs="Times New Roman"/>
        </w:rPr>
        <w:t>2.</w:t>
      </w:r>
      <w:r w:rsidRPr="00402F16">
        <w:rPr>
          <w:rFonts w:ascii="Times New Roman" w:hAnsi="Times New Roman" w:cs="Times New Roman"/>
        </w:rPr>
        <w:t>下列对材料相关内容的分析和评价</w:t>
      </w:r>
      <w:r>
        <w:rPr>
          <w:rFonts w:ascii="Times New Roman" w:hAnsi="Times New Roman" w:cs="Times New Roman"/>
        </w:rPr>
        <w:t>，</w:t>
      </w:r>
      <w:r w:rsidRPr="00402F16">
        <w:rPr>
          <w:rFonts w:ascii="Times New Roman" w:hAnsi="Times New Roman" w:cs="Times New Roman"/>
        </w:rPr>
        <w:t>正确的两项是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BD</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谷歌</w:t>
      </w:r>
      <w:r w:rsidRPr="00402F16">
        <w:rPr>
          <w:rFonts w:ascii="Times New Roman" w:hAnsi="Times New Roman" w:cs="Times New Roman"/>
        </w:rPr>
        <w:t>AlphaGo</w:t>
      </w:r>
      <w:r w:rsidRPr="00402F16">
        <w:rPr>
          <w:rFonts w:ascii="Times New Roman" w:hAnsi="Times New Roman" w:cs="Times New Roman"/>
        </w:rPr>
        <w:t>战胜了李世石九段</w:t>
      </w:r>
      <w:r>
        <w:rPr>
          <w:rFonts w:ascii="Times New Roman" w:hAnsi="Times New Roman" w:cs="Times New Roman"/>
        </w:rPr>
        <w:t>，</w:t>
      </w:r>
      <w:r w:rsidRPr="00402F16">
        <w:rPr>
          <w:rFonts w:ascii="Times New Roman" w:hAnsi="Times New Roman" w:cs="Times New Roman"/>
        </w:rPr>
        <w:t>从而得以迅速达到世界顶尖围棋高手的水平</w:t>
      </w:r>
      <w:r>
        <w:rPr>
          <w:rFonts w:ascii="Times New Roman" w:hAnsi="Times New Roman" w:cs="Times New Roman"/>
        </w:rPr>
        <w:t>，</w:t>
      </w:r>
      <w:r w:rsidRPr="00402F16">
        <w:rPr>
          <w:rFonts w:ascii="Times New Roman" w:hAnsi="Times New Roman" w:cs="Times New Roman"/>
        </w:rPr>
        <w:t>这也揭开了人工智能新篇章</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人工智能的发展并不是一帆风顺</w:t>
      </w:r>
      <w:r>
        <w:rPr>
          <w:rFonts w:ascii="Times New Roman" w:hAnsi="Times New Roman" w:cs="Times New Roman"/>
        </w:rPr>
        <w:t>，</w:t>
      </w:r>
      <w:r w:rsidRPr="00402F16">
        <w:rPr>
          <w:rFonts w:ascii="Times New Roman" w:hAnsi="Times New Roman" w:cs="Times New Roman"/>
        </w:rPr>
        <w:t>但今天它的普及已是大势所趋</w:t>
      </w:r>
      <w:r>
        <w:rPr>
          <w:rFonts w:ascii="Times New Roman" w:hAnsi="Times New Roman" w:cs="Times New Roman"/>
        </w:rPr>
        <w:t>，</w:t>
      </w:r>
      <w:r w:rsidRPr="00402F16">
        <w:rPr>
          <w:rFonts w:ascii="Times New Roman" w:hAnsi="Times New Roman" w:cs="Times New Roman"/>
        </w:rPr>
        <w:t>并将会成为企业的制胜关键</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人工智能提升了生活</w:t>
      </w:r>
      <w:r>
        <w:rPr>
          <w:rFonts w:ascii="Times New Roman" w:hAnsi="Times New Roman" w:cs="Times New Roman"/>
        </w:rPr>
        <w:t>，</w:t>
      </w:r>
      <w:r w:rsidRPr="00402F16">
        <w:rPr>
          <w:rFonts w:ascii="Times New Roman" w:hAnsi="Times New Roman" w:cs="Times New Roman"/>
        </w:rPr>
        <w:t>但没有提升收入</w:t>
      </w:r>
      <w:r>
        <w:rPr>
          <w:rFonts w:ascii="Times New Roman" w:hAnsi="Times New Roman" w:cs="Times New Roman"/>
        </w:rPr>
        <w:t>，</w:t>
      </w:r>
      <w:r w:rsidRPr="00402F16">
        <w:rPr>
          <w:rFonts w:ascii="Times New Roman" w:hAnsi="Times New Roman" w:cs="Times New Roman"/>
        </w:rPr>
        <w:t>这会让一些人的日子更难过</w:t>
      </w:r>
      <w:r>
        <w:rPr>
          <w:rFonts w:ascii="Times New Roman" w:hAnsi="Times New Roman" w:cs="Times New Roman"/>
        </w:rPr>
        <w:t>，</w:t>
      </w:r>
      <w:r w:rsidRPr="00402F16">
        <w:rPr>
          <w:rFonts w:ascii="Times New Roman" w:hAnsi="Times New Roman" w:cs="Times New Roman"/>
        </w:rPr>
        <w:t>所以现在的反全球化民粹浪潮在未来可能会更加高涨</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人工智能与人类的围棋决战</w:t>
      </w:r>
      <w:r>
        <w:rPr>
          <w:rFonts w:ascii="Times New Roman" w:hAnsi="Times New Roman" w:cs="Times New Roman"/>
        </w:rPr>
        <w:t>，</w:t>
      </w:r>
      <w:r w:rsidRPr="00402F16">
        <w:rPr>
          <w:rFonts w:ascii="Times New Roman" w:hAnsi="Times New Roman" w:cs="Times New Roman"/>
        </w:rPr>
        <w:t>首局人脑落败</w:t>
      </w:r>
      <w:r>
        <w:rPr>
          <w:rFonts w:ascii="Times New Roman" w:hAnsi="Times New Roman" w:cs="Times New Roman"/>
        </w:rPr>
        <w:t>，</w:t>
      </w:r>
      <w:r w:rsidRPr="00402F16">
        <w:rPr>
          <w:rFonts w:ascii="Times New Roman" w:hAnsi="Times New Roman" w:cs="Times New Roman"/>
        </w:rPr>
        <w:t>这件事情引起了权威媒体的关注</w:t>
      </w:r>
      <w:r>
        <w:rPr>
          <w:rFonts w:ascii="Times New Roman" w:hAnsi="Times New Roman" w:cs="Times New Roman"/>
        </w:rPr>
        <w:t>，</w:t>
      </w:r>
      <w:r w:rsidRPr="00402F16">
        <w:rPr>
          <w:rFonts w:ascii="Times New Roman" w:hAnsi="Times New Roman" w:cs="Times New Roman"/>
        </w:rPr>
        <w:t>也促使社会更加关注人工智能的发展</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E</w:t>
      </w:r>
      <w:r>
        <w:rPr>
          <w:rFonts w:ascii="Times New Roman" w:hAnsi="Times New Roman" w:cs="Times New Roman"/>
        </w:rPr>
        <w:t>．</w:t>
      </w:r>
      <w:r w:rsidRPr="00402F16">
        <w:rPr>
          <w:rFonts w:ascii="Times New Roman" w:hAnsi="Times New Roman" w:cs="Times New Roman"/>
        </w:rPr>
        <w:t>人工智能的快速发展</w:t>
      </w:r>
      <w:r>
        <w:rPr>
          <w:rFonts w:ascii="Times New Roman" w:hAnsi="Times New Roman" w:cs="Times New Roman"/>
        </w:rPr>
        <w:t>，</w:t>
      </w:r>
      <w:r w:rsidRPr="00402F16">
        <w:rPr>
          <w:rFonts w:ascii="Times New Roman" w:hAnsi="Times New Roman" w:cs="Times New Roman"/>
        </w:rPr>
        <w:t>让财富集中在少数科技企业</w:t>
      </w:r>
      <w:r>
        <w:rPr>
          <w:rFonts w:ascii="Times New Roman" w:hAnsi="Times New Roman" w:cs="Times New Roman"/>
        </w:rPr>
        <w:t>。</w:t>
      </w:r>
      <w:r w:rsidRPr="00402F16">
        <w:rPr>
          <w:rFonts w:ascii="Times New Roman" w:hAnsi="Times New Roman" w:cs="Times New Roman"/>
        </w:rPr>
        <w:t>它创造了新工种</w:t>
      </w:r>
      <w:r>
        <w:rPr>
          <w:rFonts w:ascii="Times New Roman" w:hAnsi="Times New Roman" w:cs="Times New Roman"/>
        </w:rPr>
        <w:t>，</w:t>
      </w:r>
      <w:r w:rsidRPr="00402F16">
        <w:rPr>
          <w:rFonts w:ascii="Times New Roman" w:hAnsi="Times New Roman" w:cs="Times New Roman"/>
        </w:rPr>
        <w:t>也取代了很多旧的工种</w:t>
      </w:r>
      <w:r>
        <w:rPr>
          <w:rFonts w:ascii="Times New Roman" w:hAnsi="Times New Roman" w:cs="Times New Roman"/>
        </w:rPr>
        <w:t>，</w:t>
      </w:r>
      <w:r w:rsidRPr="00402F16">
        <w:rPr>
          <w:rFonts w:ascii="Times New Roman" w:hAnsi="Times New Roman" w:cs="Times New Roman"/>
        </w:rPr>
        <w:t>总体来讲利大于弊</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A</w:t>
      </w:r>
      <w:r w:rsidRPr="00402F16">
        <w:rPr>
          <w:rFonts w:ascii="Times New Roman" w:eastAsia="楷体_GB2312" w:hAnsi="Times New Roman" w:cs="Times New Roman"/>
        </w:rPr>
        <w:t>项，因果混乱。</w:t>
      </w:r>
      <w:r w:rsidRPr="00402F16">
        <w:rPr>
          <w:rFonts w:ascii="Times New Roman" w:eastAsia="楷体_GB2312" w:hAnsi="Times New Roman" w:cs="Times New Roman"/>
        </w:rPr>
        <w:t>AlphaGo</w:t>
      </w:r>
      <w:r w:rsidRPr="00402F16">
        <w:rPr>
          <w:rFonts w:ascii="Times New Roman" w:eastAsia="楷体_GB2312" w:hAnsi="Times New Roman" w:cs="Times New Roman"/>
        </w:rPr>
        <w:t>达到世界顶尖围棋高手的水平不是因为战胜了李世石九段，而是由于深度学习方法的引入。</w:t>
      </w:r>
      <w:r w:rsidRPr="00402F16">
        <w:rPr>
          <w:rFonts w:ascii="Times New Roman" w:eastAsia="楷体_GB2312" w:hAnsi="Times New Roman" w:cs="Times New Roman"/>
        </w:rPr>
        <w:t>C</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但没有提升收入</w:t>
      </w:r>
      <w:r w:rsidRPr="00402F16">
        <w:rPr>
          <w:rFonts w:hAnsi="宋体" w:cs="Times New Roman"/>
        </w:rPr>
        <w:t>”</w:t>
      </w:r>
      <w:r w:rsidRPr="00402F16">
        <w:rPr>
          <w:rFonts w:ascii="Times New Roman" w:eastAsia="楷体_GB2312" w:hAnsi="Times New Roman" w:cs="Times New Roman"/>
        </w:rPr>
        <w:t>错，材料二第四段中说的是</w:t>
      </w:r>
      <w:r w:rsidRPr="00402F16">
        <w:rPr>
          <w:rFonts w:hAnsi="宋体" w:cs="Times New Roman"/>
        </w:rPr>
        <w:t>“</w:t>
      </w:r>
      <w:r w:rsidRPr="00402F16">
        <w:rPr>
          <w:rFonts w:ascii="Times New Roman" w:eastAsia="楷体_GB2312" w:hAnsi="Times New Roman" w:cs="Times New Roman"/>
        </w:rPr>
        <w:t>却没有提升某些职业的收入</w:t>
      </w:r>
      <w:r w:rsidRPr="00402F16">
        <w:rPr>
          <w:rFonts w:hAnsi="宋体" w:cs="Times New Roman"/>
        </w:rPr>
        <w:t>”</w:t>
      </w:r>
      <w:r w:rsidRPr="00402F16">
        <w:rPr>
          <w:rFonts w:ascii="Times New Roman" w:eastAsia="楷体_GB2312" w:hAnsi="Times New Roman" w:cs="Times New Roman"/>
        </w:rPr>
        <w:t>。</w:t>
      </w:r>
      <w:r w:rsidRPr="00402F16">
        <w:rPr>
          <w:rFonts w:ascii="Times New Roman" w:eastAsia="楷体_GB2312" w:hAnsi="Times New Roman" w:cs="Times New Roman"/>
        </w:rPr>
        <w:t>E</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财富集中在少数科技企业</w:t>
      </w:r>
      <w:r w:rsidRPr="00402F16">
        <w:rPr>
          <w:rFonts w:hAnsi="宋体" w:cs="Times New Roman"/>
        </w:rPr>
        <w:t>”</w:t>
      </w:r>
      <w:r w:rsidRPr="00402F16">
        <w:rPr>
          <w:rFonts w:ascii="Times New Roman" w:eastAsia="楷体_GB2312" w:hAnsi="Times New Roman" w:cs="Times New Roman"/>
        </w:rPr>
        <w:t>错，材料二第四段</w:t>
      </w:r>
      <w:r w:rsidRPr="00402F16">
        <w:rPr>
          <w:rFonts w:ascii="Times New Roman" w:eastAsia="楷体_GB2312" w:hAnsi="Times New Roman" w:cs="Times New Roman"/>
        </w:rPr>
        <w:t>中说的是</w:t>
      </w:r>
      <w:r w:rsidRPr="00402F16">
        <w:rPr>
          <w:rFonts w:hAnsi="宋体" w:cs="Times New Roman"/>
        </w:rPr>
        <w:t>“</w:t>
      </w:r>
      <w:r w:rsidRPr="00402F16">
        <w:rPr>
          <w:rFonts w:ascii="Times New Roman" w:eastAsia="楷体_GB2312" w:hAnsi="Times New Roman" w:cs="Times New Roman"/>
        </w:rPr>
        <w:t>财富也更容易集中在少部分人手中</w:t>
      </w:r>
      <w:r w:rsidRPr="00402F16">
        <w:rPr>
          <w:rFonts w:hAnsi="宋体" w:cs="Times New Roman"/>
        </w:rPr>
        <w:t>”</w:t>
      </w:r>
      <w:r w:rsidRPr="00402F16">
        <w:rPr>
          <w:rFonts w:ascii="Times New Roman" w:eastAsia="楷体_GB2312"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hAnsi="宋体" w:cs="Times New Roman"/>
        </w:rPr>
        <w:t>★</w:t>
      </w:r>
      <w:r w:rsidRPr="00402F16">
        <w:rPr>
          <w:rFonts w:ascii="Times New Roman" w:hAnsi="Times New Roman" w:cs="Times New Roman"/>
        </w:rPr>
        <w:t>3.</w:t>
      </w:r>
      <w:r w:rsidRPr="00402F16">
        <w:rPr>
          <w:rFonts w:ascii="Times New Roman" w:hAnsi="Times New Roman" w:cs="Times New Roman"/>
        </w:rPr>
        <w:t>怎样才能有效应对人工智能的发展</w:t>
      </w:r>
      <w:r>
        <w:rPr>
          <w:rFonts w:ascii="Times New Roman" w:hAnsi="Times New Roman" w:cs="Times New Roman"/>
        </w:rPr>
        <w:t>？</w:t>
      </w:r>
      <w:r w:rsidRPr="00402F16">
        <w:rPr>
          <w:rFonts w:ascii="Times New Roman" w:hAnsi="Times New Roman" w:cs="Times New Roman"/>
        </w:rPr>
        <w:t>请结合材料简要概括</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通读原文可知，有关应对人工智能发展的措施集中在材料二的最后一段，简要概括即可。</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hAnsi="宋体" w:cs="Times New Roman"/>
        </w:rPr>
        <w:t>①</w:t>
      </w:r>
      <w:r w:rsidRPr="00402F16">
        <w:rPr>
          <w:rFonts w:ascii="Times New Roman" w:hAnsi="Times New Roman" w:cs="Times New Roman"/>
        </w:rPr>
        <w:t>政府积极作为</w:t>
      </w:r>
      <w:r>
        <w:rPr>
          <w:rFonts w:ascii="Times New Roman" w:hAnsi="Times New Roman" w:cs="Times New Roman"/>
        </w:rPr>
        <w:t>。</w:t>
      </w:r>
      <w:r w:rsidRPr="00402F16">
        <w:rPr>
          <w:rFonts w:ascii="Times New Roman" w:hAnsi="Times New Roman" w:cs="Times New Roman"/>
        </w:rPr>
        <w:t>改革教育与持续进修体系</w:t>
      </w:r>
      <w:r>
        <w:rPr>
          <w:rFonts w:ascii="Times New Roman" w:hAnsi="Times New Roman" w:cs="Times New Roman"/>
        </w:rPr>
        <w:t>、</w:t>
      </w:r>
      <w:r w:rsidRPr="00402F16">
        <w:rPr>
          <w:rFonts w:ascii="Times New Roman" w:hAnsi="Times New Roman" w:cs="Times New Roman"/>
        </w:rPr>
        <w:t>税收再分配制度</w:t>
      </w:r>
      <w:r>
        <w:rPr>
          <w:rFonts w:ascii="Times New Roman" w:hAnsi="Times New Roman" w:cs="Times New Roman"/>
        </w:rPr>
        <w:t>、</w:t>
      </w:r>
      <w:r w:rsidRPr="00402F16">
        <w:rPr>
          <w:rFonts w:ascii="Times New Roman" w:hAnsi="Times New Roman" w:cs="Times New Roman"/>
        </w:rPr>
        <w:t>社会保障制度等</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企业承担责任</w:t>
      </w:r>
      <w:r>
        <w:rPr>
          <w:rFonts w:ascii="Times New Roman" w:hAnsi="Times New Roman" w:cs="Times New Roman"/>
        </w:rPr>
        <w:t>。</w:t>
      </w:r>
      <w:r w:rsidRPr="00402F16">
        <w:rPr>
          <w:rFonts w:ascii="Times New Roman" w:hAnsi="Times New Roman" w:cs="Times New Roman"/>
        </w:rPr>
        <w:t>科技企业对失业人员负起部分责任</w:t>
      </w:r>
      <w:r>
        <w:rPr>
          <w:rFonts w:ascii="Times New Roman" w:hAnsi="Times New Roman" w:cs="Times New Roman"/>
        </w:rPr>
        <w:t>。</w:t>
      </w:r>
      <w:r w:rsidRPr="00402F16">
        <w:rPr>
          <w:rFonts w:hAnsi="宋体" w:cs="Times New Roman"/>
        </w:rPr>
        <w:t>③</w:t>
      </w:r>
      <w:r w:rsidRPr="00402F16">
        <w:rPr>
          <w:rFonts w:ascii="Times New Roman" w:hAnsi="Times New Roman" w:cs="Times New Roman"/>
        </w:rPr>
        <w:t>个人积极应对</w:t>
      </w:r>
      <w:r>
        <w:rPr>
          <w:rFonts w:ascii="Times New Roman" w:hAnsi="Times New Roman" w:cs="Times New Roman"/>
        </w:rPr>
        <w:t>。</w:t>
      </w:r>
      <w:r w:rsidRPr="00402F16">
        <w:rPr>
          <w:rFonts w:ascii="Times New Roman" w:hAnsi="Times New Roman" w:cs="Times New Roman"/>
        </w:rPr>
        <w:t>个人要适应人工智能</w:t>
      </w:r>
      <w:r>
        <w:rPr>
          <w:rFonts w:ascii="Times New Roman" w:hAnsi="Times New Roman" w:cs="Times New Roman"/>
        </w:rPr>
        <w:t>，</w:t>
      </w:r>
      <w:r w:rsidRPr="00402F16">
        <w:rPr>
          <w:rFonts w:ascii="Times New Roman" w:hAnsi="Times New Roman" w:cs="Times New Roman"/>
        </w:rPr>
        <w:t>并利用人工智能提升生活质量</w:t>
      </w:r>
      <w:r>
        <w:rPr>
          <w:rFonts w:ascii="Times New Roman" w:hAnsi="Times New Roman" w:cs="Times New Roman"/>
        </w:rPr>
        <w:t>。</w:t>
      </w:r>
    </w:p>
    <w:p w:rsidR="00196D2B" w:rsidP="00196D2B">
      <w:pPr>
        <w:pStyle w:val="PlainText"/>
        <w:tabs>
          <w:tab w:val="left" w:pos="4320"/>
        </w:tabs>
        <w:snapToGrid w:val="0"/>
        <w:spacing w:line="360" w:lineRule="auto"/>
        <w:ind w:firstLine="400" w:firstLineChars="200"/>
        <w:rPr>
          <w:rFonts w:ascii="Times New Roman" w:hAnsi="Times New Roman" w:cs="Times New Roman"/>
        </w:rPr>
      </w:pPr>
      <w:r>
        <w:rPr>
          <w:rFonts w:ascii="Times New Roman" w:hAnsi="Times New Roman" w:cs="Times New Roman" w:hint="eastAsia"/>
          <w:noProof/>
        </w:rPr>
        <w:drawing>
          <wp:inline distT="0" distB="0" distL="0" distR="0">
            <wp:extent cx="635635" cy="255270"/>
            <wp:effectExtent l="0" t="0" r="0" b="0"/>
            <wp:docPr id="19" name="图片 19" descr="考点.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考点.TIF"/>
                    <pic:cNvPicPr>
                      <a:picLocks noChangeAspect="1" noChangeArrowheads="1"/>
                    </pic:cNvPicPr>
                  </pic:nvPicPr>
                  <pic:blipFill>
                    <a:blip xmlns:r="http://schemas.openxmlformats.org/officeDocument/2006/relationships" r:embed="rId17" r:link="rId18" cstate="print">
                      <a:extLst>
                        <a:ext uri="{28A0092B-C50C-407E-A947-70E740481C1C}">
                          <a14:useLocalDpi xmlns:a14="http://schemas.microsoft.com/office/drawing/2010/main" val="0"/>
                        </a:ext>
                      </a:extLst>
                    </a:blip>
                    <a:srcRect/>
                    <a:stretch>
                      <a:fillRect/>
                    </a:stretch>
                  </pic:blipFill>
                  <pic:spPr bwMode="auto">
                    <a:xfrm>
                      <a:off x="0" y="0"/>
                      <a:ext cx="635635" cy="255270"/>
                    </a:xfrm>
                    <a:prstGeom prst="rect">
                      <a:avLst/>
                    </a:prstGeom>
                    <a:noFill/>
                    <a:ln>
                      <a:noFill/>
                    </a:ln>
                  </pic:spPr>
                </pic:pic>
              </a:graphicData>
            </a:graphic>
          </wp:inline>
        </w:drawing>
      </w:r>
      <w:r>
        <w:rPr>
          <w:rFonts w:ascii="Times New Roman" w:hAnsi="Times New Roman" w:cs="Times New Roman" w:hint="eastAsia"/>
          <w:noProof/>
        </w:rPr>
        <w:drawing>
          <wp:inline distT="0" distB="0" distL="0" distR="0">
            <wp:extent cx="3277870" cy="23495"/>
            <wp:effectExtent l="0" t="0" r="0" b="0"/>
            <wp:docPr id="18" name="图片 18" descr="考点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考点2.TIF"/>
                    <pic:cNvPicPr>
                      <a:picLocks noChangeAspect="1" noChangeArrowheads="1"/>
                    </pic:cNvPicPr>
                  </pic:nvPicPr>
                  <pic:blipFill>
                    <a:blip xmlns:r="http://schemas.openxmlformats.org/officeDocument/2006/relationships" r:embed="rId19" r:link="rId20" cstate="print">
                      <a:extLst>
                        <a:ext uri="{28A0092B-C50C-407E-A947-70E740481C1C}">
                          <a14:useLocalDpi xmlns:a14="http://schemas.microsoft.com/office/drawing/2010/main" val="0"/>
                        </a:ext>
                      </a:extLst>
                    </a:blip>
                    <a:srcRect/>
                    <a:stretch>
                      <a:fillRect/>
                    </a:stretch>
                  </pic:blipFill>
                  <pic:spPr bwMode="auto">
                    <a:xfrm>
                      <a:off x="0" y="0"/>
                      <a:ext cx="3277870" cy="23495"/>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考向三</w:t>
      </w:r>
      <w:r>
        <w:rPr>
          <w:rFonts w:ascii="Times New Roman" w:eastAsia="黑体" w:hAnsi="Times New Roman" w:cs="Times New Roman"/>
        </w:rPr>
        <w:t>　</w:t>
      </w:r>
      <w:r w:rsidRPr="00402F16">
        <w:rPr>
          <w:rFonts w:ascii="Times New Roman" w:eastAsia="黑体" w:hAnsi="Times New Roman" w:cs="Times New Roman"/>
        </w:rPr>
        <w:t>比较阅读</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多则材料阅读比较题设题点有对内容</w:t>
      </w:r>
      <w:r>
        <w:rPr>
          <w:rFonts w:ascii="Times New Roman" w:hAnsi="Times New Roman" w:cs="Times New Roman"/>
        </w:rPr>
        <w:t>、</w:t>
      </w:r>
      <w:r w:rsidRPr="00402F16">
        <w:rPr>
          <w:rFonts w:ascii="Times New Roman" w:hAnsi="Times New Roman" w:cs="Times New Roman"/>
        </w:rPr>
        <w:t>侧重点</w:t>
      </w:r>
      <w:r>
        <w:rPr>
          <w:rFonts w:ascii="Times New Roman" w:hAnsi="Times New Roman" w:cs="Times New Roman"/>
        </w:rPr>
        <w:t>、</w:t>
      </w:r>
      <w:r w:rsidRPr="00402F16">
        <w:rPr>
          <w:rFonts w:ascii="Times New Roman" w:hAnsi="Times New Roman" w:cs="Times New Roman"/>
        </w:rPr>
        <w:t>体例</w:t>
      </w:r>
      <w:r>
        <w:rPr>
          <w:rFonts w:ascii="Times New Roman" w:hAnsi="Times New Roman" w:cs="Times New Roman"/>
        </w:rPr>
        <w:t>、</w:t>
      </w:r>
      <w:r w:rsidRPr="00402F16">
        <w:rPr>
          <w:rFonts w:ascii="Times New Roman" w:hAnsi="Times New Roman" w:cs="Times New Roman"/>
        </w:rPr>
        <w:t>手法等方面的比较</w:t>
      </w:r>
      <w:r>
        <w:rPr>
          <w:rFonts w:ascii="Times New Roman" w:hAnsi="Times New Roman" w:cs="Times New Roman"/>
        </w:rPr>
        <w:t>。</w:t>
      </w:r>
      <w:r w:rsidRPr="00402F16">
        <w:rPr>
          <w:rFonts w:ascii="Times New Roman" w:hAnsi="Times New Roman" w:cs="Times New Roman"/>
        </w:rPr>
        <w:t>对于多则材料的阅读</w:t>
      </w:r>
      <w:r>
        <w:rPr>
          <w:rFonts w:ascii="Times New Roman" w:hAnsi="Times New Roman" w:cs="Times New Roman"/>
        </w:rPr>
        <w:t>，</w:t>
      </w:r>
      <w:r w:rsidRPr="00402F16">
        <w:rPr>
          <w:rFonts w:ascii="Times New Roman" w:hAnsi="Times New Roman" w:cs="Times New Roman"/>
        </w:rPr>
        <w:t>应该先分析单则材料的内容</w:t>
      </w:r>
      <w:r>
        <w:rPr>
          <w:rFonts w:ascii="Times New Roman" w:hAnsi="Times New Roman" w:cs="Times New Roman"/>
        </w:rPr>
        <w:t>、</w:t>
      </w:r>
      <w:r w:rsidRPr="00402F16">
        <w:rPr>
          <w:rFonts w:ascii="Times New Roman" w:hAnsi="Times New Roman" w:cs="Times New Roman"/>
        </w:rPr>
        <w:t>侧重点</w:t>
      </w:r>
      <w:r>
        <w:rPr>
          <w:rFonts w:ascii="Times New Roman" w:hAnsi="Times New Roman" w:cs="Times New Roman"/>
        </w:rPr>
        <w:t>，</w:t>
      </w:r>
      <w:r w:rsidRPr="00402F16">
        <w:rPr>
          <w:rFonts w:ascii="Times New Roman" w:hAnsi="Times New Roman" w:cs="Times New Roman"/>
        </w:rPr>
        <w:t>再综合分析多则材料的共同点</w:t>
      </w:r>
      <w:r>
        <w:rPr>
          <w:rFonts w:ascii="Times New Roman" w:hAnsi="Times New Roman" w:cs="Times New Roman"/>
        </w:rPr>
        <w:t>，</w:t>
      </w:r>
      <w:r w:rsidRPr="00402F16">
        <w:rPr>
          <w:rFonts w:ascii="Times New Roman" w:hAnsi="Times New Roman" w:cs="Times New Roman"/>
        </w:rPr>
        <w:t>结合新闻</w:t>
      </w:r>
      <w:r>
        <w:rPr>
          <w:rFonts w:ascii="Times New Roman" w:hAnsi="Times New Roman" w:cs="Times New Roman"/>
        </w:rPr>
        <w:t>、</w:t>
      </w:r>
      <w:r w:rsidRPr="00402F16">
        <w:rPr>
          <w:rFonts w:ascii="Times New Roman" w:hAnsi="Times New Roman" w:cs="Times New Roman"/>
        </w:rPr>
        <w:t>报告等文体的结构特点迅速把握作者的观点</w:t>
      </w:r>
      <w:r>
        <w:rPr>
          <w:rFonts w:ascii="Times New Roman" w:hAnsi="Times New Roman" w:cs="Times New Roman"/>
        </w:rPr>
        <w:t>、</w:t>
      </w:r>
      <w:r w:rsidRPr="00402F16">
        <w:rPr>
          <w:rFonts w:ascii="Times New Roman" w:hAnsi="Times New Roman" w:cs="Times New Roman"/>
        </w:rPr>
        <w:t>材料的意义与价值等</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836930" cy="189865"/>
            <wp:effectExtent l="0" t="0" r="1270" b="635"/>
            <wp:docPr id="17" name="图片 17" descr="对点例证.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对点例证.TIF"/>
                    <pic:cNvPicPr>
                      <a:picLocks noChangeAspect="1" noChangeArrowheads="1"/>
                    </pic:cNvPicPr>
                  </pic:nvPicPr>
                  <pic:blipFill>
                    <a:blip xmlns:r="http://schemas.openxmlformats.org/officeDocument/2006/relationships" r:embed="rId21" r:link="rId22" cstate="print">
                      <a:extLst>
                        <a:ext uri="{28A0092B-C50C-407E-A947-70E740481C1C}">
                          <a14:useLocalDpi xmlns:a14="http://schemas.microsoft.com/office/drawing/2010/main" val="0"/>
                        </a:ext>
                      </a:extLst>
                    </a:blip>
                    <a:srcRect/>
                    <a:stretch>
                      <a:fillRect/>
                    </a:stretch>
                  </pic:blipFill>
                  <pic:spPr bwMode="auto">
                    <a:xfrm>
                      <a:off x="0" y="0"/>
                      <a:ext cx="836930" cy="189865"/>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【例】</w:t>
      </w:r>
      <w:r>
        <w:rPr>
          <w:rFonts w:ascii="Times New Roman" w:eastAsia="楷体_GB2312" w:hAnsi="Times New Roman" w:cs="Times New Roman"/>
        </w:rPr>
        <w:t>(</w:t>
      </w:r>
      <w:r w:rsidRPr="00402F16">
        <w:rPr>
          <w:rFonts w:ascii="Times New Roman" w:eastAsia="楷体_GB2312" w:hAnsi="Times New Roman" w:cs="Times New Roman"/>
        </w:rPr>
        <w:t>2017·</w:t>
      </w:r>
      <w:r w:rsidRPr="00402F16">
        <w:rPr>
          <w:rFonts w:ascii="Times New Roman" w:eastAsia="楷体_GB2312" w:hAnsi="Times New Roman" w:cs="Times New Roman"/>
        </w:rPr>
        <w:t>全国卷</w:t>
      </w:r>
      <w:r w:rsidRPr="00402F16">
        <w:rPr>
          <w:rFonts w:eastAsia="楷体_GB2312" w:hAnsi="宋体" w:cs="Times New Roman"/>
        </w:rPr>
        <w:t>Ⅰ</w:t>
      </w:r>
      <w:r>
        <w:rPr>
          <w:rFonts w:ascii="Times New Roman" w:eastAsia="楷体_GB2312" w:hAnsi="Times New Roman" w:cs="Times New Roman"/>
        </w:rPr>
        <w:t>)</w:t>
      </w:r>
      <w:r>
        <w:rPr>
          <w:rFonts w:ascii="Times New Roman" w:hAnsi="Times New Roman" w:cs="Times New Roman"/>
        </w:rPr>
        <w:t>(</w:t>
      </w:r>
      <w:r w:rsidRPr="00402F16">
        <w:rPr>
          <w:rFonts w:ascii="Times New Roman" w:hAnsi="Times New Roman" w:cs="Times New Roman"/>
        </w:rPr>
        <w:t>文本见本专题考点一考向一</w:t>
      </w:r>
      <w:r w:rsidRPr="00402F16">
        <w:rPr>
          <w:rFonts w:hAnsi="宋体" w:cs="Times New Roman"/>
        </w:rPr>
        <w:t>“</w:t>
      </w:r>
      <w:r w:rsidRPr="00402F16">
        <w:rPr>
          <w:rFonts w:ascii="Times New Roman" w:hAnsi="Times New Roman" w:cs="Times New Roman"/>
        </w:rPr>
        <w:t>例</w:t>
      </w:r>
      <w:r w:rsidRPr="00402F16">
        <w:rPr>
          <w:rFonts w:hAnsi="宋体" w:cs="Times New Roman"/>
        </w:rPr>
        <w:t>”</w:t>
      </w:r>
      <w:r>
        <w:rPr>
          <w:rFonts w:ascii="Times New Roman" w:hAnsi="Times New Roman" w:cs="Times New Roman"/>
        </w:rPr>
        <w:t>)</w:t>
      </w:r>
      <w:r w:rsidRPr="00402F16">
        <w:rPr>
          <w:rFonts w:ascii="Times New Roman" w:hAnsi="Times New Roman" w:cs="Times New Roman"/>
        </w:rPr>
        <w:t>根据上述材料</w:t>
      </w:r>
      <w:r>
        <w:rPr>
          <w:rFonts w:ascii="Times New Roman" w:hAnsi="Times New Roman" w:cs="Times New Roman"/>
        </w:rPr>
        <w:t>，</w:t>
      </w:r>
      <w:r w:rsidRPr="00402F16">
        <w:rPr>
          <w:rFonts w:ascii="Times New Roman" w:hAnsi="Times New Roman" w:cs="Times New Roman"/>
        </w:rPr>
        <w:t>概括说明中央电视台纪录频道开播初期与美国国家地理频道在制播运营模式方面的不同</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作答本题，应当明确题干的具体要求，找到材料中的相关文字，提取有效信息，概括回答。如材料三介绍了中央电视台纪录频道在制播运营模式上的特点，对应的句子主要是</w:t>
      </w:r>
      <w:r w:rsidRPr="00402F16">
        <w:rPr>
          <w:rFonts w:hAnsi="宋体" w:cs="Times New Roman"/>
        </w:rPr>
        <w:t>“</w:t>
      </w:r>
      <w:r w:rsidRPr="00402F16">
        <w:rPr>
          <w:rFonts w:ascii="Times New Roman" w:eastAsia="楷体_GB2312" w:hAnsi="Times New Roman" w:cs="Times New Roman"/>
        </w:rPr>
        <w:t>在制播运营模式方面，央视纪录频道实行的是频道化运营模式。央视是纪录片的主要制作基地</w:t>
      </w:r>
      <w:r w:rsidRPr="00402F16">
        <w:rPr>
          <w:rFonts w:hAnsi="宋体" w:cs="Times New Roman"/>
        </w:rPr>
        <w:t>”</w:t>
      </w:r>
      <w:r w:rsidRPr="00402F16">
        <w:rPr>
          <w:rFonts w:ascii="Times New Roman" w:eastAsia="楷体_GB2312" w:hAnsi="Times New Roman" w:cs="Times New Roman"/>
        </w:rPr>
        <w:t>。材料四介绍美国国家地理频道的制播运营模式，文中对应的句子主要有</w:t>
      </w:r>
      <w:r w:rsidRPr="00402F16">
        <w:rPr>
          <w:rFonts w:hAnsi="宋体" w:cs="Times New Roman"/>
        </w:rPr>
        <w:t>“</w:t>
      </w:r>
      <w:r w:rsidRPr="00402F16">
        <w:rPr>
          <w:rFonts w:ascii="Times New Roman" w:eastAsia="楷体_GB2312" w:hAnsi="Times New Roman" w:cs="Times New Roman"/>
        </w:rPr>
        <w:t>其制播运营模式如下：有线电视系统是在地方政府的批准下由有线电视系统运营商投资建立的</w:t>
      </w:r>
      <w:r w:rsidRPr="00402F16">
        <w:rPr>
          <w:rFonts w:hAnsi="宋体" w:cs="Times New Roman"/>
        </w:rPr>
        <w:t>……</w:t>
      </w:r>
      <w:r w:rsidRPr="00402F16">
        <w:rPr>
          <w:rFonts w:ascii="Times New Roman" w:eastAsia="楷体_GB2312" w:hAnsi="Times New Roman" w:cs="Times New Roman"/>
        </w:rPr>
        <w:t>为有线电视系统运营商提供节目</w:t>
      </w:r>
      <w:r w:rsidRPr="00402F16">
        <w:rPr>
          <w:rFonts w:hAnsi="宋体" w:cs="Times New Roman"/>
        </w:rPr>
        <w:t>”</w:t>
      </w:r>
      <w:r w:rsidRPr="00402F16">
        <w:rPr>
          <w:rFonts w:ascii="Times New Roman" w:eastAsia="楷体_GB2312"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hAnsi="宋体" w:cs="Times New Roman"/>
        </w:rPr>
        <w:t>①</w:t>
      </w:r>
      <w:r w:rsidRPr="00402F16">
        <w:rPr>
          <w:rFonts w:ascii="Times New Roman" w:hAnsi="Times New Roman" w:cs="Times New Roman"/>
        </w:rPr>
        <w:t>中央电视台纪录频道在开播初期采用的是频道化运营模式</w:t>
      </w:r>
      <w:r>
        <w:rPr>
          <w:rFonts w:ascii="Times New Roman" w:hAnsi="Times New Roman" w:cs="Times New Roman"/>
        </w:rPr>
        <w:t>，</w:t>
      </w:r>
      <w:r w:rsidRPr="00402F16">
        <w:rPr>
          <w:rFonts w:ascii="Times New Roman" w:hAnsi="Times New Roman" w:cs="Times New Roman"/>
        </w:rPr>
        <w:t>央视是纪录片的主要制作基地</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美国国家地理频道采用的是制播分离的运营模式</w:t>
      </w:r>
      <w:r>
        <w:rPr>
          <w:rFonts w:ascii="Times New Roman" w:hAnsi="Times New Roman" w:cs="Times New Roman"/>
        </w:rPr>
        <w:t>，</w:t>
      </w:r>
      <w:r w:rsidRPr="00402F16">
        <w:rPr>
          <w:rFonts w:ascii="Times New Roman" w:hAnsi="Times New Roman" w:cs="Times New Roman"/>
        </w:rPr>
        <w:t>节目的制作与播出相对分离</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836930" cy="189865"/>
            <wp:effectExtent l="0" t="0" r="1270" b="635"/>
            <wp:docPr id="16" name="图片 16" descr="解题锦囊.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解题锦囊.TIF"/>
                    <pic:cNvPicPr>
                      <a:picLocks noChangeAspect="1" noChangeArrowheads="1"/>
                    </pic:cNvPicPr>
                  </pic:nvPicPr>
                  <pic:blipFill>
                    <a:blip xmlns:r="http://schemas.openxmlformats.org/officeDocument/2006/relationships" r:embed="rId25" r:link="rId26" cstate="print">
                      <a:extLst>
                        <a:ext uri="{28A0092B-C50C-407E-A947-70E740481C1C}">
                          <a14:useLocalDpi xmlns:a14="http://schemas.microsoft.com/office/drawing/2010/main" val="0"/>
                        </a:ext>
                      </a:extLst>
                    </a:blip>
                    <a:srcRect/>
                    <a:stretch>
                      <a:fillRect/>
                    </a:stretch>
                  </pic:blipFill>
                  <pic:spPr bwMode="auto">
                    <a:xfrm>
                      <a:off x="0" y="0"/>
                      <a:ext cx="836930" cy="189865"/>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【解题技巧】</w:t>
      </w:r>
    </w:p>
    <w:p w:rsidR="00196D2B" w:rsidP="00196D2B">
      <w:pPr>
        <w:pStyle w:val="PlainText"/>
        <w:snapToGrid w:val="0"/>
        <w:spacing w:line="360" w:lineRule="auto"/>
        <w:ind w:firstLine="400" w:firstLineChars="200"/>
        <w:jc w:val="center"/>
        <w:rPr>
          <w:rFonts w:ascii="Times New Roman" w:hAnsi="Times New Roman" w:cs="Times New Roman"/>
        </w:rPr>
      </w:pPr>
      <w:r w:rsidRPr="00402F16">
        <w:rPr>
          <w:rFonts w:ascii="Times New Roman" w:eastAsia="黑体" w:hAnsi="Times New Roman" w:cs="Times New Roman"/>
        </w:rPr>
        <w:t>比较阅读</w:t>
      </w:r>
      <w:r w:rsidRPr="00402F16">
        <w:rPr>
          <w:rFonts w:hAnsi="宋体" w:cs="Times New Roman"/>
        </w:rPr>
        <w:t>“</w:t>
      </w:r>
      <w:r w:rsidRPr="00402F16">
        <w:rPr>
          <w:rFonts w:ascii="Times New Roman" w:eastAsia="黑体" w:hAnsi="Times New Roman" w:cs="Times New Roman"/>
        </w:rPr>
        <w:t>三步走</w:t>
      </w:r>
      <w:r w:rsidRPr="00402F16">
        <w:rPr>
          <w:rFonts w:hAnsi="宋体"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第一步</w:t>
      </w:r>
      <w:r>
        <w:rPr>
          <w:rFonts w:ascii="Times New Roman" w:hAnsi="Times New Roman" w:cs="Times New Roman"/>
        </w:rPr>
        <w:t>：</w:t>
      </w:r>
      <w:r w:rsidRPr="00402F16">
        <w:rPr>
          <w:rFonts w:ascii="Times New Roman" w:hAnsi="Times New Roman" w:cs="Times New Roman"/>
        </w:rPr>
        <w:t>认真阅读题干</w:t>
      </w:r>
      <w:r>
        <w:rPr>
          <w:rFonts w:ascii="Times New Roman" w:hAnsi="Times New Roman" w:cs="Times New Roman"/>
        </w:rPr>
        <w:t>，</w:t>
      </w:r>
      <w:r w:rsidRPr="00402F16">
        <w:rPr>
          <w:rFonts w:ascii="Times New Roman" w:hAnsi="Times New Roman" w:cs="Times New Roman"/>
        </w:rPr>
        <w:t>明确答题方向</w:t>
      </w:r>
      <w:r>
        <w:rPr>
          <w:rFonts w:ascii="Times New Roman" w:hAnsi="Times New Roman" w:cs="Times New Roman"/>
        </w:rPr>
        <w:t>。</w:t>
      </w:r>
      <w:r w:rsidRPr="00402F16">
        <w:rPr>
          <w:rFonts w:ascii="Times New Roman" w:hAnsi="Times New Roman" w:cs="Times New Roman"/>
        </w:rPr>
        <w:t>常见的比较点包括</w:t>
      </w:r>
      <w:r>
        <w:rPr>
          <w:rFonts w:ascii="Times New Roman" w:hAnsi="Times New Roman" w:cs="Times New Roman"/>
        </w:rPr>
        <w:t>：</w:t>
      </w:r>
      <w:r w:rsidRPr="00402F16">
        <w:rPr>
          <w:rFonts w:hAnsi="宋体" w:cs="Times New Roman"/>
        </w:rPr>
        <w:t>①</w:t>
      </w:r>
      <w:r w:rsidRPr="00402F16">
        <w:rPr>
          <w:rFonts w:ascii="Times New Roman" w:hAnsi="Times New Roman" w:cs="Times New Roman"/>
        </w:rPr>
        <w:t>报道</w:t>
      </w:r>
      <w:r>
        <w:rPr>
          <w:rFonts w:ascii="Times New Roman" w:hAnsi="Times New Roman" w:cs="Times New Roman"/>
        </w:rPr>
        <w:t>、</w:t>
      </w:r>
      <w:r w:rsidRPr="00402F16">
        <w:rPr>
          <w:rFonts w:ascii="Times New Roman" w:hAnsi="Times New Roman" w:cs="Times New Roman"/>
        </w:rPr>
        <w:t>调查同一对象的侧重点</w:t>
      </w:r>
      <w:r>
        <w:rPr>
          <w:rFonts w:ascii="Times New Roman" w:hAnsi="Times New Roman" w:cs="Times New Roman"/>
        </w:rPr>
        <w:t>、</w:t>
      </w:r>
      <w:r w:rsidRPr="00402F16">
        <w:rPr>
          <w:rFonts w:ascii="Times New Roman" w:hAnsi="Times New Roman" w:cs="Times New Roman"/>
        </w:rPr>
        <w:t>不同点</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报道</w:t>
      </w:r>
      <w:r>
        <w:rPr>
          <w:rFonts w:ascii="Times New Roman" w:hAnsi="Times New Roman" w:cs="Times New Roman"/>
        </w:rPr>
        <w:t>、</w:t>
      </w:r>
      <w:r w:rsidRPr="00402F16">
        <w:rPr>
          <w:rFonts w:ascii="Times New Roman" w:hAnsi="Times New Roman" w:cs="Times New Roman"/>
        </w:rPr>
        <w:t>调查不同对象的相关信息的异同</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第二步</w:t>
      </w:r>
      <w:r>
        <w:rPr>
          <w:rFonts w:ascii="Times New Roman" w:hAnsi="Times New Roman" w:cs="Times New Roman"/>
        </w:rPr>
        <w:t>：</w:t>
      </w:r>
      <w:r w:rsidRPr="00402F16">
        <w:rPr>
          <w:rFonts w:ascii="Times New Roman" w:hAnsi="Times New Roman" w:cs="Times New Roman"/>
        </w:rPr>
        <w:t>根据题干要求</w:t>
      </w:r>
      <w:r>
        <w:rPr>
          <w:rFonts w:ascii="Times New Roman" w:hAnsi="Times New Roman" w:cs="Times New Roman"/>
        </w:rPr>
        <w:t>，</w:t>
      </w:r>
      <w:r w:rsidRPr="00402F16">
        <w:rPr>
          <w:rFonts w:ascii="Times New Roman" w:hAnsi="Times New Roman" w:cs="Times New Roman"/>
        </w:rPr>
        <w:t>在材料中搜寻相关答题区域</w:t>
      </w:r>
      <w:r>
        <w:rPr>
          <w:rFonts w:ascii="Times New Roman" w:hAnsi="Times New Roman" w:cs="Times New Roman"/>
        </w:rPr>
        <w:t>，</w:t>
      </w:r>
      <w:r w:rsidRPr="00402F16">
        <w:rPr>
          <w:rFonts w:ascii="Times New Roman" w:hAnsi="Times New Roman" w:cs="Times New Roman"/>
        </w:rPr>
        <w:t>并仔细筛选相关内容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第三步</w:t>
      </w:r>
      <w:r>
        <w:rPr>
          <w:rFonts w:ascii="Times New Roman" w:hAnsi="Times New Roman" w:cs="Times New Roman"/>
        </w:rPr>
        <w:t>：</w:t>
      </w:r>
      <w:r w:rsidRPr="00402F16">
        <w:rPr>
          <w:rFonts w:ascii="Times New Roman" w:hAnsi="Times New Roman" w:cs="Times New Roman"/>
        </w:rPr>
        <w:t>对筛选出来的相关内容进行整合</w:t>
      </w:r>
      <w:r>
        <w:rPr>
          <w:rFonts w:ascii="Times New Roman" w:hAnsi="Times New Roman" w:cs="Times New Roman"/>
        </w:rPr>
        <w:t>、</w:t>
      </w:r>
      <w:r w:rsidRPr="00402F16">
        <w:rPr>
          <w:rFonts w:ascii="Times New Roman" w:hAnsi="Times New Roman" w:cs="Times New Roman"/>
        </w:rPr>
        <w:t>归纳</w:t>
      </w:r>
      <w:r>
        <w:rPr>
          <w:rFonts w:ascii="Times New Roman" w:hAnsi="Times New Roman" w:cs="Times New Roman"/>
        </w:rPr>
        <w:t>、</w:t>
      </w:r>
      <w:r w:rsidRPr="00402F16">
        <w:rPr>
          <w:rFonts w:ascii="Times New Roman" w:hAnsi="Times New Roman" w:cs="Times New Roman"/>
        </w:rPr>
        <w:t>概括</w:t>
      </w:r>
      <w:r>
        <w:rPr>
          <w:rFonts w:ascii="Times New Roman" w:hAnsi="Times New Roman" w:cs="Times New Roman"/>
        </w:rPr>
        <w:t>，</w:t>
      </w:r>
      <w:r w:rsidRPr="00402F16">
        <w:rPr>
          <w:rFonts w:ascii="Times New Roman" w:hAnsi="Times New Roman" w:cs="Times New Roman"/>
        </w:rPr>
        <w:t>使之成为符合题干要求的答案</w:t>
      </w:r>
      <w:r>
        <w:rPr>
          <w:rFonts w:ascii="Times New Roman" w:hAnsi="Times New Roman" w:cs="Times New Roman"/>
        </w:rPr>
        <w:t>，</w:t>
      </w:r>
      <w:r w:rsidRPr="00402F16">
        <w:rPr>
          <w:rFonts w:ascii="Times New Roman" w:hAnsi="Times New Roman" w:cs="Times New Roman"/>
        </w:rPr>
        <w:t>最好分条作答</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801370" cy="184150"/>
            <wp:effectExtent l="0" t="0" r="0" b="6350"/>
            <wp:docPr id="15" name="图片 15" descr="对点小练.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对点小练.TIF"/>
                    <pic:cNvPicPr>
                      <a:picLocks noChangeAspect="1" noChangeArrowheads="1"/>
                    </pic:cNvPicPr>
                  </pic:nvPicPr>
                  <pic:blipFill>
                    <a:blip xmlns:r="http://schemas.openxmlformats.org/officeDocument/2006/relationships" r:embed="rId27" r:link="rId28" cstate="print">
                      <a:extLst>
                        <a:ext uri="{28A0092B-C50C-407E-A947-70E740481C1C}">
                          <a14:useLocalDpi xmlns:a14="http://schemas.microsoft.com/office/drawing/2010/main" val="0"/>
                        </a:ext>
                      </a:extLst>
                    </a:blip>
                    <a:srcRect/>
                    <a:stretch>
                      <a:fillRect/>
                    </a:stretch>
                  </pic:blipFill>
                  <pic:spPr bwMode="auto">
                    <a:xfrm>
                      <a:off x="0" y="0"/>
                      <a:ext cx="801370" cy="184150"/>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阅读下面的文字</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r>
        <w:rPr>
          <w:rFonts w:ascii="Times New Roman" w:hAnsi="Times New Roman" w:cs="Times New Roman"/>
        </w:rPr>
        <w:t>(</w:t>
      </w:r>
      <w:r w:rsidRPr="00402F16">
        <w:rPr>
          <w:rFonts w:ascii="Times New Roman" w:hAnsi="Times New Roman" w:cs="Times New Roman"/>
        </w:rPr>
        <w:t>标</w:t>
      </w:r>
      <w:r w:rsidRPr="00402F16">
        <w:rPr>
          <w:rFonts w:hAnsi="宋体" w:cs="Times New Roman"/>
        </w:rPr>
        <w:t>★</w:t>
      </w:r>
      <w:r w:rsidRPr="00402F16">
        <w:rPr>
          <w:rFonts w:ascii="Times New Roman" w:hAnsi="Times New Roman" w:cs="Times New Roman"/>
        </w:rPr>
        <w:t>的为本考向题</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材料一：</w:t>
      </w:r>
    </w:p>
    <w:p w:rsidR="00196D2B" w:rsidP="00196D2B">
      <w:pPr>
        <w:pStyle w:val="PlainText"/>
        <w:snapToGrid w:val="0"/>
        <w:spacing w:line="360" w:lineRule="auto"/>
        <w:ind w:firstLine="400" w:firstLineChars="200"/>
        <w:jc w:val="center"/>
        <w:rPr>
          <w:rFonts w:ascii="Times New Roman" w:hAnsi="Times New Roman" w:cs="Times New Roman"/>
        </w:rPr>
      </w:pPr>
      <w:r w:rsidRPr="00402F16">
        <w:rPr>
          <w:rFonts w:ascii="Times New Roman" w:eastAsia="华文新魏" w:hAnsi="Times New Roman" w:cs="Times New Roman"/>
        </w:rPr>
        <w:t>大连光源：能给原子拍视频</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日前，由中国科学院大连化学物理研究所和上海应用物理研究所联合研制的极紫外自由电子激光装置</w:t>
      </w:r>
      <w:r w:rsidRPr="00402F16">
        <w:rPr>
          <w:rFonts w:ascii="Times New Roman" w:eastAsia="楷体_GB2312" w:hAnsi="Times New Roman" w:cs="Times New Roman"/>
        </w:rPr>
        <w:t>——</w:t>
      </w: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，发出了世界上最强的极紫外自由电子激光脉冲，单个皮秒</w:t>
      </w:r>
      <w:r>
        <w:rPr>
          <w:rFonts w:ascii="Times New Roman" w:eastAsia="楷体_GB2312" w:hAnsi="Times New Roman" w:cs="Times New Roman"/>
        </w:rPr>
        <w:t>(</w:t>
      </w:r>
      <w:r w:rsidRPr="00402F16">
        <w:rPr>
          <w:rFonts w:ascii="Times New Roman" w:eastAsia="楷体_GB2312" w:hAnsi="Times New Roman" w:cs="Times New Roman"/>
        </w:rPr>
        <w:t>1</w:t>
      </w:r>
      <w:r w:rsidRPr="00402F16">
        <w:rPr>
          <w:rFonts w:ascii="Times New Roman" w:eastAsia="楷体_GB2312" w:hAnsi="Times New Roman" w:cs="Times New Roman"/>
        </w:rPr>
        <w:t>皮秒等于一万亿分之一秒</w:t>
      </w:r>
      <w:r>
        <w:rPr>
          <w:rFonts w:ascii="Times New Roman" w:eastAsia="楷体_GB2312" w:hAnsi="Times New Roman" w:cs="Times New Roman"/>
        </w:rPr>
        <w:t>)</w:t>
      </w:r>
      <w:r w:rsidRPr="00402F16">
        <w:rPr>
          <w:rFonts w:ascii="Times New Roman" w:eastAsia="楷体_GB2312" w:hAnsi="Times New Roman" w:cs="Times New Roman"/>
        </w:rPr>
        <w:t>激光脉冲产生</w:t>
      </w:r>
      <w:r w:rsidRPr="00402F16">
        <w:rPr>
          <w:rFonts w:ascii="Times New Roman" w:eastAsia="楷体_GB2312" w:hAnsi="Times New Roman" w:cs="Times New Roman"/>
        </w:rPr>
        <w:t>140</w:t>
      </w:r>
      <w:r w:rsidRPr="00402F16">
        <w:rPr>
          <w:rFonts w:ascii="Times New Roman" w:eastAsia="楷体_GB2312" w:hAnsi="Times New Roman" w:cs="Times New Roman"/>
        </w:rPr>
        <w:t>万亿个光子，这套总长</w:t>
      </w:r>
      <w:smartTag w:uri="urn:schemas-microsoft-com:office:smarttags" w:element="chmetcnv">
        <w:smartTagPr>
          <w:attr w:name="HasSpace" w:val="False"/>
          <w:attr w:name="Negative" w:val="False"/>
          <w:attr w:name="NumberType" w:val="1"/>
          <w:attr w:name="SourceValue" w:val="100"/>
          <w:attr w:name="TCSC" w:val="0"/>
          <w:attr w:name="UnitName" w:val="米"/>
        </w:smartTagPr>
        <w:r w:rsidRPr="00402F16">
          <w:rPr>
            <w:rFonts w:ascii="Times New Roman" w:eastAsia="楷体_GB2312" w:hAnsi="Times New Roman" w:cs="Times New Roman"/>
          </w:rPr>
          <w:t>100</w:t>
        </w:r>
        <w:r w:rsidRPr="00402F16">
          <w:rPr>
            <w:rFonts w:ascii="Times New Roman" w:eastAsia="楷体_GB2312" w:hAnsi="Times New Roman" w:cs="Times New Roman"/>
          </w:rPr>
          <w:t>米</w:t>
        </w:r>
      </w:smartTag>
      <w:r w:rsidRPr="00402F16">
        <w:rPr>
          <w:rFonts w:ascii="Times New Roman" w:eastAsia="楷体_GB2312" w:hAnsi="Times New Roman" w:cs="Times New Roman"/>
        </w:rPr>
        <w:t>的装置成为世界上最亮且波长完全可调的极紫外自由电子激光光源。</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由加速器、波荡器和光束线站三部分构成。先由时间宽度为几个皮秒的脉冲激光</w:t>
      </w:r>
      <w:r>
        <w:rPr>
          <w:rFonts w:ascii="Times New Roman" w:eastAsia="楷体_GB2312" w:hAnsi="Times New Roman" w:cs="Times New Roman"/>
        </w:rPr>
        <w:t>(</w:t>
      </w:r>
      <w:r w:rsidRPr="00402F16">
        <w:rPr>
          <w:rFonts w:ascii="Times New Roman" w:eastAsia="楷体_GB2312" w:hAnsi="Times New Roman" w:cs="Times New Roman"/>
        </w:rPr>
        <w:t>驱动激光</w:t>
      </w:r>
      <w:r>
        <w:rPr>
          <w:rFonts w:ascii="Times New Roman" w:eastAsia="楷体_GB2312" w:hAnsi="Times New Roman" w:cs="Times New Roman"/>
        </w:rPr>
        <w:t>)</w:t>
      </w:r>
      <w:r w:rsidRPr="00402F16">
        <w:rPr>
          <w:rFonts w:ascii="Times New Roman" w:eastAsia="楷体_GB2312" w:hAnsi="Times New Roman" w:cs="Times New Roman"/>
        </w:rPr>
        <w:t>在光阴极上打出一簇高密度的脉冲电子，再利用直线加速器将这个脉冲电子束加速到</w:t>
      </w:r>
      <w:r w:rsidRPr="00402F16">
        <w:rPr>
          <w:rFonts w:ascii="Times New Roman" w:eastAsia="楷体_GB2312" w:hAnsi="Times New Roman" w:cs="Times New Roman"/>
        </w:rPr>
        <w:t>3</w:t>
      </w:r>
      <w:r w:rsidRPr="00402F16">
        <w:rPr>
          <w:rFonts w:ascii="Times New Roman" w:eastAsia="楷体_GB2312" w:hAnsi="Times New Roman" w:cs="Times New Roman"/>
        </w:rPr>
        <w:t>亿电子伏特的能量，电子的速度与光速非常接近。另一束皮秒或者相近时间宽度的强激光</w:t>
      </w:r>
      <w:r>
        <w:rPr>
          <w:rFonts w:ascii="Times New Roman" w:eastAsia="楷体_GB2312" w:hAnsi="Times New Roman" w:cs="Times New Roman"/>
        </w:rPr>
        <w:t>(</w:t>
      </w:r>
      <w:r w:rsidRPr="00402F16">
        <w:rPr>
          <w:rFonts w:ascii="Times New Roman" w:eastAsia="楷体_GB2312" w:hAnsi="Times New Roman" w:cs="Times New Roman"/>
        </w:rPr>
        <w:t>种子激光</w:t>
      </w:r>
      <w:r>
        <w:rPr>
          <w:rFonts w:ascii="Times New Roman" w:eastAsia="楷体_GB2312" w:hAnsi="Times New Roman" w:cs="Times New Roman"/>
        </w:rPr>
        <w:t>)</w:t>
      </w:r>
      <w:r w:rsidRPr="00402F16">
        <w:rPr>
          <w:rFonts w:ascii="Times New Roman" w:eastAsia="楷体_GB2312" w:hAnsi="Times New Roman" w:cs="Times New Roman"/>
        </w:rPr>
        <w:t>照射在这个高能电子束上，电子束中的电子在种子激光的作用下，就会按照激光的波长在空间重新分布</w:t>
      </w:r>
      <w:r>
        <w:rPr>
          <w:rFonts w:ascii="Times New Roman" w:eastAsia="楷体_GB2312" w:hAnsi="Times New Roman" w:cs="Times New Roman"/>
        </w:rPr>
        <w:t>(</w:t>
      </w:r>
      <w:r w:rsidRPr="00402F16">
        <w:rPr>
          <w:rFonts w:ascii="Times New Roman" w:eastAsia="楷体_GB2312" w:hAnsi="Times New Roman" w:cs="Times New Roman"/>
        </w:rPr>
        <w:t>调制</w:t>
      </w:r>
      <w:r>
        <w:rPr>
          <w:rFonts w:ascii="Times New Roman" w:eastAsia="楷体_GB2312" w:hAnsi="Times New Roman" w:cs="Times New Roman"/>
        </w:rPr>
        <w:t>)</w:t>
      </w:r>
      <w:r w:rsidRPr="00402F16">
        <w:rPr>
          <w:rFonts w:ascii="Times New Roman" w:eastAsia="楷体_GB2312" w:hAnsi="Times New Roman" w:cs="Times New Roman"/>
        </w:rPr>
        <w:t>，然后让被调制的电子束继续穿越一系列周期性变化的磁场。电子在周期性磁场中就会一边以光速向前飞行，一边左右摆动，向前辐射出光线。途中各处发射的光会叠加增强，同时电子自身辐射的光也在调制电子自己的空间分布，从而使得电子更加强烈地辐射光线，适当地选择周期性磁场的强度，就会使得种子激光中的某个谐波成分按照前述方式急剧地自激放大并达到饱和，从而输出极紫外激光。</w:t>
      </w:r>
    </w:p>
    <w:p w:rsidR="00196D2B" w:rsidP="00196D2B">
      <w:pPr>
        <w:pStyle w:val="PlainText"/>
        <w:snapToGrid w:val="0"/>
        <w:spacing w:line="360" w:lineRule="auto"/>
        <w:ind w:firstLine="400" w:firstLineChars="200"/>
        <w:rPr>
          <w:rFonts w:ascii="Times New Roman" w:hAnsi="Times New Roman" w:cs="Times New Roman"/>
        </w:rPr>
      </w:pP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有最亮的</w:t>
      </w:r>
      <w:r w:rsidRPr="00402F16">
        <w:rPr>
          <w:rFonts w:hAnsi="宋体" w:cs="Times New Roman"/>
        </w:rPr>
        <w:t>‘</w:t>
      </w:r>
      <w:r w:rsidRPr="00402F16">
        <w:rPr>
          <w:rFonts w:ascii="Times New Roman" w:eastAsia="楷体_GB2312" w:hAnsi="Times New Roman" w:cs="Times New Roman"/>
        </w:rPr>
        <w:t>闪光灯</w:t>
      </w:r>
      <w:r w:rsidRPr="00402F16">
        <w:rPr>
          <w:rFonts w:hAnsi="宋体" w:cs="Times New Roman"/>
        </w:rPr>
        <w:t>’</w:t>
      </w:r>
      <w:r w:rsidRPr="00402F16">
        <w:rPr>
          <w:rFonts w:ascii="Times New Roman" w:eastAsia="楷体_GB2312" w:hAnsi="Times New Roman" w:cs="Times New Roman"/>
        </w:rPr>
        <w:t>，峰值功率的亮度比太阳光高</w:t>
      </w:r>
      <w:r w:rsidRPr="00402F16">
        <w:rPr>
          <w:rFonts w:ascii="Times New Roman" w:eastAsia="楷体_GB2312" w:hAnsi="Times New Roman" w:cs="Times New Roman"/>
        </w:rPr>
        <w:t>100</w:t>
      </w:r>
      <w:r w:rsidRPr="00402F16">
        <w:rPr>
          <w:rFonts w:ascii="Times New Roman" w:eastAsia="楷体_GB2312" w:hAnsi="Times New Roman" w:cs="Times New Roman"/>
        </w:rPr>
        <w:t>亿倍的</w:t>
      </w:r>
      <w:r w:rsidRPr="00402F16">
        <w:rPr>
          <w:rFonts w:ascii="Times New Roman" w:eastAsia="楷体_GB2312" w:hAnsi="Times New Roman" w:cs="Times New Roman"/>
        </w:rPr>
        <w:t>100</w:t>
      </w:r>
      <w:r w:rsidRPr="00402F16">
        <w:rPr>
          <w:rFonts w:ascii="Times New Roman" w:eastAsia="楷体_GB2312" w:hAnsi="Times New Roman" w:cs="Times New Roman"/>
        </w:rPr>
        <w:t>亿倍，有最快的</w:t>
      </w:r>
      <w:r w:rsidRPr="00402F16">
        <w:rPr>
          <w:rFonts w:hAnsi="宋体" w:cs="Times New Roman"/>
        </w:rPr>
        <w:t>‘</w:t>
      </w:r>
      <w:r w:rsidRPr="00402F16">
        <w:rPr>
          <w:rFonts w:ascii="Times New Roman" w:eastAsia="楷体_GB2312" w:hAnsi="Times New Roman" w:cs="Times New Roman"/>
        </w:rPr>
        <w:t>快门</w:t>
      </w:r>
      <w:r w:rsidRPr="00402F16">
        <w:rPr>
          <w:rFonts w:hAnsi="宋体" w:cs="Times New Roman"/>
        </w:rPr>
        <w:t>’</w:t>
      </w:r>
      <w:r w:rsidRPr="00402F16">
        <w:rPr>
          <w:rFonts w:ascii="Times New Roman" w:eastAsia="楷体_GB2312" w:hAnsi="Times New Roman" w:cs="Times New Roman"/>
        </w:rPr>
        <w:t>，出光长度能达到飞秒</w:t>
      </w:r>
      <w:r>
        <w:rPr>
          <w:rFonts w:ascii="Times New Roman" w:eastAsia="楷体_GB2312" w:hAnsi="Times New Roman" w:cs="Times New Roman"/>
        </w:rPr>
        <w:t>(</w:t>
      </w:r>
      <w:r w:rsidRPr="00402F16">
        <w:rPr>
          <w:rFonts w:ascii="Times New Roman" w:eastAsia="楷体_GB2312" w:hAnsi="Times New Roman" w:cs="Times New Roman"/>
        </w:rPr>
        <w:t>1</w:t>
      </w:r>
      <w:r w:rsidRPr="00402F16">
        <w:rPr>
          <w:rFonts w:ascii="Times New Roman" w:eastAsia="楷体_GB2312" w:hAnsi="Times New Roman" w:cs="Times New Roman"/>
        </w:rPr>
        <w:t>飞秒等于一千亿分之一秒</w:t>
      </w:r>
      <w:r>
        <w:rPr>
          <w:rFonts w:ascii="Times New Roman" w:eastAsia="楷体_GB2312" w:hAnsi="Times New Roman" w:cs="Times New Roman"/>
        </w:rPr>
        <w:t>)</w:t>
      </w:r>
      <w:r w:rsidRPr="00402F16">
        <w:rPr>
          <w:rFonts w:ascii="Times New Roman" w:eastAsia="楷体_GB2312" w:hAnsi="Times New Roman" w:cs="Times New Roman"/>
        </w:rPr>
        <w:t>、皮秒，不但能让分子、原子</w:t>
      </w:r>
      <w:r w:rsidRPr="00402F16">
        <w:rPr>
          <w:rFonts w:hAnsi="宋体" w:cs="Times New Roman"/>
        </w:rPr>
        <w:t>‘</w:t>
      </w:r>
      <w:r w:rsidRPr="00402F16">
        <w:rPr>
          <w:rFonts w:ascii="Times New Roman" w:eastAsia="楷体_GB2312" w:hAnsi="Times New Roman" w:cs="Times New Roman"/>
        </w:rPr>
        <w:t>无处遁形</w:t>
      </w:r>
      <w:r w:rsidRPr="00402F16">
        <w:rPr>
          <w:rFonts w:hAnsi="宋体" w:cs="Times New Roman"/>
        </w:rPr>
        <w:t>’</w:t>
      </w:r>
      <w:r w:rsidRPr="00402F16">
        <w:rPr>
          <w:rFonts w:ascii="Times New Roman" w:eastAsia="楷体_GB2312" w:hAnsi="Times New Roman" w:cs="Times New Roman"/>
        </w:rPr>
        <w:t>，还能给它们</w:t>
      </w:r>
      <w:r w:rsidRPr="00402F16">
        <w:rPr>
          <w:rFonts w:hAnsi="宋体" w:cs="Times New Roman"/>
        </w:rPr>
        <w:t>‘</w:t>
      </w:r>
      <w:r w:rsidRPr="00402F16">
        <w:rPr>
          <w:rFonts w:ascii="Times New Roman" w:eastAsia="楷体_GB2312" w:hAnsi="Times New Roman" w:cs="Times New Roman"/>
        </w:rPr>
        <w:t>拍电影</w:t>
      </w:r>
      <w:r w:rsidRPr="00402F16">
        <w:rPr>
          <w:rFonts w:hAnsi="宋体" w:cs="Times New Roman"/>
        </w:rPr>
        <w:t>’</w:t>
      </w:r>
      <w:r w:rsidRPr="00402F16">
        <w:rPr>
          <w:rFonts w:ascii="Times New Roman" w:eastAsia="楷体_GB2312" w:hAnsi="Times New Roman" w:cs="Times New Roman"/>
        </w:rPr>
        <w:t>，将物理化学反应的全过程动态记录下来。</w:t>
      </w:r>
      <w:r w:rsidRPr="00402F16">
        <w:rPr>
          <w:rFonts w:hAnsi="宋体" w:cs="Times New Roman"/>
        </w:rPr>
        <w:t>”</w:t>
      </w:r>
      <w:r w:rsidRPr="00402F16">
        <w:rPr>
          <w:rFonts w:ascii="Times New Roman" w:eastAsia="楷体_GB2312" w:hAnsi="Times New Roman" w:cs="Times New Roman"/>
        </w:rPr>
        <w:t>上海应用物理研究所所长赵振堂说明了</w:t>
      </w: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的大用场。</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选自《人民日报》</w:t>
      </w: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材料二：</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自由电子激光是国际上最先进的新一代光源，也是当今世界科技强国竞相发展的重要方向，在科学研究、先进技术、国防科技发展中有着重要的应用前景。自由电子激光的发展在前沿科学研究中发挥着越来越重要的作用，特别是近十年来，自由电子激光技术的发展和突破为探索未知物质世界、发现新科学规律、实现技术变革提供了前所未有的研究工具。</w:t>
      </w:r>
    </w:p>
    <w:p w:rsidR="00196D2B" w:rsidP="00196D2B">
      <w:pPr>
        <w:pStyle w:val="PlainText"/>
        <w:snapToGrid w:val="0"/>
        <w:spacing w:line="360" w:lineRule="auto"/>
        <w:ind w:firstLine="400" w:firstLineChars="200"/>
        <w:rPr>
          <w:rFonts w:ascii="Times New Roman" w:hAnsi="Times New Roman" w:cs="Times New Roman"/>
        </w:rPr>
      </w:pP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的建成出光成为我国大科学工程的又一成功范例，也必将大大促进我国在能源、化学、物理、生物、材料、大气雾霾、光刻等多个重要领域研究水平的提升，为我国的科学事业注入新的活力。</w:t>
      </w:r>
      <w:r w:rsidRPr="00402F16">
        <w:rPr>
          <w:rFonts w:hAnsi="宋体" w:cs="Times New Roman"/>
        </w:rPr>
        <w:t>”</w:t>
      </w:r>
      <w:r w:rsidRPr="00402F16">
        <w:rPr>
          <w:rFonts w:ascii="Times New Roman" w:eastAsia="楷体_GB2312" w:hAnsi="Times New Roman" w:cs="Times New Roman"/>
        </w:rPr>
        <w:t>中国科学院副院长王恩哥表示，这一光源的成功研制为我国未来发展更新一代的高重复频率极紫外自由电子激光打下了坚实的基础。</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选自中国经济网</w:t>
      </w: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材料三：</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自正式开工建设以来，在两年的时间里完成了基建工程以及主体光源装置</w:t>
      </w:r>
      <w:r w:rsidRPr="00402F16">
        <w:rPr>
          <w:rFonts w:ascii="Times New Roman" w:eastAsia="楷体_GB2312" w:hAnsi="Times New Roman" w:cs="Times New Roman"/>
        </w:rPr>
        <w:t>的研制，并且在很短的时间内调试成功产生了世界上单脉冲最亮的极紫外激光，创造了我国同类大型科学装置建设的新纪录。</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这一项目也开创了我国科学研究专家与大科学装置研制专家成功合作的先例，对于未来加快推动大科学装置在科学研究中的应用具有重要的现实意义。</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以科学目标为驱动，让</w:t>
      </w: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成为我国大科学装置研制的典范。赵振堂告诉《中国科学报》记者，我国早期的大科学装置，往往都是先建好装置，再去找用户，看看哪些科学家能用。</w:t>
      </w:r>
      <w:r w:rsidRPr="00402F16">
        <w:rPr>
          <w:rFonts w:hAnsi="宋体" w:cs="Times New Roman"/>
        </w:rPr>
        <w:t>“</w:t>
      </w:r>
      <w:r w:rsidRPr="00402F16">
        <w:rPr>
          <w:rFonts w:ascii="Times New Roman" w:eastAsia="楷体_GB2312" w:hAnsi="Times New Roman" w:cs="Times New Roman"/>
        </w:rPr>
        <w:t>但是</w:t>
      </w: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把这个过程反了过来，是科学家先对科研有了需求，再找到工程团队来合作。这要求我们在建装置之前就充分调研，开工之前就要掌握装置的科学目标是什么。</w:t>
      </w:r>
      <w:r w:rsidRPr="00402F16">
        <w:rPr>
          <w:rFonts w:hAnsi="宋体"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大连化物所的长处是科学研究，而上海应物所团队在大科学装置建设方面积累了</w:t>
      </w:r>
      <w:r w:rsidRPr="00402F16">
        <w:rPr>
          <w:rFonts w:ascii="Times New Roman" w:eastAsia="楷体_GB2312" w:hAnsi="Times New Roman" w:cs="Times New Roman"/>
        </w:rPr>
        <w:t>20</w:t>
      </w:r>
      <w:r w:rsidRPr="00402F16">
        <w:rPr>
          <w:rFonts w:ascii="Times New Roman" w:eastAsia="楷体_GB2312" w:hAnsi="Times New Roman" w:cs="Times New Roman"/>
        </w:rPr>
        <w:t>年的经验，两个团队为了相同的梦想走到了长兴岛，合作顺利得出人意料。</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选自《中国科学报》</w:t>
      </w: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下列理解和分析</w:t>
      </w:r>
      <w:r>
        <w:rPr>
          <w:rFonts w:ascii="Times New Roman" w:hAnsi="Times New Roman" w:cs="Times New Roman"/>
        </w:rPr>
        <w:t>，</w:t>
      </w:r>
      <w:r w:rsidRPr="00402F16">
        <w:rPr>
          <w:rFonts w:ascii="Times New Roman" w:hAnsi="Times New Roman" w:cs="Times New Roman"/>
        </w:rPr>
        <w:t>不符合原文意思的一项是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C</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hAnsi="宋体" w:cs="Times New Roman"/>
        </w:rPr>
        <w:t>“</w:t>
      </w:r>
      <w:r w:rsidRPr="00402F16">
        <w:rPr>
          <w:rFonts w:ascii="Times New Roman" w:hAnsi="Times New Roman" w:cs="Times New Roman"/>
        </w:rPr>
        <w:t>大连光源</w:t>
      </w:r>
      <w:r w:rsidRPr="00402F16">
        <w:rPr>
          <w:rFonts w:hAnsi="宋体" w:cs="Times New Roman"/>
        </w:rPr>
        <w:t>”</w:t>
      </w:r>
      <w:r w:rsidRPr="00402F16">
        <w:rPr>
          <w:rFonts w:ascii="Times New Roman" w:hAnsi="Times New Roman" w:cs="Times New Roman"/>
        </w:rPr>
        <w:t>是世界上最亮且波长完全可调的极紫外自由电子激光光源</w:t>
      </w:r>
      <w:r>
        <w:rPr>
          <w:rFonts w:ascii="Times New Roman" w:hAnsi="Times New Roman" w:cs="Times New Roman"/>
        </w:rPr>
        <w:t>，</w:t>
      </w:r>
      <w:r w:rsidRPr="00402F16">
        <w:rPr>
          <w:rFonts w:ascii="Times New Roman" w:hAnsi="Times New Roman" w:cs="Times New Roman"/>
        </w:rPr>
        <w:t>全套装置总长</w:t>
      </w:r>
      <w:smartTag w:uri="urn:schemas-microsoft-com:office:smarttags" w:element="chmetcnv">
        <w:smartTagPr>
          <w:attr w:name="HasSpace" w:val="False"/>
          <w:attr w:name="Negative" w:val="False"/>
          <w:attr w:name="NumberType" w:val="1"/>
          <w:attr w:name="SourceValue" w:val="100"/>
          <w:attr w:name="TCSC" w:val="0"/>
          <w:attr w:name="UnitName" w:val="米"/>
        </w:smartTagPr>
        <w:r w:rsidRPr="00402F16">
          <w:rPr>
            <w:rFonts w:ascii="Times New Roman" w:hAnsi="Times New Roman" w:cs="Times New Roman"/>
          </w:rPr>
          <w:t>100</w:t>
        </w:r>
        <w:r w:rsidRPr="00402F16">
          <w:rPr>
            <w:rFonts w:ascii="Times New Roman" w:hAnsi="Times New Roman" w:cs="Times New Roman"/>
          </w:rPr>
          <w:t>米</w:t>
        </w:r>
      </w:smartTag>
      <w:r>
        <w:rPr>
          <w:rFonts w:ascii="Times New Roman" w:hAnsi="Times New Roman" w:cs="Times New Roman"/>
        </w:rPr>
        <w:t>，</w:t>
      </w:r>
      <w:r w:rsidRPr="00402F16">
        <w:rPr>
          <w:rFonts w:ascii="Times New Roman" w:hAnsi="Times New Roman" w:cs="Times New Roman"/>
        </w:rPr>
        <w:t>能给分子</w:t>
      </w:r>
      <w:r>
        <w:rPr>
          <w:rFonts w:ascii="Times New Roman" w:hAnsi="Times New Roman" w:cs="Times New Roman"/>
        </w:rPr>
        <w:t>、</w:t>
      </w:r>
      <w:r w:rsidRPr="00402F16">
        <w:rPr>
          <w:rFonts w:ascii="Times New Roman" w:hAnsi="Times New Roman" w:cs="Times New Roman"/>
        </w:rPr>
        <w:t>原子拍摄视频</w:t>
      </w:r>
      <w:r>
        <w:rPr>
          <w:rFonts w:ascii="Times New Roman" w:hAnsi="Times New Roman" w:cs="Times New Roman"/>
        </w:rPr>
        <w:t>，</w:t>
      </w:r>
      <w:r w:rsidRPr="00402F16">
        <w:rPr>
          <w:rFonts w:ascii="Times New Roman" w:hAnsi="Times New Roman" w:cs="Times New Roman"/>
        </w:rPr>
        <w:t>记录下物理化学反应的动态全过程</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自由电子激光是国际上最先进的新一代光源</w:t>
      </w:r>
      <w:r>
        <w:rPr>
          <w:rFonts w:ascii="Times New Roman" w:hAnsi="Times New Roman" w:cs="Times New Roman"/>
        </w:rPr>
        <w:t>，</w:t>
      </w:r>
      <w:r w:rsidRPr="00402F16">
        <w:rPr>
          <w:rFonts w:ascii="Times New Roman" w:hAnsi="Times New Roman" w:cs="Times New Roman"/>
        </w:rPr>
        <w:t>有着重要的应用前景</w:t>
      </w:r>
      <w:r>
        <w:rPr>
          <w:rFonts w:ascii="Times New Roman" w:hAnsi="Times New Roman" w:cs="Times New Roman"/>
        </w:rPr>
        <w:t>，</w:t>
      </w:r>
      <w:r w:rsidRPr="00402F16">
        <w:rPr>
          <w:rFonts w:hAnsi="宋体" w:cs="Times New Roman"/>
        </w:rPr>
        <w:t>“</w:t>
      </w:r>
      <w:r w:rsidRPr="00402F16">
        <w:rPr>
          <w:rFonts w:ascii="Times New Roman" w:hAnsi="Times New Roman" w:cs="Times New Roman"/>
        </w:rPr>
        <w:t>大连光源</w:t>
      </w:r>
      <w:r w:rsidRPr="00402F16">
        <w:rPr>
          <w:rFonts w:hAnsi="宋体" w:cs="Times New Roman"/>
        </w:rPr>
        <w:t>”</w:t>
      </w:r>
      <w:r w:rsidRPr="00402F16">
        <w:rPr>
          <w:rFonts w:ascii="Times New Roman" w:hAnsi="Times New Roman" w:cs="Times New Roman"/>
        </w:rPr>
        <w:t>为我国探索未知物质世界</w:t>
      </w:r>
      <w:r>
        <w:rPr>
          <w:rFonts w:ascii="Times New Roman" w:hAnsi="Times New Roman" w:cs="Times New Roman"/>
        </w:rPr>
        <w:t>、</w:t>
      </w:r>
      <w:r w:rsidRPr="00402F16">
        <w:rPr>
          <w:rFonts w:ascii="Times New Roman" w:hAnsi="Times New Roman" w:cs="Times New Roman"/>
        </w:rPr>
        <w:t>发现新科学规律</w:t>
      </w:r>
      <w:r>
        <w:rPr>
          <w:rFonts w:ascii="Times New Roman" w:hAnsi="Times New Roman" w:cs="Times New Roman"/>
        </w:rPr>
        <w:t>、</w:t>
      </w:r>
      <w:r w:rsidRPr="00402F16">
        <w:rPr>
          <w:rFonts w:ascii="Times New Roman" w:hAnsi="Times New Roman" w:cs="Times New Roman"/>
        </w:rPr>
        <w:t>实现技术变革提供了新的研究工具</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hAnsi="宋体" w:cs="Times New Roman"/>
        </w:rPr>
        <w:t>“</w:t>
      </w:r>
      <w:r w:rsidRPr="00402F16">
        <w:rPr>
          <w:rFonts w:ascii="Times New Roman" w:hAnsi="Times New Roman" w:cs="Times New Roman"/>
        </w:rPr>
        <w:t>大连光源</w:t>
      </w:r>
      <w:r w:rsidRPr="00402F16">
        <w:rPr>
          <w:rFonts w:hAnsi="宋体" w:cs="Times New Roman"/>
        </w:rPr>
        <w:t>”</w:t>
      </w:r>
      <w:r w:rsidRPr="00402F16">
        <w:rPr>
          <w:rFonts w:ascii="Times New Roman" w:hAnsi="Times New Roman" w:cs="Times New Roman"/>
        </w:rPr>
        <w:t>由上海应物所和大连化物所联合研制</w:t>
      </w:r>
      <w:r>
        <w:rPr>
          <w:rFonts w:ascii="Times New Roman" w:hAnsi="Times New Roman" w:cs="Times New Roman"/>
        </w:rPr>
        <w:t>，</w:t>
      </w:r>
      <w:r w:rsidRPr="00402F16">
        <w:rPr>
          <w:rFonts w:ascii="Times New Roman" w:hAnsi="Times New Roman" w:cs="Times New Roman"/>
        </w:rPr>
        <w:t>前者的科学研究专家与后者的大科学装置研制专家成功合作</w:t>
      </w:r>
      <w:r>
        <w:rPr>
          <w:rFonts w:ascii="Times New Roman" w:hAnsi="Times New Roman" w:cs="Times New Roman"/>
        </w:rPr>
        <w:t>，</w:t>
      </w:r>
      <w:r w:rsidRPr="00402F16">
        <w:rPr>
          <w:rFonts w:ascii="Times New Roman" w:hAnsi="Times New Roman" w:cs="Times New Roman"/>
        </w:rPr>
        <w:t>成为了我国大科学工程的成功范例</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我国早期的大科学装置</w:t>
      </w:r>
      <w:r>
        <w:rPr>
          <w:rFonts w:ascii="Times New Roman" w:hAnsi="Times New Roman" w:cs="Times New Roman"/>
        </w:rPr>
        <w:t>，</w:t>
      </w:r>
      <w:r w:rsidRPr="00402F16">
        <w:rPr>
          <w:rFonts w:ascii="Times New Roman" w:hAnsi="Times New Roman" w:cs="Times New Roman"/>
        </w:rPr>
        <w:t>往往在建设之前缺乏充分调研</w:t>
      </w:r>
      <w:r>
        <w:rPr>
          <w:rFonts w:ascii="Times New Roman" w:hAnsi="Times New Roman" w:cs="Times New Roman"/>
        </w:rPr>
        <w:t>，</w:t>
      </w:r>
      <w:r w:rsidRPr="00402F16">
        <w:rPr>
          <w:rFonts w:ascii="Times New Roman" w:hAnsi="Times New Roman" w:cs="Times New Roman"/>
        </w:rPr>
        <w:t>科学目标不够明确</w:t>
      </w:r>
      <w:r>
        <w:rPr>
          <w:rFonts w:ascii="Times New Roman" w:hAnsi="Times New Roman" w:cs="Times New Roman"/>
        </w:rPr>
        <w:t>，</w:t>
      </w:r>
      <w:r w:rsidRPr="00402F16">
        <w:rPr>
          <w:rFonts w:ascii="Times New Roman" w:hAnsi="Times New Roman" w:cs="Times New Roman"/>
        </w:rPr>
        <w:t>一般都是先建好装置</w:t>
      </w:r>
      <w:r>
        <w:rPr>
          <w:rFonts w:ascii="Times New Roman" w:hAnsi="Times New Roman" w:cs="Times New Roman"/>
        </w:rPr>
        <w:t>，</w:t>
      </w:r>
      <w:r w:rsidRPr="00402F16">
        <w:rPr>
          <w:rFonts w:ascii="Times New Roman" w:hAnsi="Times New Roman" w:cs="Times New Roman"/>
        </w:rPr>
        <w:t>再去找用户</w:t>
      </w:r>
      <w:r>
        <w:rPr>
          <w:rFonts w:ascii="Times New Roman" w:hAnsi="Times New Roman" w:cs="Times New Roman"/>
        </w:rPr>
        <w:t>，</w:t>
      </w:r>
      <w:r w:rsidRPr="00402F16">
        <w:rPr>
          <w:rFonts w:ascii="Times New Roman" w:hAnsi="Times New Roman" w:cs="Times New Roman"/>
        </w:rPr>
        <w:t>而</w:t>
      </w:r>
      <w:r w:rsidRPr="00402F16">
        <w:rPr>
          <w:rFonts w:hAnsi="宋体" w:cs="Times New Roman"/>
        </w:rPr>
        <w:t>“</w:t>
      </w:r>
      <w:r w:rsidRPr="00402F16">
        <w:rPr>
          <w:rFonts w:ascii="Times New Roman" w:hAnsi="Times New Roman" w:cs="Times New Roman"/>
        </w:rPr>
        <w:t>大连光源</w:t>
      </w:r>
      <w:r w:rsidRPr="00402F16">
        <w:rPr>
          <w:rFonts w:hAnsi="宋体" w:cs="Times New Roman"/>
        </w:rPr>
        <w:t>”</w:t>
      </w:r>
      <w:r w:rsidRPr="00402F16">
        <w:rPr>
          <w:rFonts w:ascii="Times New Roman" w:hAnsi="Times New Roman" w:cs="Times New Roman"/>
        </w:rPr>
        <w:t>的研制则改变了这一状况</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hAnsi="宋体" w:cs="Times New Roman"/>
        </w:rPr>
        <w:t>“</w:t>
      </w:r>
      <w:r w:rsidRPr="00402F16">
        <w:rPr>
          <w:rFonts w:ascii="Times New Roman" w:eastAsia="楷体_GB2312" w:hAnsi="Times New Roman" w:cs="Times New Roman"/>
        </w:rPr>
        <w:t>前者的科学研究专家与后者的大科学装置研制专家</w:t>
      </w:r>
      <w:r w:rsidRPr="00402F16">
        <w:rPr>
          <w:rFonts w:hAnsi="宋体" w:cs="Times New Roman"/>
        </w:rPr>
        <w:t>”</w:t>
      </w:r>
      <w:r w:rsidRPr="00402F16">
        <w:rPr>
          <w:rFonts w:ascii="Times New Roman" w:eastAsia="楷体_GB2312" w:hAnsi="Times New Roman" w:cs="Times New Roman"/>
        </w:rPr>
        <w:t>错，由材料三中的</w:t>
      </w:r>
      <w:r w:rsidRPr="00402F16">
        <w:rPr>
          <w:rFonts w:hAnsi="宋体" w:cs="Times New Roman"/>
        </w:rPr>
        <w:t>“</w:t>
      </w:r>
      <w:r w:rsidRPr="00402F16">
        <w:rPr>
          <w:rFonts w:ascii="Times New Roman" w:eastAsia="楷体_GB2312" w:hAnsi="Times New Roman" w:cs="Times New Roman"/>
        </w:rPr>
        <w:t>大连化物所的长处是科学研究，而上海应物所团队在大科学装置建设方面积累了</w:t>
      </w:r>
      <w:r w:rsidRPr="00402F16">
        <w:rPr>
          <w:rFonts w:ascii="Times New Roman" w:eastAsia="楷体_GB2312" w:hAnsi="Times New Roman" w:cs="Times New Roman"/>
        </w:rPr>
        <w:t>20</w:t>
      </w:r>
      <w:r w:rsidRPr="00402F16">
        <w:rPr>
          <w:rFonts w:ascii="Times New Roman" w:eastAsia="楷体_GB2312" w:hAnsi="Times New Roman" w:cs="Times New Roman"/>
        </w:rPr>
        <w:t>年的经验</w:t>
      </w:r>
      <w:r w:rsidRPr="00402F16">
        <w:rPr>
          <w:rFonts w:hAnsi="宋体" w:cs="Times New Roman"/>
        </w:rPr>
        <w:t>”</w:t>
      </w:r>
      <w:r w:rsidRPr="00402F16">
        <w:rPr>
          <w:rFonts w:ascii="Times New Roman" w:eastAsia="楷体_GB2312" w:hAnsi="Times New Roman" w:cs="Times New Roman"/>
        </w:rPr>
        <w:t>可知，应该是</w:t>
      </w:r>
      <w:r w:rsidRPr="00402F16">
        <w:rPr>
          <w:rFonts w:hAnsi="宋体" w:cs="Times New Roman"/>
        </w:rPr>
        <w:t>“</w:t>
      </w:r>
      <w:r w:rsidRPr="00402F16">
        <w:rPr>
          <w:rFonts w:ascii="Times New Roman" w:eastAsia="楷体_GB2312" w:hAnsi="Times New Roman" w:cs="Times New Roman"/>
        </w:rPr>
        <w:t>前者的大科学装置研制专家与后者的科学研究专家</w:t>
      </w:r>
      <w:r w:rsidRPr="00402F16">
        <w:rPr>
          <w:rFonts w:hAnsi="宋体" w:cs="Times New Roman"/>
        </w:rPr>
        <w:t>”</w:t>
      </w:r>
      <w:r w:rsidRPr="00402F16">
        <w:rPr>
          <w:rFonts w:ascii="Times New Roman" w:eastAsia="楷体_GB2312"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下列对材料有关内容的分析和概括</w:t>
      </w:r>
      <w:r>
        <w:rPr>
          <w:rFonts w:ascii="Times New Roman" w:hAnsi="Times New Roman" w:cs="Times New Roman"/>
        </w:rPr>
        <w:t>，</w:t>
      </w:r>
      <w:r w:rsidRPr="00402F16">
        <w:rPr>
          <w:rFonts w:ascii="Times New Roman" w:hAnsi="Times New Roman" w:cs="Times New Roman"/>
        </w:rPr>
        <w:t>最恰当的两项是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AE</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材料一第二段先介绍了</w:t>
      </w:r>
      <w:r w:rsidRPr="00402F16">
        <w:rPr>
          <w:rFonts w:hAnsi="宋体" w:cs="Times New Roman"/>
        </w:rPr>
        <w:t>“</w:t>
      </w:r>
      <w:r w:rsidRPr="00402F16">
        <w:rPr>
          <w:rFonts w:ascii="Times New Roman" w:hAnsi="Times New Roman" w:cs="Times New Roman"/>
        </w:rPr>
        <w:t>大连光源</w:t>
      </w:r>
      <w:r w:rsidRPr="00402F16">
        <w:rPr>
          <w:rFonts w:hAnsi="宋体" w:cs="Times New Roman"/>
        </w:rPr>
        <w:t>”</w:t>
      </w:r>
      <w:r w:rsidRPr="00402F16">
        <w:rPr>
          <w:rFonts w:ascii="Times New Roman" w:hAnsi="Times New Roman" w:cs="Times New Roman"/>
        </w:rPr>
        <w:t>的构造</w:t>
      </w:r>
      <w:r>
        <w:rPr>
          <w:rFonts w:ascii="Times New Roman" w:hAnsi="Times New Roman" w:cs="Times New Roman"/>
        </w:rPr>
        <w:t>，</w:t>
      </w:r>
      <w:r w:rsidRPr="00402F16">
        <w:rPr>
          <w:rFonts w:ascii="Times New Roman" w:hAnsi="Times New Roman" w:cs="Times New Roman"/>
        </w:rPr>
        <w:t>然后按照先后顺序详细介绍了</w:t>
      </w:r>
      <w:r w:rsidRPr="00402F16">
        <w:rPr>
          <w:rFonts w:hAnsi="宋体" w:cs="Times New Roman"/>
        </w:rPr>
        <w:t>“</w:t>
      </w:r>
      <w:r w:rsidRPr="00402F16">
        <w:rPr>
          <w:rFonts w:ascii="Times New Roman" w:hAnsi="Times New Roman" w:cs="Times New Roman"/>
        </w:rPr>
        <w:t>大连光源</w:t>
      </w:r>
      <w:r w:rsidRPr="00402F16">
        <w:rPr>
          <w:rFonts w:hAnsi="宋体" w:cs="Times New Roman"/>
        </w:rPr>
        <w:t>”</w:t>
      </w:r>
      <w:r w:rsidRPr="00402F16">
        <w:rPr>
          <w:rFonts w:ascii="Times New Roman" w:hAnsi="Times New Roman" w:cs="Times New Roman"/>
        </w:rPr>
        <w:t>输出极紫外激光的过程</w:t>
      </w:r>
      <w:r>
        <w:rPr>
          <w:rFonts w:ascii="Times New Roman" w:hAnsi="Times New Roman" w:cs="Times New Roman"/>
        </w:rPr>
        <w:t>，</w:t>
      </w:r>
      <w:r w:rsidRPr="00402F16">
        <w:rPr>
          <w:rFonts w:ascii="Times New Roman" w:hAnsi="Times New Roman" w:cs="Times New Roman"/>
        </w:rPr>
        <w:t>这让读者对</w:t>
      </w:r>
      <w:r w:rsidRPr="00402F16">
        <w:rPr>
          <w:rFonts w:hAnsi="宋体" w:cs="Times New Roman"/>
        </w:rPr>
        <w:t>“</w:t>
      </w:r>
      <w:r w:rsidRPr="00402F16">
        <w:rPr>
          <w:rFonts w:ascii="Times New Roman" w:hAnsi="Times New Roman" w:cs="Times New Roman"/>
        </w:rPr>
        <w:t>大连光源</w:t>
      </w:r>
      <w:r w:rsidRPr="00402F16">
        <w:rPr>
          <w:rFonts w:hAnsi="宋体" w:cs="Times New Roman"/>
        </w:rPr>
        <w:t>”</w:t>
      </w:r>
      <w:r w:rsidRPr="00402F16">
        <w:rPr>
          <w:rFonts w:ascii="Times New Roman" w:hAnsi="Times New Roman" w:cs="Times New Roman"/>
        </w:rPr>
        <w:t>有了更清晰的认识</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材料二第一段介绍了自由电子激光技术在世界科技领域的发展现状</w:t>
      </w:r>
      <w:r>
        <w:rPr>
          <w:rFonts w:ascii="Times New Roman" w:hAnsi="Times New Roman" w:cs="Times New Roman"/>
        </w:rPr>
        <w:t>，</w:t>
      </w:r>
      <w:r w:rsidRPr="00402F16">
        <w:rPr>
          <w:rFonts w:ascii="Times New Roman" w:hAnsi="Times New Roman" w:cs="Times New Roman"/>
        </w:rPr>
        <w:t>其目的是突出我国的</w:t>
      </w:r>
      <w:r w:rsidRPr="00402F16">
        <w:rPr>
          <w:rFonts w:hAnsi="宋体" w:cs="Times New Roman"/>
        </w:rPr>
        <w:t>“</w:t>
      </w:r>
      <w:r w:rsidRPr="00402F16">
        <w:rPr>
          <w:rFonts w:ascii="Times New Roman" w:hAnsi="Times New Roman" w:cs="Times New Roman"/>
        </w:rPr>
        <w:t>大连光源</w:t>
      </w:r>
      <w:r w:rsidRPr="00402F16">
        <w:rPr>
          <w:rFonts w:hAnsi="宋体" w:cs="Times New Roman"/>
        </w:rPr>
        <w:t>”</w:t>
      </w:r>
      <w:r w:rsidRPr="00402F16">
        <w:rPr>
          <w:rFonts w:ascii="Times New Roman" w:hAnsi="Times New Roman" w:cs="Times New Roman"/>
        </w:rPr>
        <w:t>在自由电子激光技术领域已处于世界最先进水平</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材料三前两段介绍了</w:t>
      </w:r>
      <w:r w:rsidRPr="00402F16">
        <w:rPr>
          <w:rFonts w:hAnsi="宋体" w:cs="Times New Roman"/>
        </w:rPr>
        <w:t>“</w:t>
      </w:r>
      <w:r w:rsidRPr="00402F16">
        <w:rPr>
          <w:rFonts w:ascii="Times New Roman" w:hAnsi="Times New Roman" w:cs="Times New Roman"/>
        </w:rPr>
        <w:t>大连光源</w:t>
      </w:r>
      <w:r w:rsidRPr="00402F16">
        <w:rPr>
          <w:rFonts w:hAnsi="宋体" w:cs="Times New Roman"/>
        </w:rPr>
        <w:t>”</w:t>
      </w:r>
      <w:r w:rsidRPr="00402F16">
        <w:rPr>
          <w:rFonts w:ascii="Times New Roman" w:hAnsi="Times New Roman" w:cs="Times New Roman"/>
        </w:rPr>
        <w:t>项目的建设过程</w:t>
      </w:r>
      <w:r>
        <w:rPr>
          <w:rFonts w:ascii="Times New Roman" w:hAnsi="Times New Roman" w:cs="Times New Roman"/>
        </w:rPr>
        <w:t>，</w:t>
      </w:r>
      <w:r w:rsidRPr="00402F16">
        <w:rPr>
          <w:rFonts w:ascii="Times New Roman" w:hAnsi="Times New Roman" w:cs="Times New Roman"/>
        </w:rPr>
        <w:t>这个过程不仅用时短</w:t>
      </w:r>
      <w:r>
        <w:rPr>
          <w:rFonts w:ascii="Times New Roman" w:hAnsi="Times New Roman" w:cs="Times New Roman"/>
        </w:rPr>
        <w:t>，</w:t>
      </w:r>
      <w:r w:rsidRPr="00402F16">
        <w:rPr>
          <w:rFonts w:ascii="Times New Roman" w:hAnsi="Times New Roman" w:cs="Times New Roman"/>
        </w:rPr>
        <w:t>而且技术领先世界</w:t>
      </w:r>
      <w:r>
        <w:rPr>
          <w:rFonts w:ascii="Times New Roman" w:hAnsi="Times New Roman" w:cs="Times New Roman"/>
        </w:rPr>
        <w:t>，</w:t>
      </w:r>
      <w:r w:rsidRPr="00402F16">
        <w:rPr>
          <w:rFonts w:ascii="Times New Roman" w:hAnsi="Times New Roman" w:cs="Times New Roman"/>
        </w:rPr>
        <w:t>具有重要的现实意义</w:t>
      </w:r>
      <w:r>
        <w:rPr>
          <w:rFonts w:ascii="Times New Roman" w:hAnsi="Times New Roman" w:cs="Times New Roman"/>
        </w:rPr>
        <w:t>，</w:t>
      </w:r>
      <w:r w:rsidRPr="00402F16">
        <w:rPr>
          <w:rFonts w:ascii="Times New Roman" w:hAnsi="Times New Roman" w:cs="Times New Roman"/>
        </w:rPr>
        <w:t>因此该项目成为我国大科学装置研制的典范</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三则材料运用的表达方式各不相同</w:t>
      </w:r>
      <w:r>
        <w:rPr>
          <w:rFonts w:ascii="Times New Roman" w:hAnsi="Times New Roman" w:cs="Times New Roman"/>
        </w:rPr>
        <w:t>，</w:t>
      </w:r>
      <w:r w:rsidRPr="00402F16">
        <w:rPr>
          <w:rFonts w:ascii="Times New Roman" w:hAnsi="Times New Roman" w:cs="Times New Roman"/>
        </w:rPr>
        <w:t>材料一主要运用了说明和描写的表达方式</w:t>
      </w:r>
      <w:r>
        <w:rPr>
          <w:rFonts w:ascii="Times New Roman" w:hAnsi="Times New Roman" w:cs="Times New Roman"/>
        </w:rPr>
        <w:t>，</w:t>
      </w:r>
      <w:r w:rsidRPr="00402F16">
        <w:rPr>
          <w:rFonts w:ascii="Times New Roman" w:hAnsi="Times New Roman" w:cs="Times New Roman"/>
        </w:rPr>
        <w:t>力求准确生动</w:t>
      </w:r>
      <w:r>
        <w:rPr>
          <w:rFonts w:ascii="Times New Roman" w:hAnsi="Times New Roman" w:cs="Times New Roman"/>
        </w:rPr>
        <w:t>；</w:t>
      </w:r>
      <w:r w:rsidRPr="00402F16">
        <w:rPr>
          <w:rFonts w:ascii="Times New Roman" w:hAnsi="Times New Roman" w:cs="Times New Roman"/>
        </w:rPr>
        <w:t>材料二</w:t>
      </w:r>
      <w:r>
        <w:rPr>
          <w:rFonts w:ascii="Times New Roman" w:hAnsi="Times New Roman" w:cs="Times New Roman"/>
        </w:rPr>
        <w:t>、</w:t>
      </w:r>
      <w:r w:rsidRPr="00402F16">
        <w:rPr>
          <w:rFonts w:ascii="Times New Roman" w:hAnsi="Times New Roman" w:cs="Times New Roman"/>
        </w:rPr>
        <w:t>三主要运用议论的表达方式</w:t>
      </w:r>
      <w:r>
        <w:rPr>
          <w:rFonts w:ascii="Times New Roman" w:hAnsi="Times New Roman" w:cs="Times New Roman"/>
        </w:rPr>
        <w:t>，</w:t>
      </w:r>
      <w:r w:rsidRPr="00402F16">
        <w:rPr>
          <w:rFonts w:ascii="Times New Roman" w:hAnsi="Times New Roman" w:cs="Times New Roman"/>
        </w:rPr>
        <w:t>观点鲜明</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E</w:t>
      </w:r>
      <w:r>
        <w:rPr>
          <w:rFonts w:ascii="Times New Roman" w:hAnsi="Times New Roman" w:cs="Times New Roman"/>
        </w:rPr>
        <w:t>．</w:t>
      </w:r>
      <w:r w:rsidRPr="00402F16">
        <w:rPr>
          <w:rFonts w:ascii="Times New Roman" w:hAnsi="Times New Roman" w:cs="Times New Roman"/>
        </w:rPr>
        <w:t>以上材料引用了上海应用物理研究所所长赵振堂和中国科学院副院长王恩哥对</w:t>
      </w:r>
      <w:r w:rsidRPr="00402F16">
        <w:rPr>
          <w:rFonts w:hAnsi="宋体" w:cs="Times New Roman"/>
        </w:rPr>
        <w:t>“</w:t>
      </w:r>
      <w:r w:rsidRPr="00402F16">
        <w:rPr>
          <w:rFonts w:ascii="Times New Roman" w:hAnsi="Times New Roman" w:cs="Times New Roman"/>
        </w:rPr>
        <w:t>大</w:t>
      </w:r>
      <w:r w:rsidRPr="00402F16">
        <w:rPr>
          <w:rFonts w:ascii="Times New Roman" w:hAnsi="Times New Roman" w:cs="Times New Roman"/>
        </w:rPr>
        <w:t>连光源</w:t>
      </w:r>
      <w:r w:rsidRPr="00402F16">
        <w:rPr>
          <w:rFonts w:hAnsi="宋体" w:cs="Times New Roman"/>
        </w:rPr>
        <w:t>”</w:t>
      </w:r>
      <w:r w:rsidRPr="00402F16">
        <w:rPr>
          <w:rFonts w:ascii="Times New Roman" w:hAnsi="Times New Roman" w:cs="Times New Roman"/>
        </w:rPr>
        <w:t>的相关介绍和评价</w:t>
      </w:r>
      <w:r>
        <w:rPr>
          <w:rFonts w:ascii="Times New Roman" w:hAnsi="Times New Roman" w:cs="Times New Roman"/>
        </w:rPr>
        <w:t>，</w:t>
      </w:r>
      <w:r w:rsidRPr="00402F16">
        <w:rPr>
          <w:rFonts w:ascii="Times New Roman" w:hAnsi="Times New Roman" w:cs="Times New Roman"/>
        </w:rPr>
        <w:t>这些引用增加了新闻的权威性和真实性</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B</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目的是</w:t>
      </w:r>
      <w:r w:rsidRPr="00402F16">
        <w:rPr>
          <w:rFonts w:hAnsi="宋体" w:cs="Times New Roman"/>
        </w:rPr>
        <w:t>……</w:t>
      </w:r>
      <w:r w:rsidRPr="00402F16">
        <w:rPr>
          <w:rFonts w:ascii="Times New Roman" w:eastAsia="楷体_GB2312" w:hAnsi="Times New Roman" w:cs="Times New Roman"/>
        </w:rPr>
        <w:t>已处于世界最先进水平</w:t>
      </w:r>
      <w:r w:rsidRPr="00402F16">
        <w:rPr>
          <w:rFonts w:hAnsi="宋体" w:cs="Times New Roman"/>
        </w:rPr>
        <w:t>”</w:t>
      </w:r>
      <w:r w:rsidRPr="00402F16">
        <w:rPr>
          <w:rFonts w:ascii="Times New Roman" w:eastAsia="楷体_GB2312" w:hAnsi="Times New Roman" w:cs="Times New Roman"/>
        </w:rPr>
        <w:t>错，目的是强调</w:t>
      </w: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建成的重大意义。</w:t>
      </w:r>
      <w:r w:rsidRPr="00402F16">
        <w:rPr>
          <w:rFonts w:ascii="Times New Roman" w:eastAsia="楷体_GB2312" w:hAnsi="Times New Roman" w:cs="Times New Roman"/>
        </w:rPr>
        <w:t>C</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材料三前两段</w:t>
      </w:r>
      <w:r w:rsidRPr="00402F16">
        <w:rPr>
          <w:rFonts w:hAnsi="宋体" w:cs="Times New Roman"/>
        </w:rPr>
        <w:t>……</w:t>
      </w:r>
      <w:r w:rsidRPr="00402F16">
        <w:rPr>
          <w:rFonts w:ascii="Times New Roman" w:eastAsia="楷体_GB2312" w:hAnsi="Times New Roman" w:cs="Times New Roman"/>
        </w:rPr>
        <w:t>建设过程</w:t>
      </w:r>
      <w:r w:rsidRPr="00402F16">
        <w:rPr>
          <w:rFonts w:hAnsi="宋体" w:cs="Times New Roman"/>
        </w:rPr>
        <w:t>”</w:t>
      </w:r>
      <w:r w:rsidRPr="00402F16">
        <w:rPr>
          <w:rFonts w:ascii="Times New Roman" w:eastAsia="楷体_GB2312" w:hAnsi="Times New Roman" w:cs="Times New Roman"/>
        </w:rPr>
        <w:t>错，材料三第一段是说</w:t>
      </w: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创造了新纪录，第二段是说</w:t>
      </w: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的重要意义。另外，</w:t>
      </w:r>
      <w:r w:rsidRPr="00402F16">
        <w:rPr>
          <w:rFonts w:hAnsi="宋体" w:cs="Times New Roman"/>
        </w:rPr>
        <w:t>“</w:t>
      </w:r>
      <w:r w:rsidRPr="00402F16">
        <w:rPr>
          <w:rFonts w:ascii="Times New Roman" w:eastAsia="楷体_GB2312" w:hAnsi="Times New Roman" w:cs="Times New Roman"/>
        </w:rPr>
        <w:t>因此</w:t>
      </w:r>
      <w:r w:rsidRPr="00402F16">
        <w:rPr>
          <w:rFonts w:hAnsi="宋体" w:cs="Times New Roman"/>
        </w:rPr>
        <w:t>……”</w:t>
      </w:r>
      <w:r w:rsidRPr="00402F16">
        <w:rPr>
          <w:rFonts w:ascii="Times New Roman" w:eastAsia="楷体_GB2312" w:hAnsi="Times New Roman" w:cs="Times New Roman"/>
        </w:rPr>
        <w:t>强加因果。</w:t>
      </w:r>
      <w:r w:rsidRPr="00402F16">
        <w:rPr>
          <w:rFonts w:ascii="Times New Roman" w:eastAsia="楷体_GB2312" w:hAnsi="Times New Roman" w:cs="Times New Roman"/>
        </w:rPr>
        <w:t>D</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描写的表达方式</w:t>
      </w:r>
      <w:r w:rsidRPr="00402F16">
        <w:rPr>
          <w:rFonts w:hAnsi="宋体" w:cs="Times New Roman"/>
        </w:rPr>
        <w:t>”</w:t>
      </w:r>
      <w:r w:rsidRPr="00402F16">
        <w:rPr>
          <w:rFonts w:ascii="Times New Roman" w:eastAsia="楷体_GB2312" w:hAnsi="Times New Roman" w:cs="Times New Roman"/>
        </w:rPr>
        <w:t>错，材料一没有运用描写的表达方式。</w:t>
      </w:r>
    </w:p>
    <w:p w:rsidR="00196D2B" w:rsidP="00196D2B">
      <w:pPr>
        <w:pStyle w:val="PlainText"/>
        <w:snapToGrid w:val="0"/>
        <w:spacing w:line="360" w:lineRule="auto"/>
        <w:ind w:firstLine="400" w:firstLineChars="200"/>
        <w:rPr>
          <w:rFonts w:ascii="Times New Roman" w:hAnsi="Times New Roman" w:cs="Times New Roman"/>
        </w:rPr>
      </w:pPr>
      <w:r w:rsidRPr="00402F16">
        <w:rPr>
          <w:rFonts w:hAnsi="宋体" w:cs="Times New Roman"/>
        </w:rPr>
        <w:t>★</w:t>
      </w:r>
      <w:r w:rsidRPr="00402F16">
        <w:rPr>
          <w:rFonts w:ascii="Times New Roman" w:hAnsi="Times New Roman" w:cs="Times New Roman"/>
        </w:rPr>
        <w:t>3.</w:t>
      </w:r>
      <w:r w:rsidRPr="00402F16">
        <w:rPr>
          <w:rFonts w:ascii="Times New Roman" w:hAnsi="Times New Roman" w:cs="Times New Roman"/>
        </w:rPr>
        <w:t>三则材料对</w:t>
      </w:r>
      <w:r w:rsidRPr="00402F16">
        <w:rPr>
          <w:rFonts w:hAnsi="宋体" w:cs="Times New Roman"/>
        </w:rPr>
        <w:t>“</w:t>
      </w:r>
      <w:r w:rsidRPr="00402F16">
        <w:rPr>
          <w:rFonts w:ascii="Times New Roman" w:hAnsi="Times New Roman" w:cs="Times New Roman"/>
        </w:rPr>
        <w:t>大连光源</w:t>
      </w:r>
      <w:r w:rsidRPr="00402F16">
        <w:rPr>
          <w:rFonts w:hAnsi="宋体" w:cs="Times New Roman"/>
        </w:rPr>
        <w:t>”</w:t>
      </w:r>
      <w:r w:rsidRPr="00402F16">
        <w:rPr>
          <w:rFonts w:ascii="Times New Roman" w:hAnsi="Times New Roman" w:cs="Times New Roman"/>
        </w:rPr>
        <w:t>的报道</w:t>
      </w:r>
      <w:r>
        <w:rPr>
          <w:rFonts w:ascii="Times New Roman" w:hAnsi="Times New Roman" w:cs="Times New Roman"/>
        </w:rPr>
        <w:t>，</w:t>
      </w:r>
      <w:r w:rsidRPr="00402F16">
        <w:rPr>
          <w:rFonts w:ascii="Times New Roman" w:hAnsi="Times New Roman" w:cs="Times New Roman"/>
        </w:rPr>
        <w:t>其共同点和各自的侧重点是什么</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题干问的是三则报道的共同点和各自的侧重点，其实就是比较三则报道在内容上的异同。分别分析三则报道：第一则报道分三段，第一段说</w:t>
      </w: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的先进，第二段主要说</w:t>
      </w: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的构造和原理，第三段说</w:t>
      </w: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的作用；第二则报道分两段，第一段介绍自由电子激光的应用前景，第二段强调</w:t>
      </w: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的重要意义；第三则报道分四段，第一段说</w:t>
      </w: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创纪录，后三段分析</w:t>
      </w:r>
      <w:r w:rsidRPr="00402F16">
        <w:rPr>
          <w:rFonts w:hAnsi="宋体" w:cs="Times New Roman"/>
        </w:rPr>
        <w:t>“</w:t>
      </w:r>
      <w:r w:rsidRPr="00402F16">
        <w:rPr>
          <w:rFonts w:ascii="Times New Roman" w:eastAsia="楷体_GB2312" w:hAnsi="Times New Roman" w:cs="Times New Roman"/>
        </w:rPr>
        <w:t>大连光源</w:t>
      </w:r>
      <w:r w:rsidRPr="00402F16">
        <w:rPr>
          <w:rFonts w:hAnsi="宋体" w:cs="Times New Roman"/>
        </w:rPr>
        <w:t>”</w:t>
      </w:r>
      <w:r w:rsidRPr="00402F16">
        <w:rPr>
          <w:rFonts w:ascii="Times New Roman" w:eastAsia="楷体_GB2312" w:hAnsi="Times New Roman" w:cs="Times New Roman"/>
        </w:rPr>
        <w:t>成功的原因。由此总结概括三则报道的异同点即可。</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ascii="Times New Roman" w:hAnsi="Times New Roman" w:cs="Times New Roman"/>
        </w:rPr>
        <w:t>共同点</w:t>
      </w:r>
      <w:r>
        <w:rPr>
          <w:rFonts w:ascii="Times New Roman" w:hAnsi="Times New Roman" w:cs="Times New Roman"/>
        </w:rPr>
        <w:t>：</w:t>
      </w:r>
      <w:r w:rsidRPr="00402F16">
        <w:rPr>
          <w:rFonts w:ascii="Times New Roman" w:hAnsi="Times New Roman" w:cs="Times New Roman"/>
        </w:rPr>
        <w:t>都报道了</w:t>
      </w:r>
      <w:r w:rsidRPr="00402F16">
        <w:rPr>
          <w:rFonts w:hAnsi="宋体" w:cs="Times New Roman"/>
        </w:rPr>
        <w:t>“</w:t>
      </w:r>
      <w:r w:rsidRPr="00402F16">
        <w:rPr>
          <w:rFonts w:ascii="Times New Roman" w:hAnsi="Times New Roman" w:cs="Times New Roman"/>
        </w:rPr>
        <w:t>大连光源</w:t>
      </w:r>
      <w:r w:rsidRPr="00402F16">
        <w:rPr>
          <w:rFonts w:hAnsi="宋体" w:cs="Times New Roman"/>
        </w:rPr>
        <w:t>”</w:t>
      </w:r>
      <w:r w:rsidRPr="00402F16">
        <w:rPr>
          <w:rFonts w:ascii="Times New Roman" w:hAnsi="Times New Roman" w:cs="Times New Roman"/>
        </w:rPr>
        <w:t>项目的成就</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侧重点</w:t>
      </w:r>
      <w:r>
        <w:rPr>
          <w:rFonts w:ascii="Times New Roman" w:hAnsi="Times New Roman" w:cs="Times New Roman"/>
        </w:rPr>
        <w:t>：</w:t>
      </w:r>
      <w:r w:rsidRPr="00402F16">
        <w:rPr>
          <w:rFonts w:hAnsi="宋体" w:cs="Times New Roman"/>
        </w:rPr>
        <w:t>①</w:t>
      </w:r>
      <w:r w:rsidRPr="00402F16">
        <w:rPr>
          <w:rFonts w:ascii="Times New Roman" w:hAnsi="Times New Roman" w:cs="Times New Roman"/>
        </w:rPr>
        <w:t>材料一侧重于报道</w:t>
      </w:r>
      <w:r w:rsidRPr="00402F16">
        <w:rPr>
          <w:rFonts w:hAnsi="宋体" w:cs="Times New Roman"/>
        </w:rPr>
        <w:t>“</w:t>
      </w:r>
      <w:r w:rsidRPr="00402F16">
        <w:rPr>
          <w:rFonts w:ascii="Times New Roman" w:hAnsi="Times New Roman" w:cs="Times New Roman"/>
        </w:rPr>
        <w:t>大连光源</w:t>
      </w:r>
      <w:r w:rsidRPr="00402F16">
        <w:rPr>
          <w:rFonts w:hAnsi="宋体" w:cs="Times New Roman"/>
        </w:rPr>
        <w:t>”</w:t>
      </w:r>
      <w:r w:rsidRPr="00402F16">
        <w:rPr>
          <w:rFonts w:ascii="Times New Roman" w:hAnsi="Times New Roman" w:cs="Times New Roman"/>
        </w:rPr>
        <w:t>的构造及原理</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材料二侧重于报道</w:t>
      </w:r>
      <w:r w:rsidRPr="00402F16">
        <w:rPr>
          <w:rFonts w:hAnsi="宋体" w:cs="Times New Roman"/>
        </w:rPr>
        <w:t>“</w:t>
      </w:r>
      <w:r w:rsidRPr="00402F16">
        <w:rPr>
          <w:rFonts w:ascii="Times New Roman" w:hAnsi="Times New Roman" w:cs="Times New Roman"/>
        </w:rPr>
        <w:t>大连光源</w:t>
      </w:r>
      <w:r w:rsidRPr="00402F16">
        <w:rPr>
          <w:rFonts w:hAnsi="宋体" w:cs="Times New Roman"/>
        </w:rPr>
        <w:t>”</w:t>
      </w:r>
      <w:r w:rsidRPr="00402F16">
        <w:rPr>
          <w:rFonts w:ascii="Times New Roman" w:hAnsi="Times New Roman" w:cs="Times New Roman"/>
        </w:rPr>
        <w:t>的应用前景和重要意义</w:t>
      </w:r>
      <w:r>
        <w:rPr>
          <w:rFonts w:ascii="Times New Roman" w:hAnsi="Times New Roman" w:cs="Times New Roman"/>
        </w:rPr>
        <w:t>；</w:t>
      </w:r>
      <w:r w:rsidRPr="00402F16">
        <w:rPr>
          <w:rFonts w:hAnsi="宋体" w:cs="Times New Roman"/>
        </w:rPr>
        <w:t>③</w:t>
      </w:r>
      <w:r w:rsidRPr="00402F16">
        <w:rPr>
          <w:rFonts w:ascii="Times New Roman" w:hAnsi="Times New Roman" w:cs="Times New Roman"/>
        </w:rPr>
        <w:t>材料三侧重于报道</w:t>
      </w:r>
      <w:r w:rsidRPr="00402F16">
        <w:rPr>
          <w:rFonts w:hAnsi="宋体" w:cs="Times New Roman"/>
        </w:rPr>
        <w:t>“</w:t>
      </w:r>
      <w:r w:rsidRPr="00402F16">
        <w:rPr>
          <w:rFonts w:ascii="Times New Roman" w:hAnsi="Times New Roman" w:cs="Times New Roman"/>
        </w:rPr>
        <w:t>大连光源</w:t>
      </w:r>
      <w:r w:rsidRPr="00402F16">
        <w:rPr>
          <w:rFonts w:hAnsi="宋体" w:cs="Times New Roman"/>
        </w:rPr>
        <w:t>”</w:t>
      </w:r>
      <w:r w:rsidRPr="00402F16">
        <w:rPr>
          <w:rFonts w:ascii="Times New Roman" w:hAnsi="Times New Roman" w:cs="Times New Roman"/>
        </w:rPr>
        <w:t>项目成功的原因在于科学家的密切合作</w:t>
      </w:r>
      <w:r>
        <w:rPr>
          <w:rFonts w:ascii="Times New Roman" w:hAnsi="Times New Roman" w:cs="Times New Roman"/>
        </w:rPr>
        <w:t>。</w:t>
      </w:r>
    </w:p>
    <w:p w:rsidR="00196D2B" w:rsidRPr="00C84E05" w:rsidP="00196D2B">
      <w:pPr>
        <w:pStyle w:val="PlainText"/>
        <w:snapToGrid w:val="0"/>
        <w:spacing w:line="360" w:lineRule="auto"/>
        <w:ind w:firstLine="400" w:firstLineChars="200"/>
        <w:jc w:val="center"/>
        <w:rPr>
          <w:rFonts w:ascii="Times New Roman" w:eastAsia="方正小标宋_GBK" w:hAnsi="Times New Roman" w:cs="Times New Roman"/>
          <w:b/>
          <w:sz w:val="32"/>
          <w:szCs w:val="32"/>
        </w:rPr>
      </w:pPr>
      <w:r w:rsidRPr="00C84E05">
        <w:rPr>
          <w:rFonts w:ascii="Times New Roman" w:eastAsia="方正小标宋_GBK" w:hAnsi="Times New Roman" w:cs="Times New Roman"/>
          <w:b/>
          <w:sz w:val="32"/>
          <w:szCs w:val="32"/>
        </w:rPr>
        <w:t>课时达标</w:t>
      </w:r>
      <w:r w:rsidRPr="00C84E05">
        <w:rPr>
          <w:rFonts w:ascii="Times New Roman" w:eastAsia="方正小标宋_GBK" w:hAnsi="Times New Roman" w:cs="Times New Roman"/>
          <w:b/>
          <w:sz w:val="32"/>
          <w:szCs w:val="32"/>
        </w:rPr>
        <w:t>40</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一</w:t>
      </w:r>
      <w:r>
        <w:rPr>
          <w:rFonts w:ascii="Times New Roman" w:hAnsi="Times New Roman" w:cs="Times New Roman"/>
        </w:rPr>
        <w:t>、</w:t>
      </w:r>
      <w:r>
        <w:rPr>
          <w:rFonts w:ascii="Times New Roman" w:eastAsia="楷体_GB2312" w:hAnsi="Times New Roman" w:cs="Times New Roman"/>
        </w:rPr>
        <w:t>(</w:t>
      </w:r>
      <w:r w:rsidRPr="00402F16">
        <w:rPr>
          <w:rFonts w:ascii="Times New Roman" w:eastAsia="楷体_GB2312" w:hAnsi="Times New Roman" w:cs="Times New Roman"/>
        </w:rPr>
        <w:t>2018·</w:t>
      </w:r>
      <w:r w:rsidRPr="00402F16">
        <w:rPr>
          <w:rFonts w:ascii="Times New Roman" w:eastAsia="楷体_GB2312" w:hAnsi="Times New Roman" w:cs="Times New Roman"/>
        </w:rPr>
        <w:t>吉林百校联盟联考</w:t>
      </w:r>
      <w:r>
        <w:rPr>
          <w:rFonts w:ascii="Times New Roman" w:eastAsia="楷体_GB2312" w:hAnsi="Times New Roman" w:cs="Times New Roman"/>
        </w:rPr>
        <w:t>)</w:t>
      </w:r>
      <w:r w:rsidRPr="00402F16">
        <w:rPr>
          <w:rFonts w:ascii="Times New Roman" w:hAnsi="Times New Roman" w:cs="Times New Roman"/>
        </w:rPr>
        <w:t>阅读下面的文字</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材料一：</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ab/>
      </w:r>
      <w:r w:rsidRPr="00402F16">
        <w:rPr>
          <w:rFonts w:ascii="Times New Roman" w:eastAsia="楷体_GB2312" w:hAnsi="Times New Roman" w:cs="Times New Roman"/>
        </w:rPr>
        <w:t>中国社会车辆的平均载人数量为</w:t>
      </w:r>
      <w:r w:rsidRPr="00402F16">
        <w:rPr>
          <w:rFonts w:ascii="Times New Roman" w:eastAsia="楷体_GB2312" w:hAnsi="Times New Roman" w:cs="Times New Roman"/>
        </w:rPr>
        <w:t>1.5</w:t>
      </w:r>
      <w:r w:rsidRPr="00402F16">
        <w:rPr>
          <w:rFonts w:ascii="Times New Roman" w:eastAsia="楷体_GB2312" w:hAnsi="Times New Roman" w:cs="Times New Roman"/>
        </w:rPr>
        <w:t>人，车辆座位资源利用率低下。而拼车是提升车辆座位资源利用率的有效手段。在不增加城市基础运力负荷的前提下，拼车能通过提高车辆的使用率极大地增加汽车运力供给，提高出行效率。</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来自滴滴平台的数据显示，滴滴快车拼车可帮助司机平均提升</w:t>
      </w:r>
      <w:r w:rsidRPr="00402F16">
        <w:rPr>
          <w:rFonts w:ascii="Times New Roman" w:eastAsia="楷体_GB2312" w:hAnsi="Times New Roman" w:cs="Times New Roman"/>
        </w:rPr>
        <w:t>24%</w:t>
      </w:r>
      <w:r w:rsidRPr="00402F16">
        <w:rPr>
          <w:rFonts w:ascii="Times New Roman" w:eastAsia="楷体_GB2312" w:hAnsi="Times New Roman" w:cs="Times New Roman"/>
        </w:rPr>
        <w:t>的车辆利用率。在车辆利用率大幅提升、司机收入增加的同时，城市环境也得到了改善。近年来，我国汽车共享出行快速发展，尤其是网约车这一创新业态有效缓解了中国目前迫切的出行供需矛盾，显露出巨大的经济及社会价值。汽车共享出行催生的移动互联技术革新，也为中国带来关联行业升级更新、整体移动出行市场腾飞等多重附加值。</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选自全景网</w:t>
      </w: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材料二：</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noProof/>
        </w:rPr>
        <w:drawing>
          <wp:inline distT="0" distB="0" distL="0" distR="0">
            <wp:extent cx="2790825" cy="1603375"/>
            <wp:effectExtent l="0" t="0" r="9525" b="0"/>
            <wp:docPr id="14" name="图片 14" descr="D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10.TIF"/>
                    <pic:cNvPicPr>
                      <a:picLocks noChangeAspect="1" noChangeArrowheads="1"/>
                    </pic:cNvPicPr>
                  </pic:nvPicPr>
                  <pic:blipFill>
                    <a:blip xmlns:r="http://schemas.openxmlformats.org/officeDocument/2006/relationships" r:embed="rId31" r:link="rId32" cstate="print">
                      <a:extLst>
                        <a:ext uri="{28A0092B-C50C-407E-A947-70E740481C1C}">
                          <a14:useLocalDpi xmlns:a14="http://schemas.microsoft.com/office/drawing/2010/main" val="0"/>
                        </a:ext>
                      </a:extLst>
                    </a:blip>
                    <a:srcRect/>
                    <a:stretch>
                      <a:fillRect/>
                    </a:stretch>
                  </pic:blipFill>
                  <pic:spPr bwMode="auto">
                    <a:xfrm>
                      <a:off x="0" y="0"/>
                      <a:ext cx="2790825" cy="1603375"/>
                    </a:xfrm>
                    <a:prstGeom prst="rect">
                      <a:avLst/>
                    </a:prstGeom>
                    <a:noFill/>
                    <a:ln>
                      <a:noFill/>
                    </a:ln>
                  </pic:spPr>
                </pic:pic>
              </a:graphicData>
            </a:graphic>
          </wp:inline>
        </w:drawing>
      </w:r>
      <w:r>
        <w:rPr>
          <w:rFonts w:ascii="Times New Roman" w:hAnsi="Times New Roman" w:cs="Times New Roman"/>
        </w:rPr>
        <w:t xml:space="preserve"> </w:t>
      </w:r>
    </w:p>
    <w:p w:rsidR="00196D2B" w:rsidP="00196D2B">
      <w:pPr>
        <w:pStyle w:val="PlainText"/>
        <w:snapToGrid w:val="0"/>
        <w:spacing w:line="360" w:lineRule="auto"/>
        <w:ind w:firstLine="400" w:firstLineChars="200"/>
        <w:jc w:val="center"/>
        <w:rPr>
          <w:rFonts w:ascii="Times New Roman" w:hAnsi="Times New Roman" w:cs="Times New Roman"/>
        </w:rPr>
      </w:pPr>
      <w:r w:rsidRPr="00402F16">
        <w:rPr>
          <w:rFonts w:ascii="Times New Roman" w:eastAsia="黑体" w:hAnsi="Times New Roman" w:cs="Times New Roman"/>
        </w:rPr>
        <w:t>图</w:t>
      </w:r>
      <w:r w:rsidRPr="00402F16">
        <w:rPr>
          <w:rFonts w:ascii="Times New Roman" w:eastAsia="黑体" w:hAnsi="Times New Roman" w:cs="Times New Roman"/>
        </w:rPr>
        <w:t>1</w:t>
      </w:r>
      <w:r>
        <w:rPr>
          <w:rFonts w:ascii="Times New Roman" w:eastAsia="黑体" w:hAnsi="Times New Roman" w:cs="Times New Roman"/>
        </w:rPr>
        <w:t>　</w:t>
      </w:r>
      <w:r w:rsidRPr="00402F16">
        <w:rPr>
          <w:rFonts w:ascii="Times New Roman" w:eastAsia="黑体" w:hAnsi="Times New Roman" w:cs="Times New Roman"/>
        </w:rPr>
        <w:t>2006</w:t>
      </w:r>
      <w:r w:rsidRPr="00402F16">
        <w:rPr>
          <w:rFonts w:ascii="Times New Roman" w:eastAsia="黑体" w:hAnsi="Times New Roman" w:cs="Times New Roman"/>
        </w:rPr>
        <w:t>～</w:t>
      </w:r>
      <w:r w:rsidRPr="00402F16">
        <w:rPr>
          <w:rFonts w:ascii="Times New Roman" w:eastAsia="黑体" w:hAnsi="Times New Roman" w:cs="Times New Roman"/>
        </w:rPr>
        <w:t>2015</w:t>
      </w:r>
      <w:r w:rsidRPr="00402F16">
        <w:rPr>
          <w:rFonts w:ascii="Times New Roman" w:eastAsia="黑体" w:hAnsi="Times New Roman" w:cs="Times New Roman"/>
        </w:rPr>
        <w:t>年中国网民城乡结构</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noProof/>
        </w:rPr>
        <w:drawing>
          <wp:inline distT="0" distB="0" distL="0" distR="0">
            <wp:extent cx="2683510" cy="1561465"/>
            <wp:effectExtent l="0" t="0" r="2540" b="635"/>
            <wp:docPr id="13" name="图片 13" descr="D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11.TIF"/>
                    <pic:cNvPicPr>
                      <a:picLocks noChangeAspect="1" noChangeArrowheads="1"/>
                    </pic:cNvPicPr>
                  </pic:nvPicPr>
                  <pic:blipFill>
                    <a:blip xmlns:r="http://schemas.openxmlformats.org/officeDocument/2006/relationships" r:embed="rId33" r:link="rId34" cstate="print">
                      <a:extLst>
                        <a:ext uri="{28A0092B-C50C-407E-A947-70E740481C1C}">
                          <a14:useLocalDpi xmlns:a14="http://schemas.microsoft.com/office/drawing/2010/main" val="0"/>
                        </a:ext>
                      </a:extLst>
                    </a:blip>
                    <a:srcRect/>
                    <a:stretch>
                      <a:fillRect/>
                    </a:stretch>
                  </pic:blipFill>
                  <pic:spPr bwMode="auto">
                    <a:xfrm>
                      <a:off x="0" y="0"/>
                      <a:ext cx="2683510" cy="1561465"/>
                    </a:xfrm>
                    <a:prstGeom prst="rect">
                      <a:avLst/>
                    </a:prstGeom>
                    <a:noFill/>
                    <a:ln>
                      <a:noFill/>
                    </a:ln>
                  </pic:spPr>
                </pic:pic>
              </a:graphicData>
            </a:graphic>
          </wp:inline>
        </w:drawing>
      </w:r>
      <w:r>
        <w:rPr>
          <w:rFonts w:ascii="Times New Roman" w:hAnsi="Times New Roman" w:cs="Times New Roman"/>
        </w:rPr>
        <w:t xml:space="preserve"> </w:t>
      </w:r>
    </w:p>
    <w:p w:rsidR="00196D2B" w:rsidP="00196D2B">
      <w:pPr>
        <w:pStyle w:val="PlainText"/>
        <w:snapToGrid w:val="0"/>
        <w:spacing w:line="360" w:lineRule="auto"/>
        <w:ind w:firstLine="400" w:firstLineChars="200"/>
        <w:jc w:val="center"/>
        <w:rPr>
          <w:rFonts w:ascii="Times New Roman" w:hAnsi="Times New Roman" w:cs="Times New Roman"/>
        </w:rPr>
      </w:pPr>
      <w:r w:rsidRPr="00402F16">
        <w:rPr>
          <w:rFonts w:ascii="Times New Roman" w:eastAsia="黑体" w:hAnsi="Times New Roman" w:cs="Times New Roman"/>
        </w:rPr>
        <w:t>图</w:t>
      </w:r>
      <w:r w:rsidRPr="00402F16">
        <w:rPr>
          <w:rFonts w:ascii="Times New Roman" w:eastAsia="黑体" w:hAnsi="Times New Roman" w:cs="Times New Roman"/>
        </w:rPr>
        <w:t>2</w:t>
      </w:r>
      <w:r>
        <w:rPr>
          <w:rFonts w:ascii="Times New Roman" w:eastAsia="黑体" w:hAnsi="Times New Roman" w:cs="Times New Roman"/>
        </w:rPr>
        <w:t>　</w:t>
      </w:r>
      <w:r w:rsidRPr="00402F16">
        <w:rPr>
          <w:rFonts w:ascii="Times New Roman" w:eastAsia="黑体" w:hAnsi="Times New Roman" w:cs="Times New Roman"/>
        </w:rPr>
        <w:t>2011</w:t>
      </w:r>
      <w:r w:rsidRPr="00402F16">
        <w:rPr>
          <w:rFonts w:ascii="Times New Roman" w:eastAsia="黑体" w:hAnsi="Times New Roman" w:cs="Times New Roman"/>
        </w:rPr>
        <w:t>～</w:t>
      </w:r>
      <w:r w:rsidRPr="00402F16">
        <w:rPr>
          <w:rFonts w:ascii="Times New Roman" w:eastAsia="黑体" w:hAnsi="Times New Roman" w:cs="Times New Roman"/>
        </w:rPr>
        <w:t>2016</w:t>
      </w:r>
      <w:r w:rsidRPr="00402F16">
        <w:rPr>
          <w:rFonts w:ascii="Times New Roman" w:eastAsia="黑体" w:hAnsi="Times New Roman" w:cs="Times New Roman"/>
        </w:rPr>
        <w:t>年中国互联网消费金融规模</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材料三：</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早晨打开手机查看天气，出门开车打开手机地图进行导航，中午用手机订外卖享用美食，晚上回到家通过健身软件跟着健身教练进行锻炼。滴滴出行和摩拜单车等通过手机应用软件颠覆了用户的出行方式和理念；丁香园、春雨医生等医疗应用软件提供了在线医疗方式</w:t>
      </w:r>
      <w:r w:rsidRPr="00402F16">
        <w:rPr>
          <w:rFonts w:hAnsi="宋体" w:cs="Times New Roman"/>
        </w:rPr>
        <w:t>……</w:t>
      </w:r>
      <w:r w:rsidRPr="00402F16">
        <w:rPr>
          <w:rFonts w:ascii="Times New Roman" w:eastAsia="楷体_GB2312" w:hAnsi="Times New Roman" w:cs="Times New Roman"/>
        </w:rPr>
        <w:t>这些都是</w:t>
      </w:r>
      <w:r w:rsidRPr="00402F16">
        <w:rPr>
          <w:rFonts w:hAnsi="宋体" w:cs="Times New Roman"/>
        </w:rPr>
        <w:t>“</w:t>
      </w:r>
      <w:r w:rsidRPr="00402F16">
        <w:rPr>
          <w:rFonts w:ascii="Times New Roman" w:eastAsia="楷体_GB2312" w:hAnsi="Times New Roman" w:cs="Times New Roman"/>
        </w:rPr>
        <w:t>互联网＋</w:t>
      </w:r>
      <w:r w:rsidRPr="00402F16">
        <w:rPr>
          <w:rFonts w:hAnsi="宋体" w:cs="Times New Roman"/>
        </w:rPr>
        <w:t>”</w:t>
      </w:r>
      <w:r w:rsidRPr="00402F16">
        <w:rPr>
          <w:rFonts w:ascii="Times New Roman" w:eastAsia="楷体_GB2312" w:hAnsi="Times New Roman" w:cs="Times New Roman"/>
        </w:rPr>
        <w:t>带来的生活方式的变化，也是新型的</w:t>
      </w:r>
      <w:r w:rsidRPr="00402F16">
        <w:rPr>
          <w:rFonts w:hAnsi="宋体" w:cs="Times New Roman"/>
        </w:rPr>
        <w:t>“</w:t>
      </w:r>
      <w:r w:rsidRPr="00402F16">
        <w:rPr>
          <w:rFonts w:ascii="Times New Roman" w:eastAsia="楷体_GB2312" w:hAnsi="Times New Roman" w:cs="Times New Roman"/>
        </w:rPr>
        <w:t>指尖</w:t>
      </w:r>
      <w:r w:rsidRPr="00402F16">
        <w:rPr>
          <w:rFonts w:hAnsi="宋体" w:cs="Times New Roman"/>
        </w:rPr>
        <w:t>”</w:t>
      </w:r>
      <w:r w:rsidRPr="00402F16">
        <w:rPr>
          <w:rFonts w:ascii="Times New Roman" w:eastAsia="楷体_GB2312" w:hAnsi="Times New Roman" w:cs="Times New Roman"/>
        </w:rPr>
        <w:t>文化。</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hAnsi="宋体" w:cs="Times New Roman"/>
        </w:rPr>
        <w:t>“</w:t>
      </w:r>
      <w:r w:rsidRPr="00402F16">
        <w:rPr>
          <w:rFonts w:ascii="Times New Roman" w:eastAsia="楷体_GB2312" w:hAnsi="Times New Roman" w:cs="Times New Roman"/>
        </w:rPr>
        <w:t>互联网＋</w:t>
      </w:r>
      <w:r w:rsidRPr="00402F16">
        <w:rPr>
          <w:rFonts w:hAnsi="宋体" w:cs="Times New Roman"/>
        </w:rPr>
        <w:t>”</w:t>
      </w:r>
      <w:r w:rsidRPr="00402F16">
        <w:rPr>
          <w:rFonts w:ascii="Times New Roman" w:eastAsia="楷体_GB2312" w:hAnsi="Times New Roman" w:cs="Times New Roman"/>
        </w:rPr>
        <w:t>给生活带来的最重要的影响就是电子商务，此外，交通、金融支付，甚至在教育、娱乐、思维方式等方面也受到非常大的影响。便利性、互动性、分享性是</w:t>
      </w:r>
      <w:r w:rsidRPr="00402F16">
        <w:rPr>
          <w:rFonts w:hAnsi="宋体" w:cs="Times New Roman"/>
        </w:rPr>
        <w:t>“</w:t>
      </w:r>
      <w:r w:rsidRPr="00402F16">
        <w:rPr>
          <w:rFonts w:ascii="Times New Roman" w:eastAsia="楷体_GB2312" w:hAnsi="Times New Roman" w:cs="Times New Roman"/>
        </w:rPr>
        <w:t>互联网＋</w:t>
      </w:r>
      <w:r w:rsidRPr="00402F16">
        <w:rPr>
          <w:rFonts w:hAnsi="宋体" w:cs="Times New Roman"/>
        </w:rPr>
        <w:t>”</w:t>
      </w:r>
      <w:r w:rsidRPr="00402F16">
        <w:rPr>
          <w:rFonts w:ascii="Times New Roman" w:eastAsia="楷体_GB2312" w:hAnsi="Times New Roman" w:cs="Times New Roman"/>
        </w:rPr>
        <w:t>最明显的特点。</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对于这样一种新型的生活方式和潮流，国家工信部电信经济专家委员会委员张鸿认为，</w:t>
      </w:r>
      <w:r w:rsidRPr="00402F16">
        <w:rPr>
          <w:rFonts w:hAnsi="宋体" w:cs="Times New Roman"/>
        </w:rPr>
        <w:t>“</w:t>
      </w:r>
      <w:r w:rsidRPr="00402F16">
        <w:rPr>
          <w:rFonts w:ascii="Times New Roman" w:eastAsia="楷体_GB2312" w:hAnsi="Times New Roman" w:cs="Times New Roman"/>
        </w:rPr>
        <w:t>实体和网络不可互相替代，它们只是人们对于生活方式的选择或者是生活方式在某些方面的变化。我们应该两者兼顾，让生活变得多姿多彩。</w:t>
      </w:r>
      <w:r w:rsidRPr="00402F16">
        <w:rPr>
          <w:rFonts w:hAnsi="宋体" w:cs="Times New Roman"/>
        </w:rPr>
        <w:t>”</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摘编自叶晓楠</w:t>
      </w:r>
      <w:r>
        <w:rPr>
          <w:rFonts w:ascii="Times New Roman" w:hAnsi="Times New Roman" w:cs="Times New Roman"/>
        </w:rPr>
        <w:t>、</w:t>
      </w:r>
      <w:r w:rsidRPr="00402F16">
        <w:rPr>
          <w:rFonts w:ascii="Times New Roman" w:hAnsi="Times New Roman" w:cs="Times New Roman"/>
        </w:rPr>
        <w:t>李泽岩《国人乐享</w:t>
      </w:r>
      <w:r w:rsidRPr="00402F16">
        <w:rPr>
          <w:rFonts w:hAnsi="宋体" w:cs="Times New Roman"/>
        </w:rPr>
        <w:t>“</w:t>
      </w:r>
      <w:r w:rsidRPr="00402F16">
        <w:rPr>
          <w:rFonts w:ascii="Times New Roman" w:hAnsi="Times New Roman" w:cs="Times New Roman"/>
        </w:rPr>
        <w:t>指尖</w:t>
      </w:r>
      <w:r w:rsidRPr="00402F16">
        <w:rPr>
          <w:rFonts w:hAnsi="宋体" w:cs="Times New Roman"/>
        </w:rPr>
        <w:t>”</w:t>
      </w:r>
      <w:r w:rsidRPr="00402F16">
        <w:rPr>
          <w:rFonts w:ascii="Times New Roman" w:hAnsi="Times New Roman" w:cs="Times New Roman"/>
        </w:rPr>
        <w:t>生活》</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材料四：</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互联网更重要的还是对人本身的改变，通过</w:t>
      </w:r>
      <w:r w:rsidRPr="00402F16">
        <w:rPr>
          <w:rFonts w:ascii="Times New Roman" w:eastAsia="楷体_GB2312" w:hAnsi="Times New Roman" w:cs="Times New Roman"/>
        </w:rPr>
        <w:t>QQ</w:t>
      </w:r>
      <w:r w:rsidRPr="00402F16">
        <w:rPr>
          <w:rFonts w:ascii="Times New Roman" w:eastAsia="楷体_GB2312" w:hAnsi="Times New Roman" w:cs="Times New Roman"/>
        </w:rPr>
        <w:t>和微信，在不同的地点，我们总可以保持联系。互联网并不一定直接提升生产力，但是对于人的生活内容和体验来说，互联网带来了很大的变化。从这个意义上看，互联网对中国经济带来的转型是非常根本性的，让我们从原来只关注生产，到不仅可以关注物质生产，更可以关注那些非物质的体验和享受。这其中也包括了知识的分享和传播：原来可能只有耶鲁、北大、清华的学生才可以学到的知识，有了互联网之后，情况就完全不一样了。</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互联网使得金融不再是贵族俱乐部。原来金融体系主要是为国企，为大的已经成功的民企服务的，但是互联网金融与其说是对大企业</w:t>
      </w:r>
      <w:r w:rsidRPr="00402F16">
        <w:rPr>
          <w:rFonts w:ascii="Times New Roman" w:eastAsia="楷体_GB2312" w:hAnsi="Times New Roman" w:cs="Times New Roman"/>
        </w:rPr>
        <w:t>——</w:t>
      </w:r>
      <w:r w:rsidRPr="00402F16">
        <w:rPr>
          <w:rFonts w:ascii="Times New Roman" w:eastAsia="楷体_GB2312" w:hAnsi="Times New Roman" w:cs="Times New Roman"/>
        </w:rPr>
        <w:t>不管是国企还是民企</w:t>
      </w:r>
      <w:r w:rsidRPr="00402F16">
        <w:rPr>
          <w:rFonts w:ascii="Times New Roman" w:eastAsia="楷体_GB2312" w:hAnsi="Times New Roman" w:cs="Times New Roman"/>
        </w:rPr>
        <w:t>——</w:t>
      </w:r>
      <w:r w:rsidRPr="00402F16">
        <w:rPr>
          <w:rFonts w:ascii="Times New Roman" w:eastAsia="楷体_GB2312" w:hAnsi="Times New Roman" w:cs="Times New Roman"/>
        </w:rPr>
        <w:t>还不如说是为广大的老百姓、千千万万的小微企业提供直接的金融服务。</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不管出身如何，我们都能够享受到现在的技术和经济发展所带来的好处和机会。</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摘编自陈志武《互联网到底改变了什么</w:t>
      </w:r>
      <w:r>
        <w:rPr>
          <w:rFonts w:ascii="Times New Roman" w:hAnsi="Times New Roman" w:cs="Times New Roman"/>
        </w:rPr>
        <w:t>？</w:t>
      </w:r>
      <w:r w:rsidRPr="00402F16">
        <w:rPr>
          <w:rFonts w:ascii="Times New Roman" w:hAnsi="Times New Roman" w:cs="Times New Roman"/>
        </w:rPr>
        <w:t>》</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下列对材料相关内容的梳理</w:t>
      </w:r>
      <w:r>
        <w:rPr>
          <w:rFonts w:ascii="Times New Roman" w:hAnsi="Times New Roman" w:cs="Times New Roman"/>
        </w:rPr>
        <w:t>，</w:t>
      </w:r>
      <w:r w:rsidRPr="00402F16">
        <w:rPr>
          <w:rFonts w:ascii="Times New Roman" w:hAnsi="Times New Roman" w:cs="Times New Roman"/>
        </w:rPr>
        <w:t>不正确的一项是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B</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滴滴快车可以有效提升车辆利用率</w:t>
      </w:r>
      <w:r>
        <w:rPr>
          <w:rFonts w:ascii="Times New Roman" w:hAnsi="Times New Roman" w:cs="Times New Roman"/>
        </w:rPr>
        <w:t>，</w:t>
      </w:r>
      <w:r w:rsidRPr="00402F16">
        <w:rPr>
          <w:rFonts w:ascii="Times New Roman" w:hAnsi="Times New Roman" w:cs="Times New Roman"/>
        </w:rPr>
        <w:t>增加司机的收入</w:t>
      </w:r>
      <w:r>
        <w:rPr>
          <w:rFonts w:ascii="Times New Roman" w:hAnsi="Times New Roman" w:cs="Times New Roman"/>
        </w:rPr>
        <w:t>，</w:t>
      </w:r>
      <w:r w:rsidRPr="00402F16">
        <w:rPr>
          <w:rFonts w:ascii="Times New Roman" w:hAnsi="Times New Roman" w:cs="Times New Roman"/>
        </w:rPr>
        <w:t>缓解城市出行难的问题</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材料二中</w:t>
      </w:r>
      <w:r>
        <w:rPr>
          <w:rFonts w:ascii="Times New Roman" w:hAnsi="Times New Roman" w:cs="Times New Roman"/>
        </w:rPr>
        <w:t>，</w:t>
      </w:r>
      <w:r w:rsidRPr="00402F16">
        <w:rPr>
          <w:rFonts w:ascii="Times New Roman" w:hAnsi="Times New Roman" w:cs="Times New Roman"/>
        </w:rPr>
        <w:t>无论是农村网民数量</w:t>
      </w:r>
      <w:r>
        <w:rPr>
          <w:rFonts w:ascii="Times New Roman" w:hAnsi="Times New Roman" w:cs="Times New Roman"/>
        </w:rPr>
        <w:t>，</w:t>
      </w:r>
      <w:r w:rsidRPr="00402F16">
        <w:rPr>
          <w:rFonts w:ascii="Times New Roman" w:hAnsi="Times New Roman" w:cs="Times New Roman"/>
        </w:rPr>
        <w:t>还是农村网民数所占比例</w:t>
      </w:r>
      <w:r>
        <w:rPr>
          <w:rFonts w:ascii="Times New Roman" w:hAnsi="Times New Roman" w:cs="Times New Roman"/>
        </w:rPr>
        <w:t>，</w:t>
      </w:r>
      <w:r w:rsidRPr="00402F16">
        <w:rPr>
          <w:rFonts w:ascii="Times New Roman" w:hAnsi="Times New Roman" w:cs="Times New Roman"/>
        </w:rPr>
        <w:t>都呈现逐年上升的趋势</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随着移动互联网进一步深入用户生活</w:t>
      </w:r>
      <w:r>
        <w:rPr>
          <w:rFonts w:ascii="Times New Roman" w:hAnsi="Times New Roman" w:cs="Times New Roman"/>
        </w:rPr>
        <w:t>，</w:t>
      </w:r>
      <w:r w:rsidRPr="00402F16">
        <w:rPr>
          <w:rFonts w:ascii="Times New Roman" w:hAnsi="Times New Roman" w:cs="Times New Roman"/>
        </w:rPr>
        <w:t>传统生活方式诸多方面呈现出</w:t>
      </w:r>
      <w:r w:rsidRPr="00402F16">
        <w:rPr>
          <w:rFonts w:hAnsi="宋体" w:cs="Times New Roman"/>
        </w:rPr>
        <w:t>“</w:t>
      </w:r>
      <w:r w:rsidRPr="00402F16">
        <w:rPr>
          <w:rFonts w:ascii="Times New Roman" w:hAnsi="Times New Roman" w:cs="Times New Roman"/>
        </w:rPr>
        <w:t>互联网</w:t>
      </w:r>
      <w:r>
        <w:rPr>
          <w:rFonts w:ascii="Times New Roman" w:hAnsi="Times New Roman" w:cs="Times New Roman"/>
        </w:rPr>
        <w:t>＋</w:t>
      </w:r>
      <w:r w:rsidRPr="00402F16">
        <w:rPr>
          <w:rFonts w:hAnsi="宋体" w:cs="Times New Roman"/>
        </w:rPr>
        <w:t>”</w:t>
      </w:r>
      <w:r w:rsidRPr="00402F16">
        <w:rPr>
          <w:rFonts w:ascii="Times New Roman" w:hAnsi="Times New Roman" w:cs="Times New Roman"/>
        </w:rPr>
        <w:t>的趋势</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借助互联网</w:t>
      </w:r>
      <w:r>
        <w:rPr>
          <w:rFonts w:ascii="Times New Roman" w:hAnsi="Times New Roman" w:cs="Times New Roman"/>
        </w:rPr>
        <w:t>，</w:t>
      </w:r>
      <w:r w:rsidRPr="00402F16">
        <w:rPr>
          <w:rFonts w:ascii="Times New Roman" w:hAnsi="Times New Roman" w:cs="Times New Roman"/>
        </w:rPr>
        <w:t>我们都有机会分享原来可能只有名牌大学的学生才可以学到的知识</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由材料二图</w:t>
      </w:r>
      <w:r w:rsidRPr="00402F16">
        <w:rPr>
          <w:rFonts w:ascii="Times New Roman" w:eastAsia="楷体_GB2312" w:hAnsi="Times New Roman" w:cs="Times New Roman"/>
        </w:rPr>
        <w:t>1</w:t>
      </w:r>
      <w:r w:rsidRPr="00402F16">
        <w:rPr>
          <w:rFonts w:ascii="Times New Roman" w:eastAsia="楷体_GB2312" w:hAnsi="Times New Roman" w:cs="Times New Roman"/>
        </w:rPr>
        <w:t>可知，</w:t>
      </w:r>
      <w:r w:rsidRPr="00402F16">
        <w:rPr>
          <w:rFonts w:ascii="Times New Roman" w:eastAsia="楷体_GB2312" w:hAnsi="Times New Roman" w:cs="Times New Roman"/>
        </w:rPr>
        <w:t>2009</w:t>
      </w:r>
      <w:r w:rsidRPr="00402F16">
        <w:rPr>
          <w:rFonts w:ascii="Times New Roman" w:eastAsia="楷体_GB2312" w:hAnsi="Times New Roman" w:cs="Times New Roman"/>
        </w:rPr>
        <w:t>、</w:t>
      </w:r>
      <w:r w:rsidRPr="00402F16">
        <w:rPr>
          <w:rFonts w:ascii="Times New Roman" w:eastAsia="楷体_GB2312" w:hAnsi="Times New Roman" w:cs="Times New Roman"/>
        </w:rPr>
        <w:t>2010</w:t>
      </w:r>
      <w:r w:rsidRPr="00402F16">
        <w:rPr>
          <w:rFonts w:ascii="Times New Roman" w:eastAsia="楷体_GB2312" w:hAnsi="Times New Roman" w:cs="Times New Roman"/>
        </w:rPr>
        <w:t>、</w:t>
      </w:r>
      <w:r w:rsidRPr="00402F16">
        <w:rPr>
          <w:rFonts w:ascii="Times New Roman" w:eastAsia="楷体_GB2312" w:hAnsi="Times New Roman" w:cs="Times New Roman"/>
        </w:rPr>
        <w:t>2011</w:t>
      </w:r>
      <w:r w:rsidRPr="00402F16">
        <w:rPr>
          <w:rFonts w:ascii="Times New Roman" w:eastAsia="楷体_GB2312" w:hAnsi="Times New Roman" w:cs="Times New Roman"/>
        </w:rPr>
        <w:t>、</w:t>
      </w:r>
      <w:r w:rsidRPr="00402F16">
        <w:rPr>
          <w:rFonts w:ascii="Times New Roman" w:eastAsia="楷体_GB2312" w:hAnsi="Times New Roman" w:cs="Times New Roman"/>
        </w:rPr>
        <w:t>2014</w:t>
      </w:r>
      <w:r w:rsidRPr="00402F16">
        <w:rPr>
          <w:rFonts w:ascii="Times New Roman" w:eastAsia="楷体_GB2312" w:hAnsi="Times New Roman" w:cs="Times New Roman"/>
        </w:rPr>
        <w:t>年，农村网民数所占比例比上一年有所下降。</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下列对材料相关内容的概括和分析</w:t>
      </w:r>
      <w:r>
        <w:rPr>
          <w:rFonts w:ascii="Times New Roman" w:hAnsi="Times New Roman" w:cs="Times New Roman"/>
        </w:rPr>
        <w:t>，</w:t>
      </w:r>
      <w:r w:rsidRPr="00402F16">
        <w:rPr>
          <w:rFonts w:ascii="Times New Roman" w:hAnsi="Times New Roman" w:cs="Times New Roman"/>
        </w:rPr>
        <w:t>正确的两项是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BE</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网约车彻底解决了中国目前亟待解决的出行供需矛盾</w:t>
      </w:r>
      <w:r>
        <w:rPr>
          <w:rFonts w:ascii="Times New Roman" w:hAnsi="Times New Roman" w:cs="Times New Roman"/>
        </w:rPr>
        <w:t>，</w:t>
      </w:r>
      <w:r w:rsidRPr="00402F16">
        <w:rPr>
          <w:rFonts w:ascii="Times New Roman" w:hAnsi="Times New Roman" w:cs="Times New Roman"/>
        </w:rPr>
        <w:t>汽车共享出行又催生了移动互联网技术革新</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由材料二可知</w:t>
      </w:r>
      <w:r>
        <w:rPr>
          <w:rFonts w:ascii="Times New Roman" w:hAnsi="Times New Roman" w:cs="Times New Roman"/>
        </w:rPr>
        <w:t>，</w:t>
      </w:r>
      <w:r w:rsidRPr="00402F16">
        <w:rPr>
          <w:rFonts w:ascii="Times New Roman" w:hAnsi="Times New Roman" w:cs="Times New Roman"/>
        </w:rPr>
        <w:t>中国互联网消费金融规模到</w:t>
      </w:r>
      <w:r w:rsidRPr="00402F16">
        <w:rPr>
          <w:rFonts w:ascii="Times New Roman" w:hAnsi="Times New Roman" w:cs="Times New Roman"/>
        </w:rPr>
        <w:t>2016</w:t>
      </w:r>
      <w:r w:rsidRPr="00402F16">
        <w:rPr>
          <w:rFonts w:ascii="Times New Roman" w:hAnsi="Times New Roman" w:cs="Times New Roman"/>
        </w:rPr>
        <w:t>年产生了飞跃</w:t>
      </w:r>
      <w:r>
        <w:rPr>
          <w:rFonts w:ascii="Times New Roman" w:hAnsi="Times New Roman" w:cs="Times New Roman"/>
        </w:rPr>
        <w:t>，</w:t>
      </w:r>
      <w:r w:rsidRPr="00402F16">
        <w:rPr>
          <w:rFonts w:ascii="Times New Roman" w:hAnsi="Times New Roman" w:cs="Times New Roman"/>
        </w:rPr>
        <w:t>而增长率在</w:t>
      </w:r>
      <w:r w:rsidRPr="00402F16">
        <w:rPr>
          <w:rFonts w:ascii="Times New Roman" w:hAnsi="Times New Roman" w:cs="Times New Roman"/>
        </w:rPr>
        <w:t>2015</w:t>
      </w:r>
      <w:r w:rsidRPr="00402F16">
        <w:rPr>
          <w:rFonts w:ascii="Times New Roman" w:hAnsi="Times New Roman" w:cs="Times New Roman"/>
        </w:rPr>
        <w:t>年出现了暴涨</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互联网改变了人本身</w:t>
      </w:r>
      <w:r>
        <w:rPr>
          <w:rFonts w:ascii="Times New Roman" w:hAnsi="Times New Roman" w:cs="Times New Roman"/>
        </w:rPr>
        <w:t>，</w:t>
      </w:r>
      <w:r w:rsidRPr="00402F16">
        <w:rPr>
          <w:rFonts w:ascii="Times New Roman" w:hAnsi="Times New Roman" w:cs="Times New Roman"/>
        </w:rPr>
        <w:t>对中国经济带来了根本性的转型</w:t>
      </w:r>
      <w:r>
        <w:rPr>
          <w:rFonts w:ascii="Times New Roman" w:hAnsi="Times New Roman" w:cs="Times New Roman"/>
        </w:rPr>
        <w:t>，</w:t>
      </w:r>
      <w:r w:rsidRPr="00402F16">
        <w:rPr>
          <w:rFonts w:ascii="Times New Roman" w:hAnsi="Times New Roman" w:cs="Times New Roman"/>
        </w:rPr>
        <w:t>这表明了互联网对生产力具有直接提升作用</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互联网已成为一种新型的生活方式和潮流</w:t>
      </w:r>
      <w:r>
        <w:rPr>
          <w:rFonts w:ascii="Times New Roman" w:hAnsi="Times New Roman" w:cs="Times New Roman"/>
        </w:rPr>
        <w:t>，</w:t>
      </w:r>
      <w:r w:rsidRPr="00402F16">
        <w:rPr>
          <w:rFonts w:ascii="Times New Roman" w:hAnsi="Times New Roman" w:cs="Times New Roman"/>
        </w:rPr>
        <w:t>网络经济以其独特的优势必将取代实体经济</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E</w:t>
      </w:r>
      <w:r>
        <w:rPr>
          <w:rFonts w:ascii="Times New Roman" w:hAnsi="Times New Roman" w:cs="Times New Roman"/>
        </w:rPr>
        <w:t>．</w:t>
      </w:r>
      <w:r w:rsidRPr="00402F16">
        <w:rPr>
          <w:rFonts w:ascii="Times New Roman" w:hAnsi="Times New Roman" w:cs="Times New Roman"/>
        </w:rPr>
        <w:t>互联网使得金融不再是贵族俱乐部</w:t>
      </w:r>
      <w:r>
        <w:rPr>
          <w:rFonts w:ascii="Times New Roman" w:hAnsi="Times New Roman" w:cs="Times New Roman"/>
        </w:rPr>
        <w:t>，</w:t>
      </w:r>
      <w:r w:rsidRPr="00402F16">
        <w:rPr>
          <w:rFonts w:ascii="Times New Roman" w:hAnsi="Times New Roman" w:cs="Times New Roman"/>
        </w:rPr>
        <w:t>而是为广大百姓</w:t>
      </w:r>
      <w:r>
        <w:rPr>
          <w:rFonts w:ascii="Times New Roman" w:hAnsi="Times New Roman" w:cs="Times New Roman"/>
        </w:rPr>
        <w:t>、</w:t>
      </w:r>
      <w:r w:rsidRPr="00402F16">
        <w:rPr>
          <w:rFonts w:ascii="Times New Roman" w:hAnsi="Times New Roman" w:cs="Times New Roman"/>
        </w:rPr>
        <w:t>众多小微企业提供直接的金融服务</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A</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彻底解决了</w:t>
      </w:r>
      <w:r w:rsidRPr="00402F16">
        <w:rPr>
          <w:rFonts w:hAnsi="宋体" w:cs="Times New Roman"/>
        </w:rPr>
        <w:t>”</w:t>
      </w:r>
      <w:r w:rsidRPr="00402F16">
        <w:rPr>
          <w:rFonts w:ascii="Times New Roman" w:eastAsia="楷体_GB2312" w:hAnsi="Times New Roman" w:cs="Times New Roman"/>
        </w:rPr>
        <w:t>说法错误，材料一第二段中是</w:t>
      </w:r>
      <w:r w:rsidRPr="00402F16">
        <w:rPr>
          <w:rFonts w:hAnsi="宋体" w:cs="Times New Roman"/>
        </w:rPr>
        <w:t>“</w:t>
      </w:r>
      <w:r w:rsidRPr="00402F16">
        <w:rPr>
          <w:rFonts w:ascii="Times New Roman" w:eastAsia="楷体_GB2312" w:hAnsi="Times New Roman" w:cs="Times New Roman"/>
        </w:rPr>
        <w:t>有效缓解了</w:t>
      </w:r>
      <w:r w:rsidRPr="00402F16">
        <w:rPr>
          <w:rFonts w:hAnsi="宋体" w:cs="Times New Roman"/>
        </w:rPr>
        <w:t>”</w:t>
      </w:r>
      <w:r w:rsidRPr="00402F16">
        <w:rPr>
          <w:rFonts w:ascii="Times New Roman" w:eastAsia="楷体_GB2312" w:hAnsi="Times New Roman" w:cs="Times New Roman"/>
        </w:rPr>
        <w:t>。</w:t>
      </w:r>
      <w:r w:rsidRPr="00402F16">
        <w:rPr>
          <w:rFonts w:ascii="Times New Roman" w:eastAsia="楷体_GB2312" w:hAnsi="Times New Roman" w:cs="Times New Roman"/>
        </w:rPr>
        <w:t>C</w:t>
      </w:r>
      <w:r w:rsidRPr="00402F16">
        <w:rPr>
          <w:rFonts w:ascii="Times New Roman" w:eastAsia="楷体_GB2312" w:hAnsi="Times New Roman" w:cs="Times New Roman"/>
        </w:rPr>
        <w:t>项，材料四第一段中说</w:t>
      </w:r>
      <w:r w:rsidRPr="00402F16">
        <w:rPr>
          <w:rFonts w:hAnsi="宋体" w:cs="Times New Roman"/>
        </w:rPr>
        <w:t>“</w:t>
      </w:r>
      <w:r w:rsidRPr="00402F16">
        <w:rPr>
          <w:rFonts w:ascii="Times New Roman" w:eastAsia="楷体_GB2312" w:hAnsi="Times New Roman" w:cs="Times New Roman"/>
        </w:rPr>
        <w:t>互联网并不一定直接提升生产力</w:t>
      </w:r>
      <w:r w:rsidRPr="00402F16">
        <w:rPr>
          <w:rFonts w:hAnsi="宋体" w:cs="Times New Roman"/>
        </w:rPr>
        <w:t>”</w:t>
      </w:r>
      <w:r w:rsidRPr="00402F16">
        <w:rPr>
          <w:rFonts w:ascii="Times New Roman" w:eastAsia="楷体_GB2312" w:hAnsi="Times New Roman" w:cs="Times New Roman"/>
        </w:rPr>
        <w:t>。</w:t>
      </w:r>
      <w:r w:rsidRPr="00402F16">
        <w:rPr>
          <w:rFonts w:ascii="Times New Roman" w:eastAsia="楷体_GB2312" w:hAnsi="Times New Roman" w:cs="Times New Roman"/>
        </w:rPr>
        <w:t>D</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必将取代实体经济</w:t>
      </w:r>
      <w:r w:rsidRPr="00402F16">
        <w:rPr>
          <w:rFonts w:hAnsi="宋体" w:cs="Times New Roman"/>
        </w:rPr>
        <w:t>”</w:t>
      </w:r>
      <w:r w:rsidRPr="00402F16">
        <w:rPr>
          <w:rFonts w:ascii="Times New Roman" w:eastAsia="楷体_GB2312" w:hAnsi="Times New Roman" w:cs="Times New Roman"/>
        </w:rPr>
        <w:t>错，材料三第三段中说</w:t>
      </w:r>
      <w:r w:rsidRPr="00402F16">
        <w:rPr>
          <w:rFonts w:hAnsi="宋体" w:cs="Times New Roman"/>
        </w:rPr>
        <w:t>“</w:t>
      </w:r>
      <w:r w:rsidRPr="00402F16">
        <w:rPr>
          <w:rFonts w:ascii="Times New Roman" w:eastAsia="楷体_GB2312" w:hAnsi="Times New Roman" w:cs="Times New Roman"/>
        </w:rPr>
        <w:t>实体和网络不可互相替代</w:t>
      </w:r>
      <w:r w:rsidRPr="00402F16">
        <w:rPr>
          <w:rFonts w:hAnsi="宋体" w:cs="Times New Roman"/>
        </w:rPr>
        <w:t>”</w:t>
      </w:r>
      <w:r w:rsidRPr="00402F16">
        <w:rPr>
          <w:rFonts w:ascii="Times New Roman" w:eastAsia="楷体_GB2312"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根据上述材料</w:t>
      </w:r>
      <w:r>
        <w:rPr>
          <w:rFonts w:ascii="Times New Roman" w:hAnsi="Times New Roman" w:cs="Times New Roman"/>
        </w:rPr>
        <w:t>，</w:t>
      </w:r>
      <w:r w:rsidRPr="00402F16">
        <w:rPr>
          <w:rFonts w:ascii="Times New Roman" w:hAnsi="Times New Roman" w:cs="Times New Roman"/>
        </w:rPr>
        <w:t>概括说明互联网在出行和交流方面给人们的生活带来了哪些变化</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作答时，要抓住题干中的关键词</w:t>
      </w:r>
      <w:r w:rsidRPr="00402F16">
        <w:rPr>
          <w:rFonts w:hAnsi="宋体" w:cs="Times New Roman"/>
        </w:rPr>
        <w:t>“</w:t>
      </w:r>
      <w:r w:rsidRPr="00402F16">
        <w:rPr>
          <w:rFonts w:ascii="Times New Roman" w:eastAsia="楷体_GB2312" w:hAnsi="Times New Roman" w:cs="Times New Roman"/>
        </w:rPr>
        <w:t>出行</w:t>
      </w:r>
      <w:r w:rsidRPr="00402F16">
        <w:rPr>
          <w:rFonts w:hAnsi="宋体" w:cs="Times New Roman"/>
        </w:rPr>
        <w:t>”“</w:t>
      </w:r>
      <w:r w:rsidRPr="00402F16">
        <w:rPr>
          <w:rFonts w:ascii="Times New Roman" w:eastAsia="楷体_GB2312" w:hAnsi="Times New Roman" w:cs="Times New Roman"/>
        </w:rPr>
        <w:t>交流方面</w:t>
      </w:r>
      <w:r w:rsidRPr="00402F16">
        <w:rPr>
          <w:rFonts w:hAnsi="宋体" w:cs="Times New Roman"/>
        </w:rPr>
        <w:t>”</w:t>
      </w:r>
      <w:r w:rsidRPr="00402F16">
        <w:rPr>
          <w:rFonts w:ascii="Times New Roman" w:eastAsia="楷体_GB2312" w:hAnsi="Times New Roman" w:cs="Times New Roman"/>
        </w:rPr>
        <w:t>，从材料中提取相关信息进行整合。</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hAnsi="宋体" w:cs="Times New Roman"/>
        </w:rPr>
        <w:t>①</w:t>
      </w:r>
      <w:r w:rsidRPr="00402F16">
        <w:rPr>
          <w:rFonts w:ascii="Times New Roman" w:hAnsi="Times New Roman" w:cs="Times New Roman"/>
        </w:rPr>
        <w:t>出行方面带来了便利</w:t>
      </w:r>
      <w:r>
        <w:rPr>
          <w:rFonts w:ascii="Times New Roman" w:hAnsi="Times New Roman" w:cs="Times New Roman"/>
        </w:rPr>
        <w:t>，</w:t>
      </w:r>
      <w:r w:rsidRPr="00402F16">
        <w:rPr>
          <w:rFonts w:ascii="Times New Roman" w:hAnsi="Times New Roman" w:cs="Times New Roman"/>
        </w:rPr>
        <w:t>提升了车辆的使用率</w:t>
      </w:r>
      <w:r>
        <w:rPr>
          <w:rFonts w:ascii="Times New Roman" w:hAnsi="Times New Roman" w:cs="Times New Roman"/>
        </w:rPr>
        <w:t>，</w:t>
      </w:r>
      <w:r w:rsidRPr="00402F16">
        <w:rPr>
          <w:rFonts w:ascii="Times New Roman" w:hAnsi="Times New Roman" w:cs="Times New Roman"/>
        </w:rPr>
        <w:t>颠覆了用户的出行方式和理念</w:t>
      </w:r>
      <w:r>
        <w:rPr>
          <w:rFonts w:ascii="Times New Roman" w:hAnsi="Times New Roman" w:cs="Times New Roman"/>
        </w:rPr>
        <w:t>。</w:t>
      </w:r>
      <w:r w:rsidRPr="00402F16">
        <w:rPr>
          <w:rFonts w:ascii="Times New Roman" w:hAnsi="Times New Roman" w:cs="Times New Roman"/>
        </w:rPr>
        <w:t>如滴滴快车拼车</w:t>
      </w:r>
      <w:r>
        <w:rPr>
          <w:rFonts w:ascii="Times New Roman" w:hAnsi="Times New Roman" w:cs="Times New Roman"/>
        </w:rPr>
        <w:t>(</w:t>
      </w:r>
      <w:r w:rsidRPr="00402F16">
        <w:rPr>
          <w:rFonts w:ascii="Times New Roman" w:hAnsi="Times New Roman" w:cs="Times New Roman"/>
        </w:rPr>
        <w:t>滴滴出行</w:t>
      </w:r>
      <w:r>
        <w:rPr>
          <w:rFonts w:ascii="Times New Roman" w:hAnsi="Times New Roman" w:cs="Times New Roman"/>
        </w:rPr>
        <w:t>)</w:t>
      </w:r>
      <w:r>
        <w:rPr>
          <w:rFonts w:ascii="Times New Roman" w:hAnsi="Times New Roman" w:cs="Times New Roman"/>
        </w:rPr>
        <w:t>、</w:t>
      </w:r>
      <w:r w:rsidRPr="00402F16">
        <w:rPr>
          <w:rFonts w:ascii="Times New Roman" w:hAnsi="Times New Roman" w:cs="Times New Roman"/>
        </w:rPr>
        <w:t>摩拜单车和手机导航</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交流方面方便了人们之间的联系</w:t>
      </w:r>
      <w:r>
        <w:rPr>
          <w:rFonts w:ascii="Times New Roman" w:hAnsi="Times New Roman" w:cs="Times New Roman"/>
        </w:rPr>
        <w:t>，</w:t>
      </w:r>
      <w:r w:rsidRPr="00402F16">
        <w:rPr>
          <w:rFonts w:ascii="Times New Roman" w:hAnsi="Times New Roman" w:cs="Times New Roman"/>
        </w:rPr>
        <w:t>有</w:t>
      </w:r>
      <w:r w:rsidRPr="00402F16">
        <w:rPr>
          <w:rFonts w:ascii="Times New Roman" w:hAnsi="Times New Roman" w:cs="Times New Roman"/>
        </w:rPr>
        <w:t>利于知识的学习</w:t>
      </w:r>
      <w:r>
        <w:rPr>
          <w:rFonts w:ascii="Times New Roman" w:hAnsi="Times New Roman" w:cs="Times New Roman"/>
        </w:rPr>
        <w:t>、</w:t>
      </w:r>
      <w:r w:rsidRPr="00402F16">
        <w:rPr>
          <w:rFonts w:ascii="Times New Roman" w:hAnsi="Times New Roman" w:cs="Times New Roman"/>
        </w:rPr>
        <w:t>分享和传播</w:t>
      </w:r>
      <w:r>
        <w:rPr>
          <w:rFonts w:ascii="Times New Roman" w:hAnsi="Times New Roman" w:cs="Times New Roman"/>
        </w:rPr>
        <w:t>。</w:t>
      </w:r>
      <w:r w:rsidRPr="00402F16">
        <w:rPr>
          <w:rFonts w:ascii="Times New Roman" w:hAnsi="Times New Roman" w:cs="Times New Roman"/>
        </w:rPr>
        <w:t>前者如利用</w:t>
      </w:r>
      <w:r w:rsidRPr="00402F16">
        <w:rPr>
          <w:rFonts w:ascii="Times New Roman" w:hAnsi="Times New Roman" w:cs="Times New Roman"/>
        </w:rPr>
        <w:t>QQ</w:t>
      </w:r>
      <w:r w:rsidRPr="00402F16">
        <w:rPr>
          <w:rFonts w:ascii="Times New Roman" w:hAnsi="Times New Roman" w:cs="Times New Roman"/>
        </w:rPr>
        <w:t>和微信等</w:t>
      </w:r>
      <w:r>
        <w:rPr>
          <w:rFonts w:ascii="Times New Roman" w:hAnsi="Times New Roman" w:cs="Times New Roman"/>
        </w:rPr>
        <w:t>，</w:t>
      </w:r>
      <w:r w:rsidRPr="00402F16">
        <w:rPr>
          <w:rFonts w:ascii="Times New Roman" w:hAnsi="Times New Roman" w:cs="Times New Roman"/>
        </w:rPr>
        <w:t>在不同地点总可以保持联系</w:t>
      </w:r>
      <w:r>
        <w:rPr>
          <w:rFonts w:ascii="Times New Roman" w:hAnsi="Times New Roman" w:cs="Times New Roman"/>
        </w:rPr>
        <w:t>；</w:t>
      </w:r>
      <w:r w:rsidRPr="00402F16">
        <w:rPr>
          <w:rFonts w:ascii="Times New Roman" w:hAnsi="Times New Roman" w:cs="Times New Roman"/>
        </w:rPr>
        <w:t>后者如利用互联网</w:t>
      </w:r>
      <w:r>
        <w:rPr>
          <w:rFonts w:ascii="Times New Roman" w:hAnsi="Times New Roman" w:cs="Times New Roman"/>
        </w:rPr>
        <w:t>，</w:t>
      </w:r>
      <w:r w:rsidRPr="00402F16">
        <w:rPr>
          <w:rFonts w:ascii="Times New Roman" w:hAnsi="Times New Roman" w:cs="Times New Roman"/>
        </w:rPr>
        <w:t>原来可能只有名牌大学的学生才能学到的知识</w:t>
      </w:r>
      <w:r>
        <w:rPr>
          <w:rFonts w:ascii="Times New Roman" w:hAnsi="Times New Roman" w:cs="Times New Roman"/>
        </w:rPr>
        <w:t>，</w:t>
      </w:r>
      <w:r w:rsidRPr="00402F16">
        <w:rPr>
          <w:rFonts w:ascii="Times New Roman" w:hAnsi="Times New Roman" w:cs="Times New Roman"/>
        </w:rPr>
        <w:t>我们也可以学习</w:t>
      </w:r>
      <w:r>
        <w:rPr>
          <w:rFonts w:ascii="Times New Roman" w:hAnsi="Times New Roman" w:cs="Times New Roman"/>
        </w:rPr>
        <w:t>、</w:t>
      </w:r>
      <w:r w:rsidRPr="00402F16">
        <w:rPr>
          <w:rFonts w:ascii="Times New Roman" w:hAnsi="Times New Roman" w:cs="Times New Roman"/>
        </w:rPr>
        <w:t>传播和分享</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二</w:t>
      </w:r>
      <w:r>
        <w:rPr>
          <w:rFonts w:ascii="Times New Roman" w:hAnsi="Times New Roman" w:cs="Times New Roman"/>
        </w:rPr>
        <w:t>、</w:t>
      </w:r>
      <w:r w:rsidRPr="00402F16">
        <w:rPr>
          <w:rFonts w:ascii="Times New Roman" w:hAnsi="Times New Roman" w:cs="Times New Roman"/>
        </w:rPr>
        <w:t>阅读下面的文字</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材料一：</w:t>
      </w:r>
    </w:p>
    <w:p w:rsidR="00196D2B" w:rsidP="00196D2B">
      <w:pPr>
        <w:pStyle w:val="PlainText"/>
        <w:snapToGrid w:val="0"/>
        <w:spacing w:line="360" w:lineRule="auto"/>
        <w:ind w:firstLine="400" w:firstLineChars="200"/>
        <w:rPr>
          <w:rFonts w:ascii="Times New Roman" w:eastAsia="楷体_GB2312" w:hAnsi="Times New Roman" w:cs="Times New Roman"/>
        </w:rPr>
      </w:pPr>
      <w:smartTag w:uri="urn:schemas-microsoft-com:office:smarttags" w:element="chsdate">
        <w:smartTagPr>
          <w:attr w:name="Day" w:val="16"/>
          <w:attr w:name="IsLunarDate" w:val="False"/>
          <w:attr w:name="IsROCDate" w:val="False"/>
          <w:attr w:name="Month" w:val="10"/>
          <w:attr w:name="Year" w:val="2015"/>
        </w:smartTagPr>
        <w:r w:rsidRPr="00402F16">
          <w:rPr>
            <w:rFonts w:ascii="Times New Roman" w:eastAsia="楷体_GB2312" w:hAnsi="Times New Roman" w:cs="Times New Roman"/>
          </w:rPr>
          <w:t>2015</w:t>
        </w:r>
        <w:r w:rsidRPr="00402F16">
          <w:rPr>
            <w:rFonts w:ascii="Times New Roman" w:eastAsia="楷体_GB2312" w:hAnsi="Times New Roman" w:cs="Times New Roman"/>
          </w:rPr>
          <w:t>年</w:t>
        </w:r>
        <w:r w:rsidRPr="00402F16">
          <w:rPr>
            <w:rFonts w:ascii="Times New Roman" w:eastAsia="楷体_GB2312" w:hAnsi="Times New Roman" w:cs="Times New Roman"/>
          </w:rPr>
          <w:t>10</w:t>
        </w:r>
        <w:r w:rsidRPr="00402F16">
          <w:rPr>
            <w:rFonts w:ascii="Times New Roman" w:eastAsia="楷体_GB2312" w:hAnsi="Times New Roman" w:cs="Times New Roman"/>
          </w:rPr>
          <w:t>月</w:t>
        </w:r>
        <w:r w:rsidRPr="00402F16">
          <w:rPr>
            <w:rFonts w:ascii="Times New Roman" w:eastAsia="楷体_GB2312" w:hAnsi="Times New Roman" w:cs="Times New Roman"/>
          </w:rPr>
          <w:t>16</w:t>
        </w:r>
        <w:r w:rsidRPr="00402F16">
          <w:rPr>
            <w:rFonts w:ascii="Times New Roman" w:eastAsia="楷体_GB2312" w:hAnsi="Times New Roman" w:cs="Times New Roman"/>
          </w:rPr>
          <w:t>日</w:t>
        </w:r>
      </w:smartTag>
      <w:r w:rsidRPr="00402F16">
        <w:rPr>
          <w:rFonts w:ascii="Times New Roman" w:eastAsia="楷体_GB2312" w:hAnsi="Times New Roman" w:cs="Times New Roman"/>
        </w:rPr>
        <w:t>，国家主席习近平在减贫与发展高层论坛上指出，全面小康是全体中国人民的小康。未来</w:t>
      </w:r>
      <w:r w:rsidRPr="00402F16">
        <w:rPr>
          <w:rFonts w:ascii="Times New Roman" w:eastAsia="楷体_GB2312" w:hAnsi="Times New Roman" w:cs="Times New Roman"/>
        </w:rPr>
        <w:t>5</w:t>
      </w:r>
      <w:r w:rsidRPr="00402F16">
        <w:rPr>
          <w:rFonts w:ascii="Times New Roman" w:eastAsia="楷体_GB2312" w:hAnsi="Times New Roman" w:cs="Times New Roman"/>
        </w:rPr>
        <w:t>年，我们将使中国现有标准下</w:t>
      </w:r>
      <w:r w:rsidRPr="00402F16">
        <w:rPr>
          <w:rFonts w:ascii="Times New Roman" w:eastAsia="楷体_GB2312" w:hAnsi="Times New Roman" w:cs="Times New Roman"/>
        </w:rPr>
        <w:t>7</w:t>
      </w:r>
      <w:r>
        <w:rPr>
          <w:rFonts w:ascii="Times New Roman" w:eastAsia="楷体_GB2312" w:hAnsi="Times New Roman" w:cs="Times New Roman"/>
        </w:rPr>
        <w:t xml:space="preserve"> </w:t>
      </w:r>
      <w:r w:rsidRPr="00402F16">
        <w:rPr>
          <w:rFonts w:ascii="Times New Roman" w:eastAsia="楷体_GB2312" w:hAnsi="Times New Roman" w:cs="Times New Roman"/>
        </w:rPr>
        <w:t>000</w:t>
      </w:r>
      <w:r w:rsidRPr="00402F16">
        <w:rPr>
          <w:rFonts w:ascii="Times New Roman" w:eastAsia="楷体_GB2312" w:hAnsi="Times New Roman" w:cs="Times New Roman"/>
        </w:rPr>
        <w:t>多万贫困人口全部脱贫。他说，我国坚持分类施策原则，因人因地施策，因贫困原因施策，因贫困类型施策，并特别指出了</w:t>
      </w:r>
      <w:r w:rsidRPr="00402F16">
        <w:rPr>
          <w:rFonts w:hAnsi="宋体" w:cs="Times New Roman"/>
        </w:rPr>
        <w:t>“</w:t>
      </w:r>
      <w:r w:rsidRPr="00402F16">
        <w:rPr>
          <w:rFonts w:ascii="Times New Roman" w:eastAsia="楷体_GB2312" w:hAnsi="Times New Roman" w:cs="Times New Roman"/>
        </w:rPr>
        <w:t>五个一批</w:t>
      </w:r>
      <w:r w:rsidRPr="00402F16">
        <w:rPr>
          <w:rFonts w:hAnsi="宋体" w:cs="Times New Roman"/>
        </w:rPr>
        <w:t>”</w:t>
      </w:r>
      <w:r w:rsidRPr="00402F16">
        <w:rPr>
          <w:rFonts w:ascii="Times New Roman" w:eastAsia="楷体_GB2312" w:hAnsi="Times New Roman" w:cs="Times New Roman"/>
        </w:rPr>
        <w:t>脱贫手段。</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中国科学院研究员杨多贵认为，消除贫困并不取决于一个国家的财富多少，而在于执政者的责任感和决心。中国政府不仅有坚强的决心，还能够充分发挥中央与地方两个积极性，全力推动扶贫攻坚工作。</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国务院扶贫办副主任洪天云说，</w:t>
      </w:r>
      <w:r w:rsidRPr="00402F16">
        <w:rPr>
          <w:rFonts w:ascii="Times New Roman" w:eastAsia="楷体_GB2312" w:hAnsi="Times New Roman" w:cs="Times New Roman"/>
        </w:rPr>
        <w:t>6</w:t>
      </w:r>
      <w:r w:rsidRPr="00402F16">
        <w:rPr>
          <w:rFonts w:ascii="Times New Roman" w:eastAsia="楷体_GB2312" w:hAnsi="Times New Roman" w:cs="Times New Roman"/>
        </w:rPr>
        <w:t>年时间减贫</w:t>
      </w:r>
      <w:r w:rsidRPr="00402F16">
        <w:rPr>
          <w:rFonts w:ascii="Times New Roman" w:eastAsia="楷体_GB2312" w:hAnsi="Times New Roman" w:cs="Times New Roman"/>
        </w:rPr>
        <w:t>7</w:t>
      </w:r>
      <w:r>
        <w:rPr>
          <w:rFonts w:ascii="Times New Roman" w:eastAsia="楷体_GB2312" w:hAnsi="Times New Roman" w:cs="Times New Roman"/>
        </w:rPr>
        <w:t xml:space="preserve"> </w:t>
      </w:r>
      <w:r w:rsidRPr="00402F16">
        <w:rPr>
          <w:rFonts w:ascii="Times New Roman" w:eastAsia="楷体_GB2312" w:hAnsi="Times New Roman" w:cs="Times New Roman"/>
        </w:rPr>
        <w:t>000</w:t>
      </w:r>
      <w:r w:rsidRPr="00402F16">
        <w:rPr>
          <w:rFonts w:ascii="Times New Roman" w:eastAsia="楷体_GB2312" w:hAnsi="Times New Roman" w:cs="Times New Roman"/>
        </w:rPr>
        <w:t>多万，意味着每年要减贫</w:t>
      </w:r>
      <w:r w:rsidRPr="00402F16">
        <w:rPr>
          <w:rFonts w:ascii="Times New Roman" w:eastAsia="楷体_GB2312" w:hAnsi="Times New Roman" w:cs="Times New Roman"/>
        </w:rPr>
        <w:t>1</w:t>
      </w:r>
      <w:r>
        <w:rPr>
          <w:rFonts w:ascii="Times New Roman" w:eastAsia="楷体_GB2312" w:hAnsi="Times New Roman" w:cs="Times New Roman"/>
        </w:rPr>
        <w:t xml:space="preserve"> </w:t>
      </w:r>
      <w:r w:rsidRPr="00402F16">
        <w:rPr>
          <w:rFonts w:ascii="Times New Roman" w:eastAsia="楷体_GB2312" w:hAnsi="Times New Roman" w:cs="Times New Roman"/>
        </w:rPr>
        <w:t>170</w:t>
      </w:r>
      <w:r w:rsidRPr="00402F16">
        <w:rPr>
          <w:rFonts w:ascii="Times New Roman" w:eastAsia="楷体_GB2312" w:hAnsi="Times New Roman" w:cs="Times New Roman"/>
        </w:rPr>
        <w:t>万，时间非常紧迫，任务非常艰巨。为实现这个目标，已经出台和即将出台系列政策，推进各项工作落实。</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此外，扶贫必扶智。让贫困地区的孩子们接受良好教育，是扶贫开发的重要任务，也是阻断贫困代际传递的重要途径。记者了解到，今年扶贫日前后，教育部等部门将启动实施教育扶贫全覆盖行动，加快贫困地区教育事业发展。</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选自新华网</w:t>
      </w: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材料二：</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2016</w:t>
      </w:r>
      <w:r w:rsidRPr="00402F16">
        <w:rPr>
          <w:rFonts w:ascii="Times New Roman" w:eastAsia="楷体_GB2312" w:hAnsi="Times New Roman" w:cs="Times New Roman"/>
        </w:rPr>
        <w:t>年，中国超过</w:t>
      </w:r>
      <w:r w:rsidRPr="00402F16">
        <w:rPr>
          <w:rFonts w:ascii="Times New Roman" w:eastAsia="楷体_GB2312" w:hAnsi="Times New Roman" w:cs="Times New Roman"/>
        </w:rPr>
        <w:t>1</w:t>
      </w:r>
      <w:r>
        <w:rPr>
          <w:rFonts w:ascii="Times New Roman" w:eastAsia="楷体_GB2312" w:hAnsi="Times New Roman" w:cs="Times New Roman"/>
        </w:rPr>
        <w:t xml:space="preserve"> </w:t>
      </w:r>
      <w:r w:rsidRPr="00402F16">
        <w:rPr>
          <w:rFonts w:ascii="Times New Roman" w:eastAsia="楷体_GB2312" w:hAnsi="Times New Roman" w:cs="Times New Roman"/>
        </w:rPr>
        <w:t>000</w:t>
      </w:r>
      <w:r w:rsidRPr="00402F16">
        <w:rPr>
          <w:rFonts w:ascii="Times New Roman" w:eastAsia="楷体_GB2312" w:hAnsi="Times New Roman" w:cs="Times New Roman"/>
        </w:rPr>
        <w:t>万人告别贫困。近日，中国社科院和国务院扶贫办联合编撰的《中国扶贫开发报告</w:t>
      </w:r>
      <w:r>
        <w:rPr>
          <w:rFonts w:ascii="Times New Roman" w:eastAsia="楷体_GB2312" w:hAnsi="Times New Roman" w:cs="Times New Roman"/>
        </w:rPr>
        <w:t>(</w:t>
      </w:r>
      <w:r w:rsidRPr="00402F16">
        <w:rPr>
          <w:rFonts w:ascii="Times New Roman" w:eastAsia="楷体_GB2312" w:hAnsi="Times New Roman" w:cs="Times New Roman"/>
        </w:rPr>
        <w:t>2016</w:t>
      </w:r>
      <w:r>
        <w:rPr>
          <w:rFonts w:ascii="Times New Roman" w:eastAsia="楷体_GB2312" w:hAnsi="Times New Roman" w:cs="Times New Roman"/>
        </w:rPr>
        <w:t>)</w:t>
      </w:r>
      <w:r w:rsidRPr="00402F16">
        <w:rPr>
          <w:rFonts w:ascii="Times New Roman" w:eastAsia="楷体_GB2312" w:hAnsi="Times New Roman" w:cs="Times New Roman"/>
        </w:rPr>
        <w:t>》公布了这一数字，意味着</w:t>
      </w:r>
      <w:r w:rsidRPr="00402F16">
        <w:rPr>
          <w:rFonts w:hAnsi="宋体" w:cs="Times New Roman"/>
        </w:rPr>
        <w:t>“</w:t>
      </w:r>
      <w:r w:rsidRPr="00402F16">
        <w:rPr>
          <w:rFonts w:ascii="Times New Roman" w:eastAsia="楷体_GB2312" w:hAnsi="Times New Roman" w:cs="Times New Roman"/>
        </w:rPr>
        <w:t>十三五</w:t>
      </w:r>
      <w:r w:rsidRPr="00402F16">
        <w:rPr>
          <w:rFonts w:hAnsi="宋体" w:cs="Times New Roman"/>
        </w:rPr>
        <w:t>”</w:t>
      </w:r>
      <w:r w:rsidRPr="00402F16">
        <w:rPr>
          <w:rFonts w:ascii="Times New Roman" w:eastAsia="楷体_GB2312" w:hAnsi="Times New Roman" w:cs="Times New Roman"/>
        </w:rPr>
        <w:t>脱贫攻坚首战告捷。回看历史，以</w:t>
      </w:r>
      <w:r w:rsidRPr="00402F16">
        <w:rPr>
          <w:rFonts w:ascii="Times New Roman" w:eastAsia="楷体_GB2312" w:hAnsi="Times New Roman" w:cs="Times New Roman"/>
        </w:rPr>
        <w:t>7</w:t>
      </w:r>
      <w:r w:rsidRPr="00402F16">
        <w:rPr>
          <w:rFonts w:ascii="Times New Roman" w:eastAsia="楷体_GB2312" w:hAnsi="Times New Roman" w:cs="Times New Roman"/>
        </w:rPr>
        <w:t>亿多贫困人口为起点，中国在这场战役中已经艰苦奋战将近</w:t>
      </w:r>
      <w:r w:rsidRPr="00402F16">
        <w:rPr>
          <w:rFonts w:ascii="Times New Roman" w:eastAsia="楷体_GB2312" w:hAnsi="Times New Roman" w:cs="Times New Roman"/>
        </w:rPr>
        <w:t>40</w:t>
      </w:r>
      <w:r w:rsidRPr="00402F16">
        <w:rPr>
          <w:rFonts w:ascii="Times New Roman" w:eastAsia="楷体_GB2312" w:hAnsi="Times New Roman" w:cs="Times New Roman"/>
        </w:rPr>
        <w:t>年；面向未来，到</w:t>
      </w:r>
      <w:r w:rsidRPr="00402F16">
        <w:rPr>
          <w:rFonts w:ascii="Times New Roman" w:eastAsia="楷体_GB2312" w:hAnsi="Times New Roman" w:cs="Times New Roman"/>
        </w:rPr>
        <w:t>2020</w:t>
      </w:r>
      <w:r w:rsidRPr="00402F16">
        <w:rPr>
          <w:rFonts w:ascii="Times New Roman" w:eastAsia="楷体_GB2312" w:hAnsi="Times New Roman" w:cs="Times New Roman"/>
        </w:rPr>
        <w:t>年，中国现存几千万贫困人口将全部脱贫。有目标、有思路、有举措，在这场世界范围内的脱贫战争中，中国成绩斐然。</w:t>
      </w:r>
    </w:p>
    <w:p w:rsidR="00196D2B" w:rsidP="00196D2B">
      <w:pPr>
        <w:pStyle w:val="PlainText"/>
        <w:snapToGrid w:val="0"/>
        <w:spacing w:line="360" w:lineRule="auto"/>
        <w:ind w:firstLine="400" w:firstLineChars="200"/>
        <w:jc w:val="center"/>
        <w:rPr>
          <w:rFonts w:ascii="Times New Roman" w:eastAsia="楷体_GB2312" w:hAnsi="Times New Roman" w:cs="Times New Roman"/>
        </w:rPr>
      </w:pPr>
      <w:r>
        <w:rPr>
          <w:rFonts w:ascii="Times New Roman" w:eastAsia="楷体_GB2312" w:hAnsi="Times New Roman" w:cs="Times New Roman"/>
          <w:noProof/>
        </w:rPr>
        <w:drawing>
          <wp:inline distT="0" distB="0" distL="0" distR="0">
            <wp:extent cx="2790825" cy="1840865"/>
            <wp:effectExtent l="0" t="0" r="9525" b="6985"/>
            <wp:docPr id="12" name="图片 12" descr="D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9.TIF"/>
                    <pic:cNvPicPr>
                      <a:picLocks noChangeAspect="1" noChangeArrowheads="1"/>
                    </pic:cNvPicPr>
                  </pic:nvPicPr>
                  <pic:blipFill>
                    <a:blip xmlns:r="http://schemas.openxmlformats.org/officeDocument/2006/relationships" r:embed="rId35" r:link="rId36" cstate="print">
                      <a:extLst>
                        <a:ext uri="{28A0092B-C50C-407E-A947-70E740481C1C}">
                          <a14:useLocalDpi xmlns:a14="http://schemas.microsoft.com/office/drawing/2010/main" val="0"/>
                        </a:ext>
                      </a:extLst>
                    </a:blip>
                    <a:srcRect/>
                    <a:stretch>
                      <a:fillRect/>
                    </a:stretch>
                  </pic:blipFill>
                  <pic:spPr bwMode="auto">
                    <a:xfrm>
                      <a:off x="0" y="0"/>
                      <a:ext cx="2790825" cy="1840865"/>
                    </a:xfrm>
                    <a:prstGeom prst="rect">
                      <a:avLst/>
                    </a:prstGeom>
                    <a:noFill/>
                    <a:ln>
                      <a:noFill/>
                    </a:ln>
                  </pic:spPr>
                </pic:pic>
              </a:graphicData>
            </a:graphic>
          </wp:inline>
        </w:drawing>
      </w:r>
    </w:p>
    <w:p w:rsidR="00196D2B" w:rsidP="00196D2B">
      <w:pPr>
        <w:pStyle w:val="PlainText"/>
        <w:snapToGrid w:val="0"/>
        <w:spacing w:line="360" w:lineRule="auto"/>
        <w:ind w:firstLine="400" w:firstLineChars="200"/>
        <w:jc w:val="center"/>
        <w:rPr>
          <w:rFonts w:ascii="Times New Roman" w:eastAsia="楷体_GB2312" w:hAnsi="Times New Roman" w:cs="Times New Roman"/>
        </w:rPr>
      </w:pPr>
      <w:r w:rsidRPr="00402F16">
        <w:rPr>
          <w:rFonts w:ascii="Times New Roman" w:eastAsia="黑体" w:hAnsi="Times New Roman" w:cs="Times New Roman"/>
        </w:rPr>
        <w:t>2012</w:t>
      </w:r>
      <w:r w:rsidRPr="00402F16">
        <w:rPr>
          <w:rFonts w:ascii="Times New Roman" w:eastAsia="黑体" w:hAnsi="Times New Roman" w:cs="Times New Roman"/>
        </w:rPr>
        <w:t>年底到</w:t>
      </w:r>
      <w:r w:rsidRPr="00402F16">
        <w:rPr>
          <w:rFonts w:ascii="Times New Roman" w:eastAsia="黑体" w:hAnsi="Times New Roman" w:cs="Times New Roman"/>
        </w:rPr>
        <w:t>2016</w:t>
      </w:r>
      <w:r w:rsidRPr="00402F16">
        <w:rPr>
          <w:rFonts w:ascii="Times New Roman" w:eastAsia="黑体" w:hAnsi="Times New Roman" w:cs="Times New Roman"/>
        </w:rPr>
        <w:t>年底，从</w:t>
      </w:r>
      <w:r w:rsidRPr="00402F16">
        <w:rPr>
          <w:rFonts w:ascii="Times New Roman" w:eastAsia="黑体" w:hAnsi="Times New Roman" w:cs="Times New Roman"/>
        </w:rPr>
        <w:t>10.2%</w:t>
      </w:r>
      <w:r w:rsidRPr="00402F16">
        <w:rPr>
          <w:rFonts w:ascii="Times New Roman" w:eastAsia="黑体" w:hAnsi="Times New Roman" w:cs="Times New Roman"/>
        </w:rPr>
        <w:t>下降到</w:t>
      </w:r>
      <w:r w:rsidRPr="00402F16">
        <w:rPr>
          <w:rFonts w:ascii="Times New Roman" w:eastAsia="黑体" w:hAnsi="Times New Roman" w:cs="Times New Roman"/>
        </w:rPr>
        <w:t>4.5%</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hAnsi="宋体" w:cs="Times New Roman"/>
        </w:rPr>
        <w:t>“</w:t>
      </w:r>
      <w:r w:rsidRPr="00402F16">
        <w:rPr>
          <w:rFonts w:ascii="Times New Roman" w:eastAsia="楷体_GB2312" w:hAnsi="Times New Roman" w:cs="Times New Roman"/>
        </w:rPr>
        <w:t>1</w:t>
      </w:r>
      <w:r>
        <w:rPr>
          <w:rFonts w:ascii="Times New Roman" w:eastAsia="楷体_GB2312" w:hAnsi="Times New Roman" w:cs="Times New Roman"/>
        </w:rPr>
        <w:t xml:space="preserve"> </w:t>
      </w:r>
      <w:r w:rsidRPr="00402F16">
        <w:rPr>
          <w:rFonts w:ascii="Times New Roman" w:eastAsia="楷体_GB2312" w:hAnsi="Times New Roman" w:cs="Times New Roman"/>
        </w:rPr>
        <w:t>000</w:t>
      </w:r>
      <w:r w:rsidRPr="00402F16">
        <w:rPr>
          <w:rFonts w:ascii="Times New Roman" w:eastAsia="楷体_GB2312" w:hAnsi="Times New Roman" w:cs="Times New Roman"/>
        </w:rPr>
        <w:t>万</w:t>
      </w:r>
      <w:r w:rsidRPr="00402F16">
        <w:rPr>
          <w:rFonts w:hAnsi="宋体" w:cs="Times New Roman"/>
        </w:rPr>
        <w:t>”</w:t>
      </w:r>
      <w:r w:rsidRPr="00402F16">
        <w:rPr>
          <w:rFonts w:ascii="Times New Roman" w:eastAsia="楷体_GB2312" w:hAnsi="Times New Roman" w:cs="Times New Roman"/>
        </w:rPr>
        <w:t>这个数字背后，是中国贫困家庭摆脱贫穷的实在收获与喜悦。改革开放</w:t>
      </w:r>
      <w:r w:rsidRPr="00402F16">
        <w:rPr>
          <w:rFonts w:ascii="Times New Roman" w:eastAsia="楷体_GB2312" w:hAnsi="Times New Roman" w:cs="Times New Roman"/>
        </w:rPr>
        <w:t>30</w:t>
      </w:r>
      <w:r w:rsidRPr="00402F16">
        <w:rPr>
          <w:rFonts w:ascii="Times New Roman" w:eastAsia="楷体_GB2312" w:hAnsi="Times New Roman" w:cs="Times New Roman"/>
        </w:rPr>
        <w:t>多年来，</w:t>
      </w:r>
      <w:r w:rsidRPr="00402F16">
        <w:rPr>
          <w:rFonts w:ascii="Times New Roman" w:eastAsia="楷体_GB2312" w:hAnsi="Times New Roman" w:cs="Times New Roman"/>
        </w:rPr>
        <w:t>7</w:t>
      </w:r>
      <w:r w:rsidRPr="00402F16">
        <w:rPr>
          <w:rFonts w:ascii="Times New Roman" w:eastAsia="楷体_GB2312" w:hAnsi="Times New Roman" w:cs="Times New Roman"/>
        </w:rPr>
        <w:t>亿多贫困人口摆脱贫困，农村贫困人口减少到</w:t>
      </w:r>
      <w:r w:rsidRPr="00402F16">
        <w:rPr>
          <w:rFonts w:ascii="Times New Roman" w:eastAsia="楷体_GB2312" w:hAnsi="Times New Roman" w:cs="Times New Roman"/>
        </w:rPr>
        <w:t>2016</w:t>
      </w:r>
      <w:r w:rsidRPr="00402F16">
        <w:rPr>
          <w:rFonts w:ascii="Times New Roman" w:eastAsia="楷体_GB2312" w:hAnsi="Times New Roman" w:cs="Times New Roman"/>
        </w:rPr>
        <w:t>年的</w:t>
      </w:r>
      <w:r w:rsidRPr="00402F16">
        <w:rPr>
          <w:rFonts w:ascii="Times New Roman" w:eastAsia="楷体_GB2312" w:hAnsi="Times New Roman" w:cs="Times New Roman"/>
        </w:rPr>
        <w:t>4</w:t>
      </w:r>
      <w:r>
        <w:rPr>
          <w:rFonts w:ascii="Times New Roman" w:eastAsia="楷体_GB2312" w:hAnsi="Times New Roman" w:cs="Times New Roman"/>
        </w:rPr>
        <w:t xml:space="preserve"> </w:t>
      </w:r>
      <w:r w:rsidRPr="00402F16">
        <w:rPr>
          <w:rFonts w:ascii="Times New Roman" w:eastAsia="楷体_GB2312" w:hAnsi="Times New Roman" w:cs="Times New Roman"/>
        </w:rPr>
        <w:t>335</w:t>
      </w:r>
      <w:r w:rsidRPr="00402F16">
        <w:rPr>
          <w:rFonts w:ascii="Times New Roman" w:eastAsia="楷体_GB2312" w:hAnsi="Times New Roman" w:cs="Times New Roman"/>
        </w:rPr>
        <w:t>万，贫困发生率下降到</w:t>
      </w:r>
      <w:r w:rsidRPr="00402F16">
        <w:rPr>
          <w:rFonts w:ascii="Times New Roman" w:eastAsia="楷体_GB2312" w:hAnsi="Times New Roman" w:cs="Times New Roman"/>
        </w:rPr>
        <w:t>4.5%</w:t>
      </w:r>
      <w:r w:rsidRPr="00402F16">
        <w:rPr>
          <w:rFonts w:ascii="Times New Roman" w:eastAsia="楷体_GB2312"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人类历史上从未有过这么快、这么大规模的减贫。中国成为世界上减贫人口最多的国家，也是世界上率先完成联合国千年发展目标的国家。对此，《纽约时报》评价，极端贫困人口的大幅减少主要应归功于中国取得的经济进步。《赫芬顿邮报》则指出，世界减贫成绩</w:t>
      </w:r>
      <w:r w:rsidRPr="00402F16">
        <w:rPr>
          <w:rFonts w:hAnsi="宋体" w:cs="Times New Roman"/>
        </w:rPr>
        <w:t>“</w:t>
      </w:r>
      <w:r w:rsidRPr="00402F16">
        <w:rPr>
          <w:rFonts w:ascii="Times New Roman" w:eastAsia="楷体_GB2312" w:hAnsi="Times New Roman" w:cs="Times New Roman"/>
        </w:rPr>
        <w:t>最大的功劳来自中国。中国能够取得如此显著的成绩，归功于中国经济发展，离不开中国政府在改革方面作出的努力</w:t>
      </w:r>
      <w:r w:rsidRPr="00402F16">
        <w:rPr>
          <w:rFonts w:hAnsi="宋体" w:cs="Times New Roman"/>
        </w:rPr>
        <w:t>”</w:t>
      </w:r>
      <w:r w:rsidRPr="00402F16">
        <w:rPr>
          <w:rFonts w:ascii="Times New Roman" w:eastAsia="楷体_GB2312" w:hAnsi="Times New Roman" w:cs="Times New Roman"/>
        </w:rPr>
        <w:t>。</w:t>
      </w:r>
    </w:p>
    <w:p w:rsidR="00196D2B" w:rsidP="00196D2B">
      <w:pPr>
        <w:pStyle w:val="PlainText"/>
        <w:snapToGrid w:val="0"/>
        <w:spacing w:line="360" w:lineRule="auto"/>
        <w:ind w:firstLine="400" w:firstLineChars="200"/>
        <w:jc w:val="right"/>
        <w:rPr>
          <w:rFonts w:ascii="Times New Roman" w:hAnsi="Times New Roman" w:cs="Times New Roman"/>
        </w:rPr>
      </w:pPr>
      <w:r w:rsidRPr="00402F16">
        <w:rPr>
          <w:rFonts w:ascii="IPAPANNEW" w:hAnsi="IPAPANNEW" w:cs="Times New Roman"/>
        </w:rPr>
        <w:t>[</w:t>
      </w:r>
      <w:r w:rsidRPr="00402F16">
        <w:rPr>
          <w:rFonts w:ascii="IPAPANNEW" w:hAnsi="IPAPANNEW" w:cs="Times New Roman"/>
        </w:rPr>
        <w:t>选自《人民日报</w:t>
      </w:r>
      <w:r w:rsidRPr="00402F16">
        <w:rPr>
          <w:rFonts w:ascii="IPAPANNEW" w:hAnsi="IPAPANNEW" w:cs="Times New Roman"/>
        </w:rPr>
        <w:t>(</w:t>
      </w:r>
      <w:r w:rsidRPr="00402F16">
        <w:rPr>
          <w:rFonts w:ascii="IPAPANNEW" w:hAnsi="IPAPANNEW" w:cs="Times New Roman"/>
        </w:rPr>
        <w:t>海外版</w:t>
      </w:r>
      <w:r w:rsidRPr="00402F16">
        <w:rPr>
          <w:rFonts w:ascii="IPAPANNEW" w:hAnsi="IPAPANNEW" w:cs="Times New Roman"/>
        </w:rPr>
        <w:t>)</w:t>
      </w:r>
      <w:r w:rsidRPr="00402F16">
        <w:rPr>
          <w:rFonts w:ascii="IPAPANNEW" w:hAnsi="IPAPANNEW" w:cs="Times New Roman"/>
        </w:rPr>
        <w:t>》，有删改</w:t>
      </w:r>
      <w:r w:rsidRPr="00402F16">
        <w:rPr>
          <w:rFonts w:ascii="IPAPANNEW" w:hAnsi="IPAPANNEW"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材料三：</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提问</w:t>
      </w:r>
      <w:r>
        <w:rPr>
          <w:rFonts w:ascii="Times New Roman" w:hAnsi="Times New Roman" w:cs="Times New Roman"/>
        </w:rPr>
        <w:t>：</w:t>
      </w:r>
      <w:r w:rsidRPr="00402F16">
        <w:rPr>
          <w:rFonts w:ascii="Times New Roman" w:eastAsia="楷体_GB2312" w:hAnsi="Times New Roman" w:cs="Times New Roman"/>
        </w:rPr>
        <w:t>现在很多人唱衰中国经济，您如何看待现在的中国形势？</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国家发改委主任何立峰</w:t>
      </w:r>
      <w:r>
        <w:rPr>
          <w:rFonts w:ascii="Times New Roman" w:hAnsi="Times New Roman" w:cs="Times New Roman"/>
        </w:rPr>
        <w:t>：</w:t>
      </w:r>
      <w:r w:rsidRPr="00402F16">
        <w:rPr>
          <w:rFonts w:ascii="Times New Roman" w:eastAsia="楷体_GB2312" w:hAnsi="Times New Roman" w:cs="Times New Roman"/>
        </w:rPr>
        <w:t>去年我国的经济发展体现了稳中求进的工作总基调，实现了平稳健康的发展。我认为以下几个方面是特别突出的：</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第一，经济实现了平稳增长。第一季度、第二季度、第三季度的经济增长率都在</w:t>
      </w:r>
      <w:r w:rsidRPr="00402F16">
        <w:rPr>
          <w:rFonts w:ascii="Times New Roman" w:eastAsia="楷体_GB2312" w:hAnsi="Times New Roman" w:cs="Times New Roman"/>
        </w:rPr>
        <w:t>6.7%</w:t>
      </w:r>
      <w:r w:rsidRPr="00402F16">
        <w:rPr>
          <w:rFonts w:ascii="Times New Roman" w:eastAsia="楷体_GB2312" w:hAnsi="Times New Roman" w:cs="Times New Roman"/>
        </w:rPr>
        <w:t>，第四季度的经济增长率达到了</w:t>
      </w:r>
      <w:r w:rsidRPr="00402F16">
        <w:rPr>
          <w:rFonts w:ascii="Times New Roman" w:eastAsia="楷体_GB2312" w:hAnsi="Times New Roman" w:cs="Times New Roman"/>
        </w:rPr>
        <w:t>6.8%</w:t>
      </w:r>
      <w:r w:rsidRPr="00402F16">
        <w:rPr>
          <w:rFonts w:ascii="Times New Roman" w:eastAsia="楷体_GB2312" w:hAnsi="Times New Roman" w:cs="Times New Roman"/>
        </w:rPr>
        <w:t>。中国经济的总量大概占全球经济总量的</w:t>
      </w:r>
      <w:r w:rsidRPr="00402F16">
        <w:rPr>
          <w:rFonts w:ascii="Times New Roman" w:eastAsia="楷体_GB2312" w:hAnsi="Times New Roman" w:cs="Times New Roman"/>
        </w:rPr>
        <w:t>15%</w:t>
      </w:r>
      <w:r w:rsidRPr="00402F16">
        <w:rPr>
          <w:rFonts w:ascii="Times New Roman" w:eastAsia="楷体_GB2312" w:hAnsi="Times New Roman" w:cs="Times New Roman"/>
        </w:rPr>
        <w:t>。去年中国经济的增量将近占全球经济增量的</w:t>
      </w:r>
      <w:r w:rsidRPr="00402F16">
        <w:rPr>
          <w:rFonts w:ascii="Times New Roman" w:eastAsia="楷体_GB2312" w:hAnsi="Times New Roman" w:cs="Times New Roman"/>
        </w:rPr>
        <w:t>33%</w:t>
      </w:r>
      <w:r w:rsidRPr="00402F16">
        <w:rPr>
          <w:rFonts w:ascii="Times New Roman" w:eastAsia="楷体_GB2312" w:hAnsi="Times New Roman" w:cs="Times New Roman"/>
        </w:rPr>
        <w:t>，这是非常不容易的，事非经过不知难。</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第二，稳就业。经济的平稳健康发展，新增创造了</w:t>
      </w:r>
      <w:r w:rsidRPr="00402F16">
        <w:rPr>
          <w:rFonts w:ascii="Times New Roman" w:eastAsia="楷体_GB2312" w:hAnsi="Times New Roman" w:cs="Times New Roman"/>
        </w:rPr>
        <w:t>1</w:t>
      </w:r>
      <w:r>
        <w:rPr>
          <w:rFonts w:ascii="Times New Roman" w:eastAsia="楷体_GB2312" w:hAnsi="Times New Roman" w:cs="Times New Roman"/>
        </w:rPr>
        <w:t xml:space="preserve"> </w:t>
      </w:r>
      <w:r w:rsidRPr="00402F16">
        <w:rPr>
          <w:rFonts w:ascii="Times New Roman" w:eastAsia="楷体_GB2312" w:hAnsi="Times New Roman" w:cs="Times New Roman"/>
        </w:rPr>
        <w:t>000</w:t>
      </w:r>
      <w:r w:rsidRPr="00402F16">
        <w:rPr>
          <w:rFonts w:ascii="Times New Roman" w:eastAsia="楷体_GB2312" w:hAnsi="Times New Roman" w:cs="Times New Roman"/>
        </w:rPr>
        <w:t>多万的就业岗位，去年安排了新增就业人口</w:t>
      </w:r>
      <w:r w:rsidRPr="00402F16">
        <w:rPr>
          <w:rFonts w:ascii="Times New Roman" w:eastAsia="楷体_GB2312" w:hAnsi="Times New Roman" w:cs="Times New Roman"/>
        </w:rPr>
        <w:t>1</w:t>
      </w:r>
      <w:r>
        <w:rPr>
          <w:rFonts w:ascii="Times New Roman" w:eastAsia="楷体_GB2312" w:hAnsi="Times New Roman" w:cs="Times New Roman"/>
        </w:rPr>
        <w:t xml:space="preserve"> </w:t>
      </w:r>
      <w:r w:rsidRPr="00402F16">
        <w:rPr>
          <w:rFonts w:ascii="Times New Roman" w:eastAsia="楷体_GB2312" w:hAnsi="Times New Roman" w:cs="Times New Roman"/>
        </w:rPr>
        <w:t>300</w:t>
      </w:r>
      <w:r w:rsidRPr="00402F16">
        <w:rPr>
          <w:rFonts w:ascii="Times New Roman" w:eastAsia="楷体_GB2312" w:hAnsi="Times New Roman" w:cs="Times New Roman"/>
        </w:rPr>
        <w:t>多万，这是非常不容易的，因为就业是民生之本。</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第三，平稳增长的表现是脱贫攻坚。去年实现了现行标准下</w:t>
      </w:r>
      <w:r w:rsidRPr="00402F16">
        <w:rPr>
          <w:rFonts w:ascii="Times New Roman" w:eastAsia="楷体_GB2312" w:hAnsi="Times New Roman" w:cs="Times New Roman"/>
        </w:rPr>
        <w:t>1</w:t>
      </w:r>
      <w:r>
        <w:rPr>
          <w:rFonts w:ascii="Times New Roman" w:eastAsia="楷体_GB2312" w:hAnsi="Times New Roman" w:cs="Times New Roman"/>
        </w:rPr>
        <w:t xml:space="preserve"> </w:t>
      </w:r>
      <w:r w:rsidRPr="00402F16">
        <w:rPr>
          <w:rFonts w:ascii="Times New Roman" w:eastAsia="楷体_GB2312" w:hAnsi="Times New Roman" w:cs="Times New Roman"/>
        </w:rPr>
        <w:t>200</w:t>
      </w:r>
      <w:r w:rsidRPr="00402F16">
        <w:rPr>
          <w:rFonts w:ascii="Times New Roman" w:eastAsia="楷体_GB2312" w:hAnsi="Times New Roman" w:cs="Times New Roman"/>
        </w:rPr>
        <w:t>多万建档立卡贫困人口的脱贫，这也是非常不容易的。放眼全球，可能中国是唯一能够做到的，这充分体现了中国共产党领导下社会主义制度的巨大优越性。</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第四，稳中求进的</w:t>
      </w:r>
      <w:r w:rsidRPr="00402F16">
        <w:rPr>
          <w:rFonts w:hAnsi="宋体" w:cs="Times New Roman"/>
        </w:rPr>
        <w:t>“</w:t>
      </w:r>
      <w:r w:rsidRPr="00402F16">
        <w:rPr>
          <w:rFonts w:ascii="Times New Roman" w:eastAsia="楷体_GB2312" w:hAnsi="Times New Roman" w:cs="Times New Roman"/>
        </w:rPr>
        <w:t>进</w:t>
      </w:r>
      <w:r w:rsidRPr="00402F16">
        <w:rPr>
          <w:rFonts w:hAnsi="宋体" w:cs="Times New Roman"/>
        </w:rPr>
        <w:t>”</w:t>
      </w:r>
      <w:r w:rsidRPr="00402F16">
        <w:rPr>
          <w:rFonts w:ascii="Times New Roman" w:eastAsia="楷体_GB2312" w:hAnsi="Times New Roman" w:cs="Times New Roman"/>
        </w:rPr>
        <w:t>，主要表现在供给侧结构性改革取得了深度进展，为去年经济平稳健康发展营造了良好的环境，同时也为今年经济平稳健康发展创造了更好的环境，夯实了更好的基础。</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选自中国网</w:t>
      </w: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4</w:t>
      </w:r>
      <w:r>
        <w:rPr>
          <w:rFonts w:ascii="Times New Roman" w:hAnsi="Times New Roman" w:cs="Times New Roman"/>
        </w:rPr>
        <w:t>．</w:t>
      </w:r>
      <w:r w:rsidRPr="00402F16">
        <w:rPr>
          <w:rFonts w:ascii="Times New Roman" w:hAnsi="Times New Roman" w:cs="Times New Roman"/>
        </w:rPr>
        <w:t>下列对材料二相关内容的理解</w:t>
      </w:r>
      <w:r>
        <w:rPr>
          <w:rFonts w:ascii="Times New Roman" w:hAnsi="Times New Roman" w:cs="Times New Roman"/>
        </w:rPr>
        <w:t>，</w:t>
      </w:r>
      <w:r w:rsidRPr="00402F16">
        <w:rPr>
          <w:rFonts w:ascii="Times New Roman" w:hAnsi="Times New Roman" w:cs="Times New Roman"/>
        </w:rPr>
        <w:t>不正确的一项是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A</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2013</w:t>
      </w:r>
      <w:r>
        <w:rPr>
          <w:rFonts w:ascii="Times New Roman" w:hAnsi="Times New Roman" w:cs="Times New Roman"/>
        </w:rPr>
        <w:t>～</w:t>
      </w:r>
      <w:r w:rsidRPr="00402F16">
        <w:rPr>
          <w:rFonts w:ascii="Times New Roman" w:hAnsi="Times New Roman" w:cs="Times New Roman"/>
        </w:rPr>
        <w:t>2016</w:t>
      </w:r>
      <w:r w:rsidRPr="00402F16">
        <w:rPr>
          <w:rFonts w:ascii="Times New Roman" w:hAnsi="Times New Roman" w:cs="Times New Roman"/>
        </w:rPr>
        <w:t>年</w:t>
      </w:r>
      <w:r>
        <w:rPr>
          <w:rFonts w:ascii="Times New Roman" w:hAnsi="Times New Roman" w:cs="Times New Roman"/>
        </w:rPr>
        <w:t>，</w:t>
      </w:r>
      <w:r w:rsidRPr="00402F16">
        <w:rPr>
          <w:rFonts w:ascii="Times New Roman" w:hAnsi="Times New Roman" w:cs="Times New Roman"/>
        </w:rPr>
        <w:t>农村贫困人口脱贫人数最少的年份是</w:t>
      </w:r>
      <w:r w:rsidRPr="00402F16">
        <w:rPr>
          <w:rFonts w:ascii="Times New Roman" w:hAnsi="Times New Roman" w:cs="Times New Roman"/>
        </w:rPr>
        <w:t>2016</w:t>
      </w:r>
      <w:r w:rsidRPr="00402F16">
        <w:rPr>
          <w:rFonts w:ascii="Times New Roman" w:hAnsi="Times New Roman" w:cs="Times New Roman"/>
        </w:rPr>
        <w:t>年</w:t>
      </w:r>
      <w:r>
        <w:rPr>
          <w:rFonts w:ascii="Times New Roman" w:hAnsi="Times New Roman" w:cs="Times New Roman"/>
        </w:rPr>
        <w:t>，</w:t>
      </w:r>
      <w:r w:rsidRPr="00402F16">
        <w:rPr>
          <w:rFonts w:ascii="Times New Roman" w:hAnsi="Times New Roman" w:cs="Times New Roman"/>
        </w:rPr>
        <w:t>最多的年份是</w:t>
      </w:r>
      <w:r w:rsidRPr="00402F16">
        <w:rPr>
          <w:rFonts w:ascii="Times New Roman" w:hAnsi="Times New Roman" w:cs="Times New Roman"/>
        </w:rPr>
        <w:t>2013</w:t>
      </w:r>
      <w:r w:rsidRPr="00402F16">
        <w:rPr>
          <w:rFonts w:ascii="Times New Roman" w:hAnsi="Times New Roman" w:cs="Times New Roman"/>
        </w:rPr>
        <w:t>年</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近</w:t>
      </w:r>
      <w:r w:rsidRPr="00402F16">
        <w:rPr>
          <w:rFonts w:ascii="Times New Roman" w:hAnsi="Times New Roman" w:cs="Times New Roman"/>
        </w:rPr>
        <w:t>5</w:t>
      </w:r>
      <w:r w:rsidRPr="00402F16">
        <w:rPr>
          <w:rFonts w:ascii="Times New Roman" w:hAnsi="Times New Roman" w:cs="Times New Roman"/>
        </w:rPr>
        <w:t>年来</w:t>
      </w:r>
      <w:r>
        <w:rPr>
          <w:rFonts w:ascii="Times New Roman" w:hAnsi="Times New Roman" w:cs="Times New Roman"/>
        </w:rPr>
        <w:t>，</w:t>
      </w:r>
      <w:r w:rsidRPr="00402F16">
        <w:rPr>
          <w:rFonts w:ascii="Times New Roman" w:hAnsi="Times New Roman" w:cs="Times New Roman"/>
        </w:rPr>
        <w:t>我国农村贫困人口脱贫人数以每年至少</w:t>
      </w:r>
      <w:r w:rsidRPr="00402F16">
        <w:rPr>
          <w:rFonts w:ascii="Times New Roman" w:hAnsi="Times New Roman" w:cs="Times New Roman"/>
        </w:rPr>
        <w:t>1</w:t>
      </w:r>
      <w:r>
        <w:rPr>
          <w:rFonts w:ascii="Times New Roman" w:hAnsi="Times New Roman" w:cs="Times New Roman"/>
        </w:rPr>
        <w:t xml:space="preserve"> </w:t>
      </w:r>
      <w:r w:rsidRPr="00402F16">
        <w:rPr>
          <w:rFonts w:ascii="Times New Roman" w:hAnsi="Times New Roman" w:cs="Times New Roman"/>
        </w:rPr>
        <w:t>200</w:t>
      </w:r>
      <w:r w:rsidRPr="00402F16">
        <w:rPr>
          <w:rFonts w:ascii="Times New Roman" w:hAnsi="Times New Roman" w:cs="Times New Roman"/>
        </w:rPr>
        <w:t>万的速度稳步推进</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2012</w:t>
      </w:r>
      <w:r w:rsidRPr="00402F16">
        <w:rPr>
          <w:rFonts w:ascii="Times New Roman" w:hAnsi="Times New Roman" w:cs="Times New Roman"/>
        </w:rPr>
        <w:t>年底至</w:t>
      </w:r>
      <w:r w:rsidRPr="00402F16">
        <w:rPr>
          <w:rFonts w:ascii="Times New Roman" w:hAnsi="Times New Roman" w:cs="Times New Roman"/>
        </w:rPr>
        <w:t>2016</w:t>
      </w:r>
      <w:r w:rsidRPr="00402F16">
        <w:rPr>
          <w:rFonts w:ascii="Times New Roman" w:hAnsi="Times New Roman" w:cs="Times New Roman"/>
        </w:rPr>
        <w:t>年底</w:t>
      </w:r>
      <w:r>
        <w:rPr>
          <w:rFonts w:ascii="Times New Roman" w:hAnsi="Times New Roman" w:cs="Times New Roman"/>
        </w:rPr>
        <w:t>，</w:t>
      </w:r>
      <w:r w:rsidRPr="00402F16">
        <w:rPr>
          <w:rFonts w:ascii="Times New Roman" w:hAnsi="Times New Roman" w:cs="Times New Roman"/>
        </w:rPr>
        <w:t>贫困发生率下降了一半左右</w:t>
      </w:r>
      <w:r>
        <w:rPr>
          <w:rFonts w:ascii="Times New Roman" w:hAnsi="Times New Roman" w:cs="Times New Roman"/>
        </w:rPr>
        <w:t>，</w:t>
      </w:r>
      <w:r w:rsidRPr="00402F16">
        <w:rPr>
          <w:rFonts w:ascii="Times New Roman" w:hAnsi="Times New Roman" w:cs="Times New Roman"/>
        </w:rPr>
        <w:t>计划</w:t>
      </w:r>
      <w:r w:rsidRPr="00402F16">
        <w:rPr>
          <w:rFonts w:ascii="Times New Roman" w:hAnsi="Times New Roman" w:cs="Times New Roman"/>
        </w:rPr>
        <w:t>2017</w:t>
      </w:r>
      <w:r w:rsidRPr="00402F16">
        <w:rPr>
          <w:rFonts w:ascii="Times New Roman" w:hAnsi="Times New Roman" w:cs="Times New Roman"/>
        </w:rPr>
        <w:t>年脱贫人数仍在</w:t>
      </w:r>
      <w:r w:rsidRPr="00402F16">
        <w:rPr>
          <w:rFonts w:ascii="Times New Roman" w:hAnsi="Times New Roman" w:cs="Times New Roman"/>
        </w:rPr>
        <w:t>1</w:t>
      </w:r>
      <w:r>
        <w:rPr>
          <w:rFonts w:ascii="Times New Roman" w:hAnsi="Times New Roman" w:cs="Times New Roman"/>
        </w:rPr>
        <w:t xml:space="preserve"> </w:t>
      </w:r>
      <w:r w:rsidRPr="00402F16">
        <w:rPr>
          <w:rFonts w:ascii="Times New Roman" w:hAnsi="Times New Roman" w:cs="Times New Roman"/>
        </w:rPr>
        <w:t>000</w:t>
      </w:r>
      <w:r w:rsidRPr="00402F16">
        <w:rPr>
          <w:rFonts w:ascii="Times New Roman" w:hAnsi="Times New Roman" w:cs="Times New Roman"/>
        </w:rPr>
        <w:t>万以上</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中国是世界上减贫人口最多的国家</w:t>
      </w:r>
      <w:r>
        <w:rPr>
          <w:rFonts w:ascii="Times New Roman" w:hAnsi="Times New Roman" w:cs="Times New Roman"/>
        </w:rPr>
        <w:t>，</w:t>
      </w:r>
      <w:r w:rsidRPr="00402F16">
        <w:rPr>
          <w:rFonts w:ascii="Times New Roman" w:hAnsi="Times New Roman" w:cs="Times New Roman"/>
        </w:rPr>
        <w:t>至</w:t>
      </w:r>
      <w:r w:rsidRPr="00402F16">
        <w:rPr>
          <w:rFonts w:ascii="Times New Roman" w:hAnsi="Times New Roman" w:cs="Times New Roman"/>
        </w:rPr>
        <w:t>2020</w:t>
      </w:r>
      <w:r w:rsidRPr="00402F16">
        <w:rPr>
          <w:rFonts w:ascii="Times New Roman" w:hAnsi="Times New Roman" w:cs="Times New Roman"/>
        </w:rPr>
        <w:t>年</w:t>
      </w:r>
      <w:r>
        <w:rPr>
          <w:rFonts w:ascii="Times New Roman" w:hAnsi="Times New Roman" w:cs="Times New Roman"/>
        </w:rPr>
        <w:t>，</w:t>
      </w:r>
      <w:r w:rsidRPr="00402F16">
        <w:rPr>
          <w:rFonts w:ascii="Times New Roman" w:hAnsi="Times New Roman" w:cs="Times New Roman"/>
        </w:rPr>
        <w:t>我国农村贫困人口将实现全部脱贫</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2013</w:t>
      </w:r>
      <w:r w:rsidRPr="00402F16">
        <w:rPr>
          <w:rFonts w:ascii="Times New Roman" w:eastAsia="楷体_GB2312" w:hAnsi="Times New Roman" w:cs="Times New Roman"/>
        </w:rPr>
        <w:t>～</w:t>
      </w:r>
      <w:r w:rsidRPr="00402F16">
        <w:rPr>
          <w:rFonts w:ascii="Times New Roman" w:eastAsia="楷体_GB2312" w:hAnsi="Times New Roman" w:cs="Times New Roman"/>
        </w:rPr>
        <w:t>2016</w:t>
      </w:r>
      <w:r w:rsidRPr="00402F16">
        <w:rPr>
          <w:rFonts w:ascii="Times New Roman" w:eastAsia="楷体_GB2312" w:hAnsi="Times New Roman" w:cs="Times New Roman"/>
        </w:rPr>
        <w:t>年，农村贫困人口脱贫人数最少的年份应是</w:t>
      </w:r>
      <w:r w:rsidRPr="00402F16">
        <w:rPr>
          <w:rFonts w:ascii="Times New Roman" w:eastAsia="楷体_GB2312" w:hAnsi="Times New Roman" w:cs="Times New Roman"/>
        </w:rPr>
        <w:t>2014</w:t>
      </w:r>
      <w:r w:rsidRPr="00402F16">
        <w:rPr>
          <w:rFonts w:ascii="Times New Roman" w:eastAsia="楷体_GB2312" w:hAnsi="Times New Roman" w:cs="Times New Roman"/>
        </w:rPr>
        <w:t>年，脱贫人数为</w:t>
      </w:r>
      <w:r w:rsidRPr="00402F16">
        <w:rPr>
          <w:rFonts w:ascii="Times New Roman" w:eastAsia="楷体_GB2312" w:hAnsi="Times New Roman" w:cs="Times New Roman"/>
        </w:rPr>
        <w:t>1</w:t>
      </w:r>
      <w:r>
        <w:rPr>
          <w:rFonts w:ascii="Times New Roman" w:eastAsia="楷体_GB2312" w:hAnsi="Times New Roman" w:cs="Times New Roman"/>
        </w:rPr>
        <w:t xml:space="preserve"> </w:t>
      </w:r>
      <w:r w:rsidRPr="00402F16">
        <w:rPr>
          <w:rFonts w:ascii="Times New Roman" w:eastAsia="楷体_GB2312" w:hAnsi="Times New Roman" w:cs="Times New Roman"/>
        </w:rPr>
        <w:t>232</w:t>
      </w:r>
      <w:r w:rsidRPr="00402F16">
        <w:rPr>
          <w:rFonts w:ascii="Times New Roman" w:eastAsia="楷体_GB2312" w:hAnsi="Times New Roman" w:cs="Times New Roman"/>
        </w:rPr>
        <w:t>万，比</w:t>
      </w:r>
      <w:r w:rsidRPr="00402F16">
        <w:rPr>
          <w:rFonts w:ascii="Times New Roman" w:eastAsia="楷体_GB2312" w:hAnsi="Times New Roman" w:cs="Times New Roman"/>
        </w:rPr>
        <w:t>2016</w:t>
      </w:r>
      <w:r w:rsidRPr="00402F16">
        <w:rPr>
          <w:rFonts w:ascii="Times New Roman" w:eastAsia="楷体_GB2312" w:hAnsi="Times New Roman" w:cs="Times New Roman"/>
        </w:rPr>
        <w:t>年的脱贫人数</w:t>
      </w:r>
      <w:r w:rsidRPr="00402F16">
        <w:rPr>
          <w:rFonts w:ascii="Times New Roman" w:eastAsia="楷体_GB2312" w:hAnsi="Times New Roman" w:cs="Times New Roman"/>
        </w:rPr>
        <w:t>1</w:t>
      </w:r>
      <w:r>
        <w:rPr>
          <w:rFonts w:ascii="Times New Roman" w:eastAsia="楷体_GB2312" w:hAnsi="Times New Roman" w:cs="Times New Roman"/>
        </w:rPr>
        <w:t xml:space="preserve"> </w:t>
      </w:r>
      <w:r w:rsidRPr="00402F16">
        <w:rPr>
          <w:rFonts w:ascii="Times New Roman" w:eastAsia="楷体_GB2312" w:hAnsi="Times New Roman" w:cs="Times New Roman"/>
        </w:rPr>
        <w:t>240</w:t>
      </w:r>
      <w:r w:rsidRPr="00402F16">
        <w:rPr>
          <w:rFonts w:ascii="Times New Roman" w:eastAsia="楷体_GB2312" w:hAnsi="Times New Roman" w:cs="Times New Roman"/>
        </w:rPr>
        <w:t>万少。</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5</w:t>
      </w:r>
      <w:r>
        <w:rPr>
          <w:rFonts w:ascii="Times New Roman" w:hAnsi="Times New Roman" w:cs="Times New Roman"/>
        </w:rPr>
        <w:t>．</w:t>
      </w:r>
      <w:r w:rsidRPr="00402F16">
        <w:rPr>
          <w:rFonts w:ascii="Times New Roman" w:hAnsi="Times New Roman" w:cs="Times New Roman"/>
        </w:rPr>
        <w:t>下列对材料相关内容的概括和分析</w:t>
      </w:r>
      <w:r>
        <w:rPr>
          <w:rFonts w:ascii="Times New Roman" w:hAnsi="Times New Roman" w:cs="Times New Roman"/>
        </w:rPr>
        <w:t>，</w:t>
      </w:r>
      <w:r w:rsidRPr="00402F16">
        <w:rPr>
          <w:rFonts w:ascii="Times New Roman" w:hAnsi="Times New Roman" w:cs="Times New Roman"/>
        </w:rPr>
        <w:t>正确的两项是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BD</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材料一主要报道了国家主席习近平有关减贫与发展的演讲及相关人士的解读</w:t>
      </w:r>
      <w:r>
        <w:rPr>
          <w:rFonts w:ascii="Times New Roman" w:hAnsi="Times New Roman" w:cs="Times New Roman"/>
        </w:rPr>
        <w:t>，</w:t>
      </w:r>
      <w:r w:rsidRPr="00402F16">
        <w:rPr>
          <w:rFonts w:ascii="Times New Roman" w:hAnsi="Times New Roman" w:cs="Times New Roman"/>
        </w:rPr>
        <w:t>表现了中国政府消除贫困的决心和目标规划</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材料二着重介绍中国社科院和国务院有关扶贫</w:t>
      </w:r>
      <w:r>
        <w:rPr>
          <w:rFonts w:ascii="Times New Roman" w:hAnsi="Times New Roman" w:cs="Times New Roman"/>
        </w:rPr>
        <w:t>、</w:t>
      </w:r>
      <w:r w:rsidRPr="00402F16">
        <w:rPr>
          <w:rFonts w:ascii="Times New Roman" w:hAnsi="Times New Roman" w:cs="Times New Roman"/>
        </w:rPr>
        <w:t>减贫的报告</w:t>
      </w:r>
      <w:r>
        <w:rPr>
          <w:rFonts w:ascii="Times New Roman" w:hAnsi="Times New Roman" w:cs="Times New Roman"/>
        </w:rPr>
        <w:t>，</w:t>
      </w:r>
      <w:r w:rsidRPr="00402F16">
        <w:rPr>
          <w:rFonts w:ascii="Times New Roman" w:hAnsi="Times New Roman" w:cs="Times New Roman"/>
        </w:rPr>
        <w:t>附以外媒报道</w:t>
      </w:r>
      <w:r>
        <w:rPr>
          <w:rFonts w:ascii="Times New Roman" w:hAnsi="Times New Roman" w:cs="Times New Roman"/>
        </w:rPr>
        <w:t>，</w:t>
      </w:r>
      <w:r w:rsidRPr="00402F16">
        <w:rPr>
          <w:rFonts w:ascii="Times New Roman" w:hAnsi="Times New Roman" w:cs="Times New Roman"/>
        </w:rPr>
        <w:t>突出中国脱贫攻坚的成果</w:t>
      </w:r>
      <w:r>
        <w:rPr>
          <w:rFonts w:ascii="Times New Roman" w:hAnsi="Times New Roman" w:cs="Times New Roman"/>
        </w:rPr>
        <w:t>、</w:t>
      </w:r>
      <w:r w:rsidRPr="00402F16">
        <w:rPr>
          <w:rFonts w:ascii="Times New Roman" w:hAnsi="Times New Roman" w:cs="Times New Roman"/>
        </w:rPr>
        <w:t>成因及世界影响</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材料三采用访谈形式</w:t>
      </w:r>
      <w:r>
        <w:rPr>
          <w:rFonts w:ascii="Times New Roman" w:hAnsi="Times New Roman" w:cs="Times New Roman"/>
        </w:rPr>
        <w:t>，</w:t>
      </w:r>
      <w:r w:rsidRPr="00402F16">
        <w:rPr>
          <w:rFonts w:ascii="Times New Roman" w:hAnsi="Times New Roman" w:cs="Times New Roman"/>
        </w:rPr>
        <w:t>如实报道中国现在的经济形势</w:t>
      </w:r>
      <w:r>
        <w:rPr>
          <w:rFonts w:ascii="Times New Roman" w:hAnsi="Times New Roman" w:cs="Times New Roman"/>
        </w:rPr>
        <w:t>，</w:t>
      </w:r>
      <w:r w:rsidRPr="00402F16">
        <w:rPr>
          <w:rFonts w:ascii="Times New Roman" w:hAnsi="Times New Roman" w:cs="Times New Roman"/>
        </w:rPr>
        <w:t>从新增就业岗位</w:t>
      </w:r>
      <w:r>
        <w:rPr>
          <w:rFonts w:ascii="Times New Roman" w:hAnsi="Times New Roman" w:cs="Times New Roman"/>
        </w:rPr>
        <w:t>、</w:t>
      </w:r>
      <w:r w:rsidRPr="00402F16">
        <w:rPr>
          <w:rFonts w:ascii="Times New Roman" w:hAnsi="Times New Roman" w:cs="Times New Roman"/>
        </w:rPr>
        <w:t>脱贫人数巨大两个方面说明经济平稳健康的发展态势</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关于扶贫</w:t>
      </w:r>
      <w:r>
        <w:rPr>
          <w:rFonts w:ascii="Times New Roman" w:hAnsi="Times New Roman" w:cs="Times New Roman"/>
        </w:rPr>
        <w:t>、</w:t>
      </w:r>
      <w:r w:rsidRPr="00402F16">
        <w:rPr>
          <w:rFonts w:ascii="Times New Roman" w:hAnsi="Times New Roman" w:cs="Times New Roman"/>
        </w:rPr>
        <w:t>减贫情况的新闻的背后</w:t>
      </w:r>
      <w:r>
        <w:rPr>
          <w:rFonts w:ascii="Times New Roman" w:hAnsi="Times New Roman" w:cs="Times New Roman"/>
        </w:rPr>
        <w:t>，</w:t>
      </w:r>
      <w:r w:rsidRPr="00402F16">
        <w:rPr>
          <w:rFonts w:ascii="Times New Roman" w:hAnsi="Times New Roman" w:cs="Times New Roman"/>
        </w:rPr>
        <w:t>是国家对于脱贫攻坚的决心</w:t>
      </w:r>
      <w:r>
        <w:rPr>
          <w:rFonts w:ascii="Times New Roman" w:hAnsi="Times New Roman" w:cs="Times New Roman"/>
        </w:rPr>
        <w:t>，</w:t>
      </w:r>
      <w:r w:rsidRPr="00402F16">
        <w:rPr>
          <w:rFonts w:ascii="Times New Roman" w:hAnsi="Times New Roman" w:cs="Times New Roman"/>
        </w:rPr>
        <w:t>这说明新闻是国家的喉舌</w:t>
      </w:r>
      <w:r>
        <w:rPr>
          <w:rFonts w:ascii="Times New Roman" w:hAnsi="Times New Roman" w:cs="Times New Roman"/>
        </w:rPr>
        <w:t>，</w:t>
      </w:r>
      <w:r w:rsidRPr="00402F16">
        <w:rPr>
          <w:rFonts w:ascii="Times New Roman" w:hAnsi="Times New Roman" w:cs="Times New Roman"/>
        </w:rPr>
        <w:t>服务于人民</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E</w:t>
      </w:r>
      <w:r>
        <w:rPr>
          <w:rFonts w:ascii="Times New Roman" w:hAnsi="Times New Roman" w:cs="Times New Roman"/>
        </w:rPr>
        <w:t>．</w:t>
      </w:r>
      <w:r w:rsidRPr="00402F16">
        <w:rPr>
          <w:rFonts w:ascii="Times New Roman" w:hAnsi="Times New Roman" w:cs="Times New Roman"/>
        </w:rPr>
        <w:t>在大数据时代</w:t>
      </w:r>
      <w:r>
        <w:rPr>
          <w:rFonts w:ascii="Times New Roman" w:hAnsi="Times New Roman" w:cs="Times New Roman"/>
        </w:rPr>
        <w:t>，</w:t>
      </w:r>
      <w:r w:rsidRPr="00402F16">
        <w:rPr>
          <w:rFonts w:ascii="Times New Roman" w:hAnsi="Times New Roman" w:cs="Times New Roman"/>
        </w:rPr>
        <w:t>以上三则材料都充分利用了相关统计数据</w:t>
      </w:r>
      <w:r>
        <w:rPr>
          <w:rFonts w:ascii="Times New Roman" w:hAnsi="Times New Roman" w:cs="Times New Roman"/>
        </w:rPr>
        <w:t>，</w:t>
      </w:r>
      <w:r w:rsidRPr="00402F16">
        <w:rPr>
          <w:rFonts w:ascii="Times New Roman" w:hAnsi="Times New Roman" w:cs="Times New Roman"/>
        </w:rPr>
        <w:t>以事实说话</w:t>
      </w:r>
      <w:r>
        <w:rPr>
          <w:rFonts w:ascii="Times New Roman" w:hAnsi="Times New Roman" w:cs="Times New Roman"/>
        </w:rPr>
        <w:t>，</w:t>
      </w:r>
      <w:r w:rsidRPr="00402F16">
        <w:rPr>
          <w:rFonts w:ascii="Times New Roman" w:hAnsi="Times New Roman" w:cs="Times New Roman"/>
        </w:rPr>
        <w:t>不加任何主观评价</w:t>
      </w:r>
      <w:r>
        <w:rPr>
          <w:rFonts w:ascii="Times New Roman" w:hAnsi="Times New Roman" w:cs="Times New Roman"/>
        </w:rPr>
        <w:t>，</w:t>
      </w:r>
      <w:r w:rsidRPr="00402F16">
        <w:rPr>
          <w:rFonts w:ascii="Times New Roman" w:hAnsi="Times New Roman" w:cs="Times New Roman"/>
        </w:rPr>
        <w:t>突出了新闻的客观性和真实性</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A</w:t>
      </w:r>
      <w:r w:rsidRPr="00402F16">
        <w:rPr>
          <w:rFonts w:ascii="Times New Roman" w:eastAsia="楷体_GB2312" w:hAnsi="Times New Roman" w:cs="Times New Roman"/>
        </w:rPr>
        <w:t>项，信息遗漏，材料一应还有</w:t>
      </w:r>
      <w:r w:rsidRPr="00402F16">
        <w:rPr>
          <w:rFonts w:hAnsi="宋体" w:cs="Times New Roman"/>
        </w:rPr>
        <w:t>“</w:t>
      </w:r>
      <w:r w:rsidRPr="00402F16">
        <w:rPr>
          <w:rFonts w:ascii="Times New Roman" w:eastAsia="楷体_GB2312" w:hAnsi="Times New Roman" w:cs="Times New Roman"/>
        </w:rPr>
        <w:t>扶贫必扶智</w:t>
      </w:r>
      <w:r w:rsidRPr="00402F16">
        <w:rPr>
          <w:rFonts w:hAnsi="宋体" w:cs="Times New Roman"/>
        </w:rPr>
        <w:t>”</w:t>
      </w:r>
      <w:r w:rsidRPr="00402F16">
        <w:rPr>
          <w:rFonts w:ascii="Times New Roman" w:eastAsia="楷体_GB2312" w:hAnsi="Times New Roman" w:cs="Times New Roman"/>
        </w:rPr>
        <w:t>的相关内容。</w:t>
      </w:r>
      <w:r w:rsidRPr="00402F16">
        <w:rPr>
          <w:rFonts w:ascii="Times New Roman" w:eastAsia="楷体_GB2312" w:hAnsi="Times New Roman" w:cs="Times New Roman"/>
        </w:rPr>
        <w:t>C</w:t>
      </w:r>
      <w:r w:rsidRPr="00402F16">
        <w:rPr>
          <w:rFonts w:ascii="Times New Roman" w:eastAsia="楷体_GB2312" w:hAnsi="Times New Roman" w:cs="Times New Roman"/>
        </w:rPr>
        <w:t>项，材料三不止从两个方面来说明经济发展态势，国家发改委主任回答提问时是从四个方面谈我国现在经济发展态势的，即经济平稳增长、新增千万就业岗位、脱贫攻坚、供给侧结构性改革取得深度进展。</w:t>
      </w:r>
      <w:r w:rsidRPr="00402F16">
        <w:rPr>
          <w:rFonts w:ascii="Times New Roman" w:eastAsia="楷体_GB2312" w:hAnsi="Times New Roman" w:cs="Times New Roman"/>
        </w:rPr>
        <w:t>E</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不加任何主观评价</w:t>
      </w:r>
      <w:r w:rsidRPr="00402F16">
        <w:rPr>
          <w:rFonts w:hAnsi="宋体" w:cs="Times New Roman"/>
        </w:rPr>
        <w:t>”</w:t>
      </w:r>
      <w:r w:rsidRPr="00402F16">
        <w:rPr>
          <w:rFonts w:ascii="Times New Roman" w:eastAsia="楷体_GB2312" w:hAnsi="Times New Roman" w:cs="Times New Roman"/>
        </w:rPr>
        <w:t>错，新闻里允许有所评价，但要公平公正、不偏不倚。材料中</w:t>
      </w:r>
      <w:r w:rsidRPr="00402F16">
        <w:rPr>
          <w:rFonts w:hAnsi="宋体" w:cs="Times New Roman"/>
        </w:rPr>
        <w:t>“</w:t>
      </w:r>
      <w:r w:rsidRPr="00402F16">
        <w:rPr>
          <w:rFonts w:ascii="Times New Roman" w:eastAsia="楷体_GB2312" w:hAnsi="Times New Roman" w:cs="Times New Roman"/>
        </w:rPr>
        <w:t>有目标、有思路、有举措，在这场世界范围内的脱贫战争中，中国成绩斐然</w:t>
      </w:r>
      <w:r w:rsidRPr="00402F16">
        <w:rPr>
          <w:rFonts w:hAnsi="宋体" w:cs="Times New Roman"/>
        </w:rPr>
        <w:t>”“</w:t>
      </w:r>
      <w:r w:rsidRPr="00402F16">
        <w:rPr>
          <w:rFonts w:ascii="Times New Roman" w:eastAsia="楷体_GB2312" w:hAnsi="Times New Roman" w:cs="Times New Roman"/>
        </w:rPr>
        <w:t>这个数字背后，是中国贫困家庭摆脱贫穷的实在收获与喜悦</w:t>
      </w:r>
      <w:r w:rsidRPr="00402F16">
        <w:rPr>
          <w:rFonts w:hAnsi="宋体" w:cs="Times New Roman"/>
        </w:rPr>
        <w:t>”“</w:t>
      </w:r>
      <w:r w:rsidRPr="00402F16">
        <w:rPr>
          <w:rFonts w:ascii="Times New Roman" w:eastAsia="楷体_GB2312" w:hAnsi="Times New Roman" w:cs="Times New Roman"/>
        </w:rPr>
        <w:t>人类历史上从未有过这么快、这么大规模的减贫</w:t>
      </w:r>
      <w:r w:rsidRPr="00402F16">
        <w:rPr>
          <w:rFonts w:hAnsi="宋体" w:cs="Times New Roman"/>
        </w:rPr>
        <w:t>”</w:t>
      </w:r>
      <w:r w:rsidRPr="00402F16">
        <w:rPr>
          <w:rFonts w:ascii="Times New Roman" w:eastAsia="楷体_GB2312" w:hAnsi="Times New Roman" w:cs="Times New Roman"/>
        </w:rPr>
        <w:t>等语句就体现了观点态度。</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6</w:t>
      </w:r>
      <w:r>
        <w:rPr>
          <w:rFonts w:ascii="Times New Roman" w:hAnsi="Times New Roman" w:cs="Times New Roman"/>
        </w:rPr>
        <w:t>．</w:t>
      </w:r>
      <w:r w:rsidRPr="00402F16">
        <w:rPr>
          <w:rFonts w:ascii="Times New Roman" w:hAnsi="Times New Roman" w:cs="Times New Roman"/>
        </w:rPr>
        <w:t>怎样才能使中国现有标准下的贫困人口全部脱贫</w:t>
      </w:r>
      <w:r>
        <w:rPr>
          <w:rFonts w:ascii="Times New Roman" w:hAnsi="Times New Roman" w:cs="Times New Roman"/>
        </w:rPr>
        <w:t>？</w:t>
      </w:r>
      <w:r w:rsidRPr="00402F16">
        <w:rPr>
          <w:rFonts w:ascii="Times New Roman" w:hAnsi="Times New Roman" w:cs="Times New Roman"/>
        </w:rPr>
        <w:t>请结合材料简要概括</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作答本题时，需抓住题干中的关键词</w:t>
      </w:r>
      <w:r w:rsidRPr="00402F16">
        <w:rPr>
          <w:rFonts w:hAnsi="宋体" w:cs="Times New Roman"/>
        </w:rPr>
        <w:t>“</w:t>
      </w:r>
      <w:r w:rsidRPr="00402F16">
        <w:rPr>
          <w:rFonts w:ascii="Times New Roman" w:eastAsia="楷体_GB2312" w:hAnsi="Times New Roman" w:cs="Times New Roman"/>
        </w:rPr>
        <w:t>贫困人口</w:t>
      </w:r>
      <w:r w:rsidRPr="00402F16">
        <w:rPr>
          <w:rFonts w:hAnsi="宋体" w:cs="Times New Roman"/>
        </w:rPr>
        <w:t>”“</w:t>
      </w:r>
      <w:r w:rsidRPr="00402F16">
        <w:rPr>
          <w:rFonts w:ascii="Times New Roman" w:eastAsia="楷体_GB2312" w:hAnsi="Times New Roman" w:cs="Times New Roman"/>
        </w:rPr>
        <w:t>脱贫</w:t>
      </w:r>
      <w:r w:rsidRPr="00402F16">
        <w:rPr>
          <w:rFonts w:hAnsi="宋体" w:cs="Times New Roman"/>
        </w:rPr>
        <w:t>”</w:t>
      </w:r>
      <w:r w:rsidRPr="00402F16">
        <w:rPr>
          <w:rFonts w:ascii="Times New Roman" w:eastAsia="楷体_GB2312" w:hAnsi="Times New Roman" w:cs="Times New Roman"/>
        </w:rPr>
        <w:t>，从材料一、二中提取信息，如</w:t>
      </w:r>
      <w:r w:rsidRPr="00402F16">
        <w:rPr>
          <w:rFonts w:hAnsi="宋体" w:cs="Times New Roman"/>
        </w:rPr>
        <w:t>“</w:t>
      </w:r>
      <w:r w:rsidRPr="00402F16">
        <w:rPr>
          <w:rFonts w:ascii="Times New Roman" w:eastAsia="楷体_GB2312" w:hAnsi="Times New Roman" w:cs="Times New Roman"/>
        </w:rPr>
        <w:t>分类施策原则</w:t>
      </w:r>
      <w:r w:rsidRPr="00402F16">
        <w:rPr>
          <w:rFonts w:hAnsi="宋体" w:cs="Times New Roman"/>
        </w:rPr>
        <w:t>”“</w:t>
      </w:r>
      <w:r w:rsidRPr="00402F16">
        <w:rPr>
          <w:rFonts w:ascii="Times New Roman" w:eastAsia="楷体_GB2312" w:hAnsi="Times New Roman" w:cs="Times New Roman"/>
        </w:rPr>
        <w:t>责任感和决心</w:t>
      </w:r>
      <w:r w:rsidRPr="00402F16">
        <w:rPr>
          <w:rFonts w:hAnsi="宋体" w:cs="Times New Roman"/>
        </w:rPr>
        <w:t>”“</w:t>
      </w:r>
      <w:r w:rsidRPr="00402F16">
        <w:rPr>
          <w:rFonts w:ascii="Times New Roman" w:eastAsia="楷体_GB2312" w:hAnsi="Times New Roman" w:cs="Times New Roman"/>
        </w:rPr>
        <w:t>教育扶贫全覆盖行动</w:t>
      </w:r>
      <w:r w:rsidRPr="00402F16">
        <w:rPr>
          <w:rFonts w:hAnsi="宋体" w:cs="Times New Roman"/>
        </w:rPr>
        <w:t>”“</w:t>
      </w:r>
      <w:r w:rsidRPr="00402F16">
        <w:rPr>
          <w:rFonts w:ascii="Times New Roman" w:eastAsia="楷体_GB2312" w:hAnsi="Times New Roman" w:cs="Times New Roman"/>
        </w:rPr>
        <w:t>经济平稳发展</w:t>
      </w:r>
      <w:r w:rsidRPr="00402F16">
        <w:rPr>
          <w:rFonts w:hAnsi="宋体" w:cs="Times New Roman"/>
        </w:rPr>
        <w:t>”</w:t>
      </w:r>
      <w:r w:rsidRPr="00402F16">
        <w:rPr>
          <w:rFonts w:ascii="Times New Roman" w:eastAsia="楷体_GB2312" w:hAnsi="Times New Roman" w:cs="Times New Roman"/>
        </w:rPr>
        <w:t>等，用自己的语言概括归纳即可。</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hAnsi="宋体" w:cs="Times New Roman"/>
        </w:rPr>
        <w:t>①</w:t>
      </w:r>
      <w:r w:rsidRPr="00402F16">
        <w:rPr>
          <w:rFonts w:ascii="Times New Roman" w:hAnsi="Times New Roman" w:cs="Times New Roman"/>
        </w:rPr>
        <w:t>国家确立扶贫攻坚目标</w:t>
      </w:r>
      <w:r>
        <w:rPr>
          <w:rFonts w:ascii="Times New Roman" w:hAnsi="Times New Roman" w:cs="Times New Roman"/>
        </w:rPr>
        <w:t>，</w:t>
      </w:r>
      <w:r w:rsidRPr="00402F16">
        <w:rPr>
          <w:rFonts w:ascii="Times New Roman" w:hAnsi="Times New Roman" w:cs="Times New Roman"/>
        </w:rPr>
        <w:t>政府要有决心和担当</w:t>
      </w:r>
      <w:r>
        <w:rPr>
          <w:rFonts w:ascii="Times New Roman" w:hAnsi="Times New Roman" w:cs="Times New Roman"/>
        </w:rPr>
        <w:t>，</w:t>
      </w:r>
      <w:r w:rsidRPr="00402F16">
        <w:rPr>
          <w:rFonts w:ascii="Times New Roman" w:hAnsi="Times New Roman" w:cs="Times New Roman"/>
        </w:rPr>
        <w:t>从中央到地方出台系列减贫</w:t>
      </w:r>
      <w:r>
        <w:rPr>
          <w:rFonts w:ascii="Times New Roman" w:hAnsi="Times New Roman" w:cs="Times New Roman"/>
        </w:rPr>
        <w:t>、</w:t>
      </w:r>
      <w:r w:rsidRPr="00402F16">
        <w:rPr>
          <w:rFonts w:ascii="Times New Roman" w:hAnsi="Times New Roman" w:cs="Times New Roman"/>
        </w:rPr>
        <w:t>扶贫政策</w:t>
      </w:r>
      <w:r>
        <w:rPr>
          <w:rFonts w:ascii="Times New Roman" w:hAnsi="Times New Roman" w:cs="Times New Roman"/>
        </w:rPr>
        <w:t>，</w:t>
      </w:r>
      <w:r w:rsidRPr="00402F16">
        <w:rPr>
          <w:rFonts w:ascii="Times New Roman" w:hAnsi="Times New Roman" w:cs="Times New Roman"/>
        </w:rPr>
        <w:t>逐步推进计划落实</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坚持分类施策原则和</w:t>
      </w:r>
      <w:r w:rsidRPr="00402F16">
        <w:rPr>
          <w:rFonts w:hAnsi="宋体" w:cs="Times New Roman"/>
        </w:rPr>
        <w:t>“</w:t>
      </w:r>
      <w:r w:rsidRPr="00402F16">
        <w:rPr>
          <w:rFonts w:ascii="Times New Roman" w:hAnsi="Times New Roman" w:cs="Times New Roman"/>
        </w:rPr>
        <w:t>五个一批</w:t>
      </w:r>
      <w:r w:rsidRPr="00402F16">
        <w:rPr>
          <w:rFonts w:hAnsi="宋体" w:cs="Times New Roman"/>
        </w:rPr>
        <w:t>”</w:t>
      </w:r>
      <w:r w:rsidRPr="00402F16">
        <w:rPr>
          <w:rFonts w:ascii="Times New Roman" w:hAnsi="Times New Roman" w:cs="Times New Roman"/>
        </w:rPr>
        <w:t>脱贫手段</w:t>
      </w:r>
      <w:r>
        <w:rPr>
          <w:rFonts w:ascii="Times New Roman" w:hAnsi="Times New Roman" w:cs="Times New Roman"/>
        </w:rPr>
        <w:t>，</w:t>
      </w:r>
      <w:r w:rsidRPr="00402F16">
        <w:rPr>
          <w:rFonts w:ascii="Times New Roman" w:hAnsi="Times New Roman" w:cs="Times New Roman"/>
        </w:rPr>
        <w:t>保障多种措施共同发力</w:t>
      </w:r>
      <w:r>
        <w:rPr>
          <w:rFonts w:ascii="Times New Roman" w:hAnsi="Times New Roman" w:cs="Times New Roman"/>
        </w:rPr>
        <w:t>。</w:t>
      </w:r>
      <w:r w:rsidRPr="00402F16">
        <w:rPr>
          <w:rFonts w:hAnsi="宋体" w:cs="Times New Roman"/>
        </w:rPr>
        <w:t>③</w:t>
      </w:r>
      <w:r w:rsidRPr="00402F16">
        <w:rPr>
          <w:rFonts w:ascii="Times New Roman" w:hAnsi="Times New Roman" w:cs="Times New Roman"/>
        </w:rPr>
        <w:t>大力推进供给侧结构性改革</w:t>
      </w:r>
      <w:r>
        <w:rPr>
          <w:rFonts w:ascii="Times New Roman" w:hAnsi="Times New Roman" w:cs="Times New Roman"/>
        </w:rPr>
        <w:t>，</w:t>
      </w:r>
      <w:r w:rsidRPr="00402F16">
        <w:rPr>
          <w:rFonts w:ascii="Times New Roman" w:hAnsi="Times New Roman" w:cs="Times New Roman"/>
        </w:rPr>
        <w:t>保障经济健康平稳发展</w:t>
      </w:r>
      <w:r>
        <w:rPr>
          <w:rFonts w:ascii="Times New Roman" w:hAnsi="Times New Roman" w:cs="Times New Roman"/>
        </w:rPr>
        <w:t>，</w:t>
      </w:r>
      <w:r w:rsidRPr="00402F16">
        <w:rPr>
          <w:rFonts w:ascii="Times New Roman" w:hAnsi="Times New Roman" w:cs="Times New Roman"/>
        </w:rPr>
        <w:t>增加就业</w:t>
      </w:r>
      <w:r>
        <w:rPr>
          <w:rFonts w:ascii="Times New Roman" w:hAnsi="Times New Roman" w:cs="Times New Roman"/>
        </w:rPr>
        <w:t>，</w:t>
      </w:r>
      <w:r w:rsidRPr="00402F16">
        <w:rPr>
          <w:rFonts w:ascii="Times New Roman" w:hAnsi="Times New Roman" w:cs="Times New Roman"/>
        </w:rPr>
        <w:t>精准扶贫</w:t>
      </w:r>
      <w:r>
        <w:rPr>
          <w:rFonts w:ascii="Times New Roman" w:hAnsi="Times New Roman" w:cs="Times New Roman"/>
        </w:rPr>
        <w:t>。</w:t>
      </w:r>
      <w:r w:rsidRPr="00402F16">
        <w:rPr>
          <w:rFonts w:hAnsi="宋体" w:cs="Times New Roman"/>
        </w:rPr>
        <w:t>④</w:t>
      </w:r>
      <w:r w:rsidRPr="00402F16">
        <w:rPr>
          <w:rFonts w:ascii="Times New Roman" w:hAnsi="Times New Roman" w:cs="Times New Roman"/>
        </w:rPr>
        <w:t>教育部等部门启动实施教育扶贫全覆盖行动</w:t>
      </w:r>
      <w:r>
        <w:rPr>
          <w:rFonts w:ascii="Times New Roman" w:hAnsi="Times New Roman" w:cs="Times New Roman"/>
        </w:rPr>
        <w:t>，</w:t>
      </w:r>
      <w:r w:rsidRPr="00402F16">
        <w:rPr>
          <w:rFonts w:ascii="Times New Roman" w:hAnsi="Times New Roman" w:cs="Times New Roman"/>
        </w:rPr>
        <w:t>让贫困地区的孩子们接受良好教育</w:t>
      </w:r>
      <w:r>
        <w:rPr>
          <w:rFonts w:ascii="Times New Roman" w:hAnsi="Times New Roman" w:cs="Times New Roman"/>
        </w:rPr>
        <w:t>，</w:t>
      </w:r>
      <w:r w:rsidRPr="00402F16">
        <w:rPr>
          <w:rFonts w:ascii="Times New Roman" w:hAnsi="Times New Roman" w:cs="Times New Roman"/>
        </w:rPr>
        <w:t>以阻断贫困的代际传递</w:t>
      </w:r>
      <w:r>
        <w:rPr>
          <w:rFonts w:ascii="Times New Roman" w:hAnsi="Times New Roman" w:cs="Times New Roman"/>
        </w:rPr>
        <w:t>。</w:t>
      </w:r>
    </w:p>
    <w:p w:rsidR="00196D2B" w:rsidRPr="00C84E05" w:rsidP="00196D2B">
      <w:pPr>
        <w:pStyle w:val="PlainText"/>
        <w:snapToGrid w:val="0"/>
        <w:spacing w:line="360" w:lineRule="auto"/>
        <w:ind w:firstLine="400" w:firstLineChars="200"/>
        <w:jc w:val="center"/>
        <w:rPr>
          <w:rFonts w:ascii="Times New Roman" w:eastAsia="方正小标宋_GBK" w:hAnsi="Times New Roman" w:cs="Times New Roman"/>
          <w:b/>
          <w:sz w:val="32"/>
          <w:szCs w:val="32"/>
        </w:rPr>
      </w:pPr>
      <w:r w:rsidRPr="00C84E05">
        <w:rPr>
          <w:rFonts w:ascii="Times New Roman" w:eastAsia="方正小标宋_GBK" w:hAnsi="Times New Roman" w:cs="Times New Roman"/>
          <w:b/>
          <w:sz w:val="32"/>
          <w:szCs w:val="32"/>
        </w:rPr>
        <w:t>课时达标</w:t>
      </w:r>
      <w:r w:rsidRPr="00C84E05">
        <w:rPr>
          <w:rFonts w:ascii="Times New Roman" w:eastAsia="方正小标宋_GBK" w:hAnsi="Times New Roman" w:cs="Times New Roman"/>
          <w:b/>
          <w:sz w:val="32"/>
          <w:szCs w:val="32"/>
        </w:rPr>
        <w:t>41</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一</w:t>
      </w:r>
      <w:r>
        <w:rPr>
          <w:rFonts w:ascii="Times New Roman" w:hAnsi="Times New Roman" w:cs="Times New Roman"/>
        </w:rPr>
        <w:t>、</w:t>
      </w:r>
      <w:r>
        <w:rPr>
          <w:rFonts w:ascii="Times New Roman" w:eastAsia="楷体_GB2312" w:hAnsi="Times New Roman" w:cs="Times New Roman"/>
        </w:rPr>
        <w:t>(</w:t>
      </w:r>
      <w:r w:rsidRPr="00402F16">
        <w:rPr>
          <w:rFonts w:ascii="Times New Roman" w:eastAsia="楷体_GB2312" w:hAnsi="Times New Roman" w:cs="Times New Roman"/>
        </w:rPr>
        <w:t>2018·</w:t>
      </w:r>
      <w:r w:rsidRPr="00402F16">
        <w:rPr>
          <w:rFonts w:ascii="Times New Roman" w:eastAsia="楷体_GB2312" w:hAnsi="Times New Roman" w:cs="Times New Roman"/>
        </w:rPr>
        <w:t>安徽六校联考</w:t>
      </w:r>
      <w:r>
        <w:rPr>
          <w:rFonts w:ascii="Times New Roman" w:eastAsia="楷体_GB2312" w:hAnsi="Times New Roman" w:cs="Times New Roman"/>
        </w:rPr>
        <w:t>)</w:t>
      </w:r>
      <w:r w:rsidRPr="00402F16">
        <w:rPr>
          <w:rFonts w:ascii="Times New Roman" w:hAnsi="Times New Roman" w:cs="Times New Roman"/>
        </w:rPr>
        <w:t>阅读下面的文字</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材料一：</w:t>
      </w:r>
    </w:p>
    <w:p w:rsidR="00196D2B" w:rsidP="00196D2B">
      <w:pPr>
        <w:pStyle w:val="PlainText"/>
        <w:snapToGrid w:val="0"/>
        <w:spacing w:line="360" w:lineRule="auto"/>
        <w:ind w:firstLine="400" w:firstLineChars="200"/>
        <w:rPr>
          <w:rFonts w:ascii="Times New Roman" w:eastAsia="楷体_GB2312" w:hAnsi="Times New Roman" w:cs="Times New Roman"/>
        </w:rPr>
      </w:pPr>
      <w:smartTag w:uri="urn:schemas-microsoft-com:office:smarttags" w:element="chsdate">
        <w:smartTagPr>
          <w:attr w:name="Day" w:val="18"/>
          <w:attr w:name="IsLunarDate" w:val="False"/>
          <w:attr w:name="IsROCDate" w:val="False"/>
          <w:attr w:name="Month" w:val="4"/>
          <w:attr w:name="Year" w:val="2018"/>
        </w:smartTagPr>
        <w:r w:rsidRPr="00402F16">
          <w:rPr>
            <w:rFonts w:ascii="Times New Roman" w:eastAsia="楷体_GB2312" w:hAnsi="Times New Roman" w:cs="Times New Roman"/>
          </w:rPr>
          <w:t>4</w:t>
        </w:r>
        <w:r w:rsidRPr="00402F16">
          <w:rPr>
            <w:rFonts w:ascii="Times New Roman" w:eastAsia="楷体_GB2312" w:hAnsi="Times New Roman" w:cs="Times New Roman"/>
          </w:rPr>
          <w:t>月</w:t>
        </w:r>
        <w:r w:rsidRPr="00402F16">
          <w:rPr>
            <w:rFonts w:ascii="Times New Roman" w:eastAsia="楷体_GB2312" w:hAnsi="Times New Roman" w:cs="Times New Roman"/>
          </w:rPr>
          <w:t>18</w:t>
        </w:r>
        <w:r w:rsidRPr="00402F16">
          <w:rPr>
            <w:rFonts w:ascii="Times New Roman" w:eastAsia="楷体_GB2312" w:hAnsi="Times New Roman" w:cs="Times New Roman"/>
          </w:rPr>
          <w:t>日</w:t>
        </w:r>
      </w:smartTag>
      <w:r w:rsidRPr="00402F16">
        <w:rPr>
          <w:rFonts w:ascii="Times New Roman" w:eastAsia="楷体_GB2312" w:hAnsi="Times New Roman" w:cs="Times New Roman"/>
        </w:rPr>
        <w:t>，第十四次全国国民阅读调查成果在京发布。调查数据显示：</w:t>
      </w:r>
      <w:r w:rsidRPr="00402F16">
        <w:rPr>
          <w:rFonts w:ascii="Times New Roman" w:eastAsia="楷体_GB2312" w:hAnsi="Times New Roman" w:cs="Times New Roman"/>
        </w:rPr>
        <w:t>2016</w:t>
      </w:r>
      <w:r w:rsidRPr="00402F16">
        <w:rPr>
          <w:rFonts w:ascii="Times New Roman" w:eastAsia="楷体_GB2312" w:hAnsi="Times New Roman" w:cs="Times New Roman"/>
        </w:rPr>
        <w:t>年我国成年国民各媒介综合阅读率为</w:t>
      </w:r>
      <w:r w:rsidRPr="00402F16">
        <w:rPr>
          <w:rFonts w:ascii="Times New Roman" w:eastAsia="楷体_GB2312" w:hAnsi="Times New Roman" w:cs="Times New Roman"/>
        </w:rPr>
        <w:t>79.9%</w:t>
      </w:r>
      <w:r w:rsidRPr="00402F16">
        <w:rPr>
          <w:rFonts w:ascii="Times New Roman" w:eastAsia="楷体_GB2312" w:hAnsi="Times New Roman" w:cs="Times New Roman"/>
        </w:rPr>
        <w:t>，较</w:t>
      </w:r>
      <w:r w:rsidRPr="00402F16">
        <w:rPr>
          <w:rFonts w:ascii="Times New Roman" w:eastAsia="楷体_GB2312" w:hAnsi="Times New Roman" w:cs="Times New Roman"/>
        </w:rPr>
        <w:t>2015</w:t>
      </w:r>
      <w:r w:rsidRPr="00402F16">
        <w:rPr>
          <w:rFonts w:ascii="Times New Roman" w:eastAsia="楷体_GB2312" w:hAnsi="Times New Roman" w:cs="Times New Roman"/>
        </w:rPr>
        <w:t>年的</w:t>
      </w:r>
      <w:r w:rsidRPr="00402F16">
        <w:rPr>
          <w:rFonts w:ascii="Times New Roman" w:eastAsia="楷体_GB2312" w:hAnsi="Times New Roman" w:cs="Times New Roman"/>
        </w:rPr>
        <w:t>79.6%</w:t>
      </w:r>
      <w:r w:rsidRPr="00402F16">
        <w:rPr>
          <w:rFonts w:ascii="Times New Roman" w:eastAsia="楷体_GB2312" w:hAnsi="Times New Roman" w:cs="Times New Roman"/>
        </w:rPr>
        <w:t>略有提升；数字化阅读方式的接触</w:t>
      </w:r>
      <w:r w:rsidRPr="00402F16">
        <w:rPr>
          <w:rFonts w:ascii="Times New Roman" w:eastAsia="楷体_GB2312" w:hAnsi="Times New Roman" w:cs="Times New Roman"/>
        </w:rPr>
        <w:t>率为</w:t>
      </w:r>
      <w:r w:rsidRPr="00402F16">
        <w:rPr>
          <w:rFonts w:ascii="Times New Roman" w:eastAsia="楷体_GB2312" w:hAnsi="Times New Roman" w:cs="Times New Roman"/>
        </w:rPr>
        <w:t>68.2%</w:t>
      </w:r>
      <w:r w:rsidRPr="00402F16">
        <w:rPr>
          <w:rFonts w:ascii="Times New Roman" w:eastAsia="楷体_GB2312" w:hAnsi="Times New Roman" w:cs="Times New Roman"/>
        </w:rPr>
        <w:t>，较</w:t>
      </w:r>
      <w:r w:rsidRPr="00402F16">
        <w:rPr>
          <w:rFonts w:ascii="Times New Roman" w:eastAsia="楷体_GB2312" w:hAnsi="Times New Roman" w:cs="Times New Roman"/>
        </w:rPr>
        <w:t>2015</w:t>
      </w:r>
      <w:r w:rsidRPr="00402F16">
        <w:rPr>
          <w:rFonts w:ascii="Times New Roman" w:eastAsia="楷体_GB2312" w:hAnsi="Times New Roman" w:cs="Times New Roman"/>
        </w:rPr>
        <w:t>年的</w:t>
      </w:r>
      <w:r w:rsidRPr="00402F16">
        <w:rPr>
          <w:rFonts w:ascii="Times New Roman" w:eastAsia="楷体_GB2312" w:hAnsi="Times New Roman" w:cs="Times New Roman"/>
        </w:rPr>
        <w:t>64.0%</w:t>
      </w:r>
      <w:r w:rsidRPr="00402F16">
        <w:rPr>
          <w:rFonts w:ascii="Times New Roman" w:eastAsia="楷体_GB2312" w:hAnsi="Times New Roman" w:cs="Times New Roman"/>
        </w:rPr>
        <w:t>上升了</w:t>
      </w:r>
      <w:r w:rsidRPr="00402F16">
        <w:rPr>
          <w:rFonts w:ascii="Times New Roman" w:eastAsia="楷体_GB2312" w:hAnsi="Times New Roman" w:cs="Times New Roman"/>
        </w:rPr>
        <w:t>4.2</w:t>
      </w:r>
      <w:r w:rsidRPr="00402F16">
        <w:rPr>
          <w:rFonts w:ascii="Times New Roman" w:eastAsia="楷体_GB2312" w:hAnsi="Times New Roman" w:cs="Times New Roman"/>
        </w:rPr>
        <w:t>个百分点，已连续</w:t>
      </w:r>
      <w:r w:rsidRPr="00402F16">
        <w:rPr>
          <w:rFonts w:ascii="Times New Roman" w:eastAsia="楷体_GB2312" w:hAnsi="Times New Roman" w:cs="Times New Roman"/>
        </w:rPr>
        <w:t>8</w:t>
      </w:r>
      <w:r w:rsidRPr="00402F16">
        <w:rPr>
          <w:rFonts w:ascii="Times New Roman" w:eastAsia="楷体_GB2312" w:hAnsi="Times New Roman" w:cs="Times New Roman"/>
        </w:rPr>
        <w:t>年上升；图书阅读率为</w:t>
      </w:r>
      <w:r w:rsidRPr="00402F16">
        <w:rPr>
          <w:rFonts w:ascii="Times New Roman" w:eastAsia="楷体_GB2312" w:hAnsi="Times New Roman" w:cs="Times New Roman"/>
        </w:rPr>
        <w:t>58.8%</w:t>
      </w:r>
      <w:r w:rsidRPr="00402F16">
        <w:rPr>
          <w:rFonts w:ascii="Times New Roman" w:eastAsia="楷体_GB2312" w:hAnsi="Times New Roman" w:cs="Times New Roman"/>
        </w:rPr>
        <w:t>，较</w:t>
      </w:r>
      <w:r w:rsidRPr="00402F16">
        <w:rPr>
          <w:rFonts w:ascii="Times New Roman" w:eastAsia="楷体_GB2312" w:hAnsi="Times New Roman" w:cs="Times New Roman"/>
        </w:rPr>
        <w:t>2015</w:t>
      </w:r>
      <w:r w:rsidRPr="00402F16">
        <w:rPr>
          <w:rFonts w:ascii="Times New Roman" w:eastAsia="楷体_GB2312" w:hAnsi="Times New Roman" w:cs="Times New Roman"/>
        </w:rPr>
        <w:t>年的</w:t>
      </w:r>
      <w:r w:rsidRPr="00402F16">
        <w:rPr>
          <w:rFonts w:ascii="Times New Roman" w:eastAsia="楷体_GB2312" w:hAnsi="Times New Roman" w:cs="Times New Roman"/>
        </w:rPr>
        <w:t>58.4%</w:t>
      </w:r>
      <w:r w:rsidRPr="00402F16">
        <w:rPr>
          <w:rFonts w:ascii="Times New Roman" w:eastAsia="楷体_GB2312" w:hAnsi="Times New Roman" w:cs="Times New Roman"/>
        </w:rPr>
        <w:t>上升了</w:t>
      </w:r>
      <w:r w:rsidRPr="00402F16">
        <w:rPr>
          <w:rFonts w:ascii="Times New Roman" w:eastAsia="楷体_GB2312" w:hAnsi="Times New Roman" w:cs="Times New Roman"/>
        </w:rPr>
        <w:t>0.4</w:t>
      </w:r>
      <w:r w:rsidRPr="00402F16">
        <w:rPr>
          <w:rFonts w:ascii="Times New Roman" w:eastAsia="楷体_GB2312" w:hAnsi="Times New Roman" w:cs="Times New Roman"/>
        </w:rPr>
        <w:t>个百分点。我国国民人均图书阅读量为</w:t>
      </w:r>
      <w:r w:rsidRPr="00402F16">
        <w:rPr>
          <w:rFonts w:ascii="Times New Roman" w:eastAsia="楷体_GB2312" w:hAnsi="Times New Roman" w:cs="Times New Roman"/>
        </w:rPr>
        <w:t>7.86</w:t>
      </w:r>
      <w:r w:rsidRPr="00402F16">
        <w:rPr>
          <w:rFonts w:ascii="Times New Roman" w:eastAsia="楷体_GB2312" w:hAnsi="Times New Roman" w:cs="Times New Roman"/>
        </w:rPr>
        <w:t>本，较</w:t>
      </w:r>
      <w:r w:rsidRPr="00402F16">
        <w:rPr>
          <w:rFonts w:ascii="Times New Roman" w:eastAsia="楷体_GB2312" w:hAnsi="Times New Roman" w:cs="Times New Roman"/>
        </w:rPr>
        <w:t>2015</w:t>
      </w:r>
      <w:r w:rsidRPr="00402F16">
        <w:rPr>
          <w:rFonts w:ascii="Times New Roman" w:eastAsia="楷体_GB2312" w:hAnsi="Times New Roman" w:cs="Times New Roman"/>
        </w:rPr>
        <w:t>年增加了</w:t>
      </w:r>
      <w:r w:rsidRPr="00402F16">
        <w:rPr>
          <w:rFonts w:ascii="Times New Roman" w:eastAsia="楷体_GB2312" w:hAnsi="Times New Roman" w:cs="Times New Roman"/>
        </w:rPr>
        <w:t>0.02</w:t>
      </w:r>
      <w:r w:rsidRPr="00402F16">
        <w:rPr>
          <w:rFonts w:ascii="Times New Roman" w:eastAsia="楷体_GB2312" w:hAnsi="Times New Roman" w:cs="Times New Roman"/>
        </w:rPr>
        <w:t>本。这</w:t>
      </w:r>
      <w:r w:rsidRPr="00402F16">
        <w:rPr>
          <w:rFonts w:ascii="Times New Roman" w:eastAsia="楷体_GB2312" w:hAnsi="Times New Roman" w:cs="Times New Roman"/>
        </w:rPr>
        <w:t>7.86</w:t>
      </w:r>
      <w:r w:rsidRPr="00402F16">
        <w:rPr>
          <w:rFonts w:ascii="Times New Roman" w:eastAsia="楷体_GB2312" w:hAnsi="Times New Roman" w:cs="Times New Roman"/>
        </w:rPr>
        <w:t>本中，纸质图书阅读量为</w:t>
      </w:r>
      <w:r w:rsidRPr="00402F16">
        <w:rPr>
          <w:rFonts w:ascii="Times New Roman" w:eastAsia="楷体_GB2312" w:hAnsi="Times New Roman" w:cs="Times New Roman"/>
        </w:rPr>
        <w:t>4.65</w:t>
      </w:r>
      <w:r w:rsidRPr="00402F16">
        <w:rPr>
          <w:rFonts w:ascii="Times New Roman" w:eastAsia="楷体_GB2312" w:hAnsi="Times New Roman" w:cs="Times New Roman"/>
        </w:rPr>
        <w:t>本，电子书阅读量为</w:t>
      </w:r>
      <w:r w:rsidRPr="00402F16">
        <w:rPr>
          <w:rFonts w:ascii="Times New Roman" w:eastAsia="楷体_GB2312" w:hAnsi="Times New Roman" w:cs="Times New Roman"/>
        </w:rPr>
        <w:t>3.21</w:t>
      </w:r>
      <w:r w:rsidRPr="00402F16">
        <w:rPr>
          <w:rFonts w:ascii="Times New Roman" w:eastAsia="楷体_GB2312" w:hAnsi="Times New Roman" w:cs="Times New Roman"/>
        </w:rPr>
        <w:t>本。</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2016</w:t>
      </w:r>
      <w:r w:rsidRPr="00402F16">
        <w:rPr>
          <w:rFonts w:ascii="Times New Roman" w:eastAsia="楷体_GB2312" w:hAnsi="Times New Roman" w:cs="Times New Roman"/>
        </w:rPr>
        <w:t>年我国成年国民的网络在线阅读接触率和手机阅读接触率有所上升，其他数字化阅读方式的接触率有所下降。</w:t>
      </w:r>
      <w:r w:rsidRPr="00402F16">
        <w:rPr>
          <w:rFonts w:ascii="Times New Roman" w:eastAsia="楷体_GB2312" w:hAnsi="Times New Roman" w:cs="Times New Roman"/>
        </w:rPr>
        <w:t>2008</w:t>
      </w:r>
      <w:r w:rsidRPr="00402F16">
        <w:rPr>
          <w:rFonts w:ascii="Times New Roman" w:eastAsia="楷体_GB2312" w:hAnsi="Times New Roman" w:cs="Times New Roman"/>
        </w:rPr>
        <w:t>～</w:t>
      </w:r>
      <w:r w:rsidRPr="00402F16">
        <w:rPr>
          <w:rFonts w:ascii="Times New Roman" w:eastAsia="楷体_GB2312" w:hAnsi="Times New Roman" w:cs="Times New Roman"/>
        </w:rPr>
        <w:t>2016</w:t>
      </w:r>
      <w:r w:rsidRPr="00402F16">
        <w:rPr>
          <w:rFonts w:ascii="Times New Roman" w:eastAsia="楷体_GB2312" w:hAnsi="Times New Roman" w:cs="Times New Roman"/>
        </w:rPr>
        <w:t>年网络在线阅读接触率、手机阅读接触率如下图：</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2725420" cy="1377315"/>
            <wp:effectExtent l="0" t="0" r="0" b="0"/>
            <wp:docPr id="11" name="图片 11" descr="D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12.TIF"/>
                    <pic:cNvPicPr>
                      <a:picLocks noChangeAspect="1" noChangeArrowheads="1"/>
                    </pic:cNvPicPr>
                  </pic:nvPicPr>
                  <pic:blipFill>
                    <a:blip xmlns:r="http://schemas.openxmlformats.org/officeDocument/2006/relationships" r:embed="rId37" r:link="rId38" cstate="print">
                      <a:extLst>
                        <a:ext uri="{28A0092B-C50C-407E-A947-70E740481C1C}">
                          <a14:useLocalDpi xmlns:a14="http://schemas.microsoft.com/office/drawing/2010/main" val="0"/>
                        </a:ext>
                      </a:extLst>
                    </a:blip>
                    <a:srcRect/>
                    <a:stretch>
                      <a:fillRect/>
                    </a:stretch>
                  </pic:blipFill>
                  <pic:spPr bwMode="auto">
                    <a:xfrm>
                      <a:off x="0" y="0"/>
                      <a:ext cx="2725420" cy="1377315"/>
                    </a:xfrm>
                    <a:prstGeom prst="rect">
                      <a:avLst/>
                    </a:prstGeom>
                    <a:noFill/>
                    <a:ln>
                      <a:noFill/>
                    </a:ln>
                  </pic:spPr>
                </pic:pic>
              </a:graphicData>
            </a:graphic>
          </wp:inline>
        </w:drawing>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选自《中国新闻出版广电报》</w:t>
      </w: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材料二：</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近日，国家新闻出版广电总局在</w:t>
      </w:r>
      <w:r w:rsidRPr="00402F16">
        <w:rPr>
          <w:rFonts w:hAnsi="宋体" w:cs="Times New Roman"/>
        </w:rPr>
        <w:t>“</w:t>
      </w:r>
      <w:r w:rsidRPr="00402F16">
        <w:rPr>
          <w:rFonts w:ascii="Times New Roman" w:eastAsia="楷体_GB2312" w:hAnsi="Times New Roman" w:cs="Times New Roman"/>
        </w:rPr>
        <w:t>全国实体书店发展推进会</w:t>
      </w:r>
      <w:r w:rsidRPr="00402F16">
        <w:rPr>
          <w:rFonts w:hAnsi="宋体" w:cs="Times New Roman"/>
        </w:rPr>
        <w:t>”</w:t>
      </w:r>
      <w:r w:rsidRPr="00402F16">
        <w:rPr>
          <w:rFonts w:ascii="Times New Roman" w:eastAsia="楷体_GB2312" w:hAnsi="Times New Roman" w:cs="Times New Roman"/>
        </w:rPr>
        <w:t>上表示，进一步加大对实体书店的扶持力度。</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门店租金的上涨、网络营销方式的兴起和读者阅读习惯的改变，是近年来全世界实体书店都面临的问题。不仅传统的中大型连锁书店规模不断缩减，一些各具特色的文化书店也陆续关张，在一片惋惜声中黯然退场。</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实体书店面临的困境实际上是很多传统行业在互联网大潮中面临的共同困境。但书店毕竟与普通店铺不一样，它在购买商品的价值之外，承载了关于一些文化、知识和品位的社会价值，也承载了一些关于故事、人生和回忆的情感价值。一个人可能没有在手机上读过书，却大多会有一个难忘的书店，有一本最喜爱的书。那种</w:t>
      </w:r>
      <w:r w:rsidRPr="00402F16">
        <w:rPr>
          <w:rFonts w:hAnsi="宋体" w:cs="Times New Roman"/>
        </w:rPr>
        <w:t>“</w:t>
      </w:r>
      <w:r w:rsidRPr="00402F16">
        <w:rPr>
          <w:rFonts w:ascii="Times New Roman" w:eastAsia="楷体_GB2312" w:hAnsi="Times New Roman" w:cs="Times New Roman"/>
        </w:rPr>
        <w:t>眼前直下三千字，胸次全无一点尘</w:t>
      </w:r>
      <w:r w:rsidRPr="00402F16">
        <w:rPr>
          <w:rFonts w:hAnsi="宋体" w:cs="Times New Roman"/>
        </w:rPr>
        <w:t>”</w:t>
      </w:r>
      <w:r w:rsidRPr="00402F16">
        <w:rPr>
          <w:rFonts w:ascii="Times New Roman" w:eastAsia="楷体_GB2312" w:hAnsi="Times New Roman" w:cs="Times New Roman"/>
        </w:rPr>
        <w:t>时的喜悦和敞亮，也是许多爱书人的情感共鸣。</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有些人将实体书店的困境归结为阅读习惯的改变，认为数字阅读和新媒体的兴起让纸质图书越来越失去市场。阅读方式、图书载体的变化是时代进步的规律，如果数字阅读能激发人们的阅读兴趣，推动知识的普及和文化传播，那么这对整个社会和时代都是善莫大焉。但问题是：数字阅读真的让我们养成新的阅读习惯了吗？</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我国的公共图书馆数量和阅读率持续偏低，人均纸质图书的阅读量不足</w:t>
      </w:r>
      <w:r w:rsidRPr="00402F16">
        <w:rPr>
          <w:rFonts w:ascii="Times New Roman" w:eastAsia="楷体_GB2312" w:hAnsi="Times New Roman" w:cs="Times New Roman"/>
        </w:rPr>
        <w:t>5</w:t>
      </w:r>
      <w:r w:rsidRPr="00402F16">
        <w:rPr>
          <w:rFonts w:ascii="Times New Roman" w:eastAsia="楷体_GB2312" w:hAnsi="Times New Roman" w:cs="Times New Roman"/>
        </w:rPr>
        <w:t>本，远低于发达国家。排在各大书店畅销榜单上的书单，除了考试辅导类书籍，就是各类成功学和养生学书籍，阅读的功利性可见一斑。再看看各大读书网站排名前列的，也无外乎是些言情、玄幻和惊悚小说。</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开卷有益，读书有用。在数字阅读尚未完全发挥功用的今天，扶持实体书店，让其更好发挥培养阅读的功能，是一种现实选择。前段时间，北京的三联书店开始尝试</w:t>
      </w:r>
      <w:r w:rsidRPr="00402F16">
        <w:rPr>
          <w:rFonts w:ascii="Times New Roman" w:eastAsia="楷体_GB2312" w:hAnsi="Times New Roman" w:cs="Times New Roman"/>
        </w:rPr>
        <w:t>24</w:t>
      </w:r>
      <w:r w:rsidRPr="00402F16">
        <w:rPr>
          <w:rFonts w:ascii="Times New Roman" w:eastAsia="楷体_GB2312" w:hAnsi="Times New Roman" w:cs="Times New Roman"/>
        </w:rPr>
        <w:t>小时运营，吸引挑灯夜读重开卷的爱书人。实体书店在困境中探索个性化、特色化的服务是必经之路，</w:t>
      </w:r>
      <w:r w:rsidRPr="00402F16">
        <w:rPr>
          <w:rFonts w:ascii="Times New Roman" w:eastAsia="楷体_GB2312" w:hAnsi="Times New Roman" w:cs="Times New Roman"/>
        </w:rPr>
        <w:t>但在运营模式的创新外，培养全民的阅读习惯显得更加重要；在提供现代化的阅读体验之外，促进全民阅读的配套建设，增加公共阅读资源，弥合地区间阅读资源的不平衡显得更加重要。如果丧失了阅读的习惯，我们哀悼的将不仅是实体书店的消亡，而是一个崇尚诗书礼乐的民族失去精神家园后的迷惘。</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摘编自吕洪《网络营销改变阅读习惯</w:t>
      </w:r>
      <w:r>
        <w:rPr>
          <w:rFonts w:ascii="Times New Roman" w:hAnsi="Times New Roman" w:cs="Times New Roman"/>
        </w:rPr>
        <w:t>？</w:t>
      </w:r>
      <w:r w:rsidRPr="00402F16">
        <w:rPr>
          <w:rFonts w:ascii="Times New Roman" w:hAnsi="Times New Roman" w:cs="Times New Roman"/>
        </w:rPr>
        <w:t>》</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材料三：</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北京三联韬奋</w:t>
      </w:r>
      <w:r w:rsidRPr="00402F16">
        <w:rPr>
          <w:rFonts w:ascii="Times New Roman" w:eastAsia="楷体_GB2312" w:hAnsi="Times New Roman" w:cs="Times New Roman"/>
        </w:rPr>
        <w:t>24</w:t>
      </w:r>
      <w:r w:rsidRPr="00402F16">
        <w:rPr>
          <w:rFonts w:ascii="Times New Roman" w:eastAsia="楷体_GB2312" w:hAnsi="Times New Roman" w:cs="Times New Roman"/>
        </w:rPr>
        <w:t>小时书店和雕刻时光咖啡店同步运营，联手互动。书店以经营哲学、社会科学、文学、艺术图书为主，兼及音像制品、文化创意产品销售，每年经常性、有选择地举办诸如讲座、新书发布、研讨、展览等各类营销活动百余场。</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选自三联书店官网</w:t>
      </w: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下列对材料一相关内容的理解</w:t>
      </w:r>
      <w:r>
        <w:rPr>
          <w:rFonts w:ascii="Times New Roman" w:hAnsi="Times New Roman" w:cs="Times New Roman"/>
        </w:rPr>
        <w:t>，</w:t>
      </w:r>
      <w:r w:rsidRPr="00402F16">
        <w:rPr>
          <w:rFonts w:ascii="Times New Roman" w:hAnsi="Times New Roman" w:cs="Times New Roman"/>
        </w:rPr>
        <w:t>不正确的一项是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C</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2016</w:t>
      </w:r>
      <w:r w:rsidRPr="00402F16">
        <w:rPr>
          <w:rFonts w:ascii="Times New Roman" w:hAnsi="Times New Roman" w:cs="Times New Roman"/>
        </w:rPr>
        <w:t>年我国成年国民数字化阅读率超过传统阅读</w:t>
      </w:r>
      <w:r>
        <w:rPr>
          <w:rFonts w:ascii="Times New Roman" w:hAnsi="Times New Roman" w:cs="Times New Roman"/>
        </w:rPr>
        <w:t>，</w:t>
      </w:r>
      <w:r w:rsidRPr="00402F16">
        <w:rPr>
          <w:rFonts w:ascii="Times New Roman" w:hAnsi="Times New Roman" w:cs="Times New Roman"/>
        </w:rPr>
        <w:t>数字化阅读方式的接触率显著上升</w:t>
      </w:r>
      <w:r>
        <w:rPr>
          <w:rFonts w:ascii="Times New Roman" w:hAnsi="Times New Roman" w:cs="Times New Roman"/>
        </w:rPr>
        <w:t>，</w:t>
      </w:r>
      <w:r w:rsidRPr="00402F16">
        <w:rPr>
          <w:rFonts w:ascii="Times New Roman" w:hAnsi="Times New Roman" w:cs="Times New Roman"/>
        </w:rPr>
        <w:t>图书阅读率上升幅度很小</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数字化阅读的发展提升了国民综合阅读率和数字化阅读方式接触率</w:t>
      </w:r>
      <w:r>
        <w:rPr>
          <w:rFonts w:ascii="Times New Roman" w:hAnsi="Times New Roman" w:cs="Times New Roman"/>
        </w:rPr>
        <w:t>，</w:t>
      </w:r>
      <w:r w:rsidRPr="00402F16">
        <w:rPr>
          <w:rFonts w:ascii="Times New Roman" w:hAnsi="Times New Roman" w:cs="Times New Roman"/>
        </w:rPr>
        <w:t>使得整体阅读人群持续增加</w:t>
      </w:r>
      <w:r>
        <w:rPr>
          <w:rFonts w:ascii="Times New Roman" w:hAnsi="Times New Roman" w:cs="Times New Roman"/>
        </w:rPr>
        <w:t>，</w:t>
      </w:r>
      <w:r w:rsidRPr="00402F16">
        <w:rPr>
          <w:rFonts w:ascii="Times New Roman" w:hAnsi="Times New Roman" w:cs="Times New Roman"/>
        </w:rPr>
        <w:t>但也带来了图书阅读率增长放缓的新趋势</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除在线阅读和手机阅读外</w:t>
      </w:r>
      <w:r>
        <w:rPr>
          <w:rFonts w:ascii="Times New Roman" w:hAnsi="Times New Roman" w:cs="Times New Roman"/>
        </w:rPr>
        <w:t>，</w:t>
      </w:r>
      <w:r w:rsidRPr="00402F16">
        <w:rPr>
          <w:rFonts w:ascii="Times New Roman" w:hAnsi="Times New Roman" w:cs="Times New Roman"/>
        </w:rPr>
        <w:t>其他数字化阅读方式的接触率有所下降</w:t>
      </w:r>
      <w:r>
        <w:rPr>
          <w:rFonts w:ascii="Times New Roman" w:hAnsi="Times New Roman" w:cs="Times New Roman"/>
        </w:rPr>
        <w:t>，</w:t>
      </w:r>
      <w:r w:rsidRPr="00402F16">
        <w:rPr>
          <w:rFonts w:ascii="Times New Roman" w:hAnsi="Times New Roman" w:cs="Times New Roman"/>
        </w:rPr>
        <w:t>这说明数字化阅读大幅增长并不意味着传统阅读会被挤压得没有空间</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我国成年国民网络在线阅读接触率连续八年上升</w:t>
      </w:r>
      <w:r>
        <w:rPr>
          <w:rFonts w:ascii="Times New Roman" w:hAnsi="Times New Roman" w:cs="Times New Roman"/>
        </w:rPr>
        <w:t>，</w:t>
      </w:r>
      <w:r w:rsidRPr="00402F16">
        <w:rPr>
          <w:rFonts w:ascii="Times New Roman" w:hAnsi="Times New Roman" w:cs="Times New Roman"/>
        </w:rPr>
        <w:t>手机阅读接触率连续三年超过网络在线阅读接触率</w:t>
      </w:r>
      <w:r>
        <w:rPr>
          <w:rFonts w:ascii="Times New Roman" w:hAnsi="Times New Roman" w:cs="Times New Roman"/>
        </w:rPr>
        <w:t>，</w:t>
      </w:r>
      <w:r w:rsidRPr="00402F16">
        <w:rPr>
          <w:rFonts w:ascii="Times New Roman" w:hAnsi="Times New Roman" w:cs="Times New Roman"/>
        </w:rPr>
        <w:t>并逐渐与之拉开距离</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因果不当，</w:t>
      </w:r>
      <w:r w:rsidRPr="00402F16">
        <w:rPr>
          <w:rFonts w:hAnsi="宋体" w:cs="Times New Roman"/>
        </w:rPr>
        <w:t>“</w:t>
      </w:r>
      <w:r w:rsidRPr="00402F16">
        <w:rPr>
          <w:rFonts w:ascii="Times New Roman" w:eastAsia="楷体_GB2312" w:hAnsi="Times New Roman" w:cs="Times New Roman"/>
        </w:rPr>
        <w:t>数字化阅读方式的接触率有所下降</w:t>
      </w:r>
      <w:r w:rsidRPr="00402F16">
        <w:rPr>
          <w:rFonts w:hAnsi="宋体" w:cs="Times New Roman"/>
        </w:rPr>
        <w:t>”</w:t>
      </w:r>
      <w:r w:rsidRPr="00402F16">
        <w:rPr>
          <w:rFonts w:ascii="Times New Roman" w:eastAsia="楷体_GB2312" w:hAnsi="Times New Roman" w:cs="Times New Roman"/>
        </w:rPr>
        <w:t>无法说明</w:t>
      </w:r>
      <w:r w:rsidRPr="00402F16">
        <w:rPr>
          <w:rFonts w:hAnsi="宋体" w:cs="Times New Roman"/>
        </w:rPr>
        <w:t>“</w:t>
      </w:r>
      <w:r w:rsidRPr="00402F16">
        <w:rPr>
          <w:rFonts w:ascii="Times New Roman" w:eastAsia="楷体_GB2312" w:hAnsi="Times New Roman" w:cs="Times New Roman"/>
        </w:rPr>
        <w:t>数字化阅读大幅增长并不意味着传统阅读会被挤压得没有空间</w:t>
      </w:r>
      <w:r w:rsidRPr="00402F16">
        <w:rPr>
          <w:rFonts w:hAnsi="宋体" w:cs="Times New Roman"/>
        </w:rPr>
        <w:t>”</w:t>
      </w:r>
      <w:r w:rsidRPr="00402F16">
        <w:rPr>
          <w:rFonts w:ascii="Times New Roman" w:eastAsia="楷体_GB2312" w:hAnsi="Times New Roman" w:cs="Times New Roman"/>
        </w:rPr>
        <w:t>。</w:t>
      </w:r>
      <w:r>
        <w:rPr>
          <w:rFonts w:ascii="Times New Roman" w:hAnsi="Times New Roman" w:cs="Times New Roman"/>
        </w:rPr>
        <w:t>　</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下列对材料相关内容的概括和分析</w:t>
      </w:r>
      <w:r>
        <w:rPr>
          <w:rFonts w:ascii="Times New Roman" w:hAnsi="Times New Roman" w:cs="Times New Roman"/>
        </w:rPr>
        <w:t>，</w:t>
      </w:r>
      <w:r w:rsidRPr="00402F16">
        <w:rPr>
          <w:rFonts w:ascii="Times New Roman" w:hAnsi="Times New Roman" w:cs="Times New Roman"/>
        </w:rPr>
        <w:t>正确的两项是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BE</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公共图书馆数量和阅读率持续偏低</w:t>
      </w:r>
      <w:r>
        <w:rPr>
          <w:rFonts w:ascii="Times New Roman" w:hAnsi="Times New Roman" w:cs="Times New Roman"/>
        </w:rPr>
        <w:t>，</w:t>
      </w:r>
      <w:r w:rsidRPr="00402F16">
        <w:rPr>
          <w:rFonts w:ascii="Times New Roman" w:hAnsi="Times New Roman" w:cs="Times New Roman"/>
        </w:rPr>
        <w:t>阅读的功利性太强</w:t>
      </w:r>
      <w:r>
        <w:rPr>
          <w:rFonts w:ascii="Times New Roman" w:hAnsi="Times New Roman" w:cs="Times New Roman"/>
        </w:rPr>
        <w:t>，</w:t>
      </w:r>
      <w:r w:rsidRPr="00402F16">
        <w:rPr>
          <w:rFonts w:ascii="Times New Roman" w:hAnsi="Times New Roman" w:cs="Times New Roman"/>
        </w:rPr>
        <w:t>阅读内容低俗</w:t>
      </w:r>
      <w:r>
        <w:rPr>
          <w:rFonts w:ascii="Times New Roman" w:hAnsi="Times New Roman" w:cs="Times New Roman"/>
        </w:rPr>
        <w:t>，</w:t>
      </w:r>
      <w:r w:rsidRPr="00402F16">
        <w:rPr>
          <w:rFonts w:ascii="Times New Roman" w:hAnsi="Times New Roman" w:cs="Times New Roman"/>
        </w:rPr>
        <w:t>解决这些数字化阅读带来的问题迫在眉睫</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数字阅读和新媒体的兴起是大势所趋</w:t>
      </w:r>
      <w:r>
        <w:rPr>
          <w:rFonts w:ascii="Times New Roman" w:hAnsi="Times New Roman" w:cs="Times New Roman"/>
        </w:rPr>
        <w:t>，</w:t>
      </w:r>
      <w:r w:rsidRPr="00402F16">
        <w:rPr>
          <w:rFonts w:ascii="Times New Roman" w:hAnsi="Times New Roman" w:cs="Times New Roman"/>
        </w:rPr>
        <w:t>实体书店要与网络融合发展</w:t>
      </w:r>
      <w:r>
        <w:rPr>
          <w:rFonts w:ascii="Times New Roman" w:hAnsi="Times New Roman" w:cs="Times New Roman"/>
        </w:rPr>
        <w:t>，</w:t>
      </w:r>
      <w:r w:rsidRPr="00402F16">
        <w:rPr>
          <w:rFonts w:ascii="Times New Roman" w:hAnsi="Times New Roman" w:cs="Times New Roman"/>
        </w:rPr>
        <w:t>充分利用互联网等新技术手段</w:t>
      </w:r>
      <w:r>
        <w:rPr>
          <w:rFonts w:ascii="Times New Roman" w:hAnsi="Times New Roman" w:cs="Times New Roman"/>
        </w:rPr>
        <w:t>，</w:t>
      </w:r>
      <w:r w:rsidRPr="00402F16">
        <w:rPr>
          <w:rFonts w:ascii="Times New Roman" w:hAnsi="Times New Roman" w:cs="Times New Roman"/>
        </w:rPr>
        <w:t>实现实体书店由传统模式向新兴业态的转变</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相较于传统纸质书</w:t>
      </w:r>
      <w:r>
        <w:rPr>
          <w:rFonts w:ascii="Times New Roman" w:hAnsi="Times New Roman" w:cs="Times New Roman"/>
        </w:rPr>
        <w:t>，</w:t>
      </w:r>
      <w:r w:rsidRPr="00402F16">
        <w:rPr>
          <w:rFonts w:ascii="Times New Roman" w:hAnsi="Times New Roman" w:cs="Times New Roman"/>
        </w:rPr>
        <w:t>数字化阅读缺乏足够的社会价值和情感价值</w:t>
      </w:r>
      <w:r>
        <w:rPr>
          <w:rFonts w:ascii="Times New Roman" w:hAnsi="Times New Roman" w:cs="Times New Roman"/>
        </w:rPr>
        <w:t>，</w:t>
      </w:r>
      <w:r w:rsidRPr="00402F16">
        <w:rPr>
          <w:rFonts w:ascii="Times New Roman" w:hAnsi="Times New Roman" w:cs="Times New Roman"/>
        </w:rPr>
        <w:t>我们对待数字化阅读始终要保持一份冷静与思考</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一些各具特色的文化书店陆续关张</w:t>
      </w:r>
      <w:r>
        <w:rPr>
          <w:rFonts w:ascii="Times New Roman" w:hAnsi="Times New Roman" w:cs="Times New Roman"/>
        </w:rPr>
        <w:t>，</w:t>
      </w:r>
      <w:r w:rsidRPr="00402F16">
        <w:rPr>
          <w:rFonts w:ascii="Times New Roman" w:hAnsi="Times New Roman" w:cs="Times New Roman"/>
        </w:rPr>
        <w:t>由此看出</w:t>
      </w:r>
      <w:r>
        <w:rPr>
          <w:rFonts w:ascii="Times New Roman" w:hAnsi="Times New Roman" w:cs="Times New Roman"/>
        </w:rPr>
        <w:t>，</w:t>
      </w:r>
      <w:r w:rsidRPr="00402F16">
        <w:rPr>
          <w:rFonts w:ascii="Times New Roman" w:hAnsi="Times New Roman" w:cs="Times New Roman"/>
        </w:rPr>
        <w:t>个性化</w:t>
      </w:r>
      <w:r>
        <w:rPr>
          <w:rFonts w:ascii="Times New Roman" w:hAnsi="Times New Roman" w:cs="Times New Roman"/>
        </w:rPr>
        <w:t>、</w:t>
      </w:r>
      <w:r w:rsidRPr="00402F16">
        <w:rPr>
          <w:rFonts w:ascii="Times New Roman" w:hAnsi="Times New Roman" w:cs="Times New Roman"/>
        </w:rPr>
        <w:t>特色化并非实体书店生存之根本</w:t>
      </w:r>
      <w:r>
        <w:rPr>
          <w:rFonts w:ascii="Times New Roman" w:hAnsi="Times New Roman" w:cs="Times New Roman"/>
        </w:rPr>
        <w:t>，</w:t>
      </w:r>
      <w:r w:rsidRPr="00402F16">
        <w:rPr>
          <w:rFonts w:ascii="Times New Roman" w:hAnsi="Times New Roman" w:cs="Times New Roman"/>
        </w:rPr>
        <w:t>实体书店的第一要务是寻求政策扶持</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E</w:t>
      </w:r>
      <w:r>
        <w:rPr>
          <w:rFonts w:ascii="Times New Roman" w:hAnsi="Times New Roman" w:cs="Times New Roman"/>
        </w:rPr>
        <w:t>．</w:t>
      </w:r>
      <w:r w:rsidRPr="00402F16">
        <w:rPr>
          <w:rFonts w:ascii="Times New Roman" w:hAnsi="Times New Roman" w:cs="Times New Roman"/>
        </w:rPr>
        <w:t>北京三联韬奋</w:t>
      </w:r>
      <w:r w:rsidRPr="00402F16">
        <w:rPr>
          <w:rFonts w:ascii="Times New Roman" w:hAnsi="Times New Roman" w:cs="Times New Roman"/>
        </w:rPr>
        <w:t>24</w:t>
      </w:r>
      <w:r w:rsidRPr="00402F16">
        <w:rPr>
          <w:rFonts w:ascii="Times New Roman" w:hAnsi="Times New Roman" w:cs="Times New Roman"/>
        </w:rPr>
        <w:t>小时书店已不是传统意义上的书店</w:t>
      </w:r>
      <w:r>
        <w:rPr>
          <w:rFonts w:ascii="Times New Roman" w:hAnsi="Times New Roman" w:cs="Times New Roman"/>
        </w:rPr>
        <w:t>，</w:t>
      </w:r>
      <w:r w:rsidRPr="00402F16">
        <w:rPr>
          <w:rFonts w:ascii="Times New Roman" w:hAnsi="Times New Roman" w:cs="Times New Roman"/>
        </w:rPr>
        <w:t>而是一个集阅读学习</w:t>
      </w:r>
      <w:r>
        <w:rPr>
          <w:rFonts w:ascii="Times New Roman" w:hAnsi="Times New Roman" w:cs="Times New Roman"/>
        </w:rPr>
        <w:t>、</w:t>
      </w:r>
      <w:r w:rsidRPr="00402F16">
        <w:rPr>
          <w:rFonts w:ascii="Times New Roman" w:hAnsi="Times New Roman" w:cs="Times New Roman"/>
        </w:rPr>
        <w:t>展示交流</w:t>
      </w:r>
      <w:r>
        <w:rPr>
          <w:rFonts w:ascii="Times New Roman" w:hAnsi="Times New Roman" w:cs="Times New Roman"/>
        </w:rPr>
        <w:t>、</w:t>
      </w:r>
      <w:r w:rsidRPr="00402F16">
        <w:rPr>
          <w:rFonts w:ascii="Times New Roman" w:hAnsi="Times New Roman" w:cs="Times New Roman"/>
        </w:rPr>
        <w:t>聚会休闲</w:t>
      </w:r>
      <w:r>
        <w:rPr>
          <w:rFonts w:ascii="Times New Roman" w:hAnsi="Times New Roman" w:cs="Times New Roman"/>
        </w:rPr>
        <w:t>、</w:t>
      </w:r>
      <w:r w:rsidRPr="00402F16">
        <w:rPr>
          <w:rFonts w:ascii="Times New Roman" w:hAnsi="Times New Roman" w:cs="Times New Roman"/>
        </w:rPr>
        <w:t>创意生活等功能于一体的复合式文化场所</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A</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公共图书馆数量和阅读率持续偏低，阅读的功利性太强，阅读内容低俗</w:t>
      </w:r>
      <w:r w:rsidRPr="00402F16">
        <w:rPr>
          <w:rFonts w:hAnsi="宋体" w:cs="Times New Roman"/>
        </w:rPr>
        <w:t>”</w:t>
      </w:r>
      <w:r w:rsidRPr="00402F16">
        <w:rPr>
          <w:rFonts w:ascii="Times New Roman" w:eastAsia="楷体_GB2312" w:hAnsi="Times New Roman" w:cs="Times New Roman"/>
        </w:rPr>
        <w:t>，这些并非是数字化阅读带来的问题。</w:t>
      </w:r>
      <w:r w:rsidRPr="00402F16">
        <w:rPr>
          <w:rFonts w:ascii="Times New Roman" w:eastAsia="楷体_GB2312" w:hAnsi="Times New Roman" w:cs="Times New Roman"/>
        </w:rPr>
        <w:t>C</w:t>
      </w:r>
      <w:r w:rsidRPr="00402F16">
        <w:rPr>
          <w:rFonts w:ascii="Times New Roman" w:eastAsia="楷体_GB2312" w:hAnsi="Times New Roman" w:cs="Times New Roman"/>
        </w:rPr>
        <w:t>项，</w:t>
      </w:r>
      <w:r>
        <w:rPr>
          <w:rFonts w:ascii="Times New Roman" w:eastAsia="楷体_GB2312" w:hAnsi="Times New Roman" w:cs="Times New Roman"/>
        </w:rPr>
        <w:t xml:space="preserve"> </w:t>
      </w:r>
      <w:r w:rsidRPr="00402F16">
        <w:rPr>
          <w:rFonts w:hAnsi="宋体" w:cs="Times New Roman"/>
        </w:rPr>
        <w:t>“</w:t>
      </w:r>
      <w:r w:rsidRPr="00402F16">
        <w:rPr>
          <w:rFonts w:ascii="Times New Roman" w:eastAsia="楷体_GB2312" w:hAnsi="Times New Roman" w:cs="Times New Roman"/>
        </w:rPr>
        <w:t>数字化阅读缺乏足够的社会价值和情感价值</w:t>
      </w:r>
      <w:r w:rsidRPr="00402F16">
        <w:rPr>
          <w:rFonts w:hAnsi="宋体" w:cs="Times New Roman"/>
        </w:rPr>
        <w:t>”</w:t>
      </w:r>
      <w:r w:rsidRPr="00402F16">
        <w:rPr>
          <w:rFonts w:ascii="Times New Roman" w:eastAsia="楷体_GB2312" w:hAnsi="Times New Roman" w:cs="Times New Roman"/>
        </w:rPr>
        <w:t>错，数字化阅读只是阅读的形式，谈不上缺乏社会价值和情感价值。</w:t>
      </w:r>
      <w:r w:rsidRPr="00402F16">
        <w:rPr>
          <w:rFonts w:ascii="Times New Roman" w:eastAsia="楷体_GB2312" w:hAnsi="Times New Roman" w:cs="Times New Roman"/>
        </w:rPr>
        <w:t>D</w:t>
      </w:r>
      <w:r w:rsidRPr="00402F16">
        <w:rPr>
          <w:rFonts w:ascii="Times New Roman" w:eastAsia="楷体_GB2312" w:hAnsi="Times New Roman" w:cs="Times New Roman"/>
        </w:rPr>
        <w:t>项，有特色的文化书店关门，并不能说明书店特色不如政策扶持重要。</w:t>
      </w:r>
      <w:r>
        <w:rPr>
          <w:rFonts w:ascii="Times New Roman" w:hAnsi="Times New Roman" w:cs="Times New Roman"/>
        </w:rPr>
        <w:t xml:space="preserve"> </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根据以上材料</w:t>
      </w:r>
      <w:r>
        <w:rPr>
          <w:rFonts w:ascii="Times New Roman" w:hAnsi="Times New Roman" w:cs="Times New Roman"/>
        </w:rPr>
        <w:t>，</w:t>
      </w:r>
      <w:r w:rsidRPr="00402F16">
        <w:rPr>
          <w:rFonts w:ascii="Times New Roman" w:hAnsi="Times New Roman" w:cs="Times New Roman"/>
        </w:rPr>
        <w:t>分析为什么要加大对实体书店的扶持力度</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作答本题需从文中提取相关信息，材料二中介绍了实体书店存在的积极意义</w:t>
      </w:r>
      <w:r>
        <w:rPr>
          <w:rFonts w:ascii="Times New Roman" w:eastAsia="楷体_GB2312" w:hAnsi="Times New Roman" w:cs="Times New Roman"/>
        </w:rPr>
        <w:t>(</w:t>
      </w:r>
      <w:r w:rsidRPr="00402F16">
        <w:rPr>
          <w:rFonts w:ascii="Times New Roman" w:eastAsia="楷体_GB2312" w:hAnsi="Times New Roman" w:cs="Times New Roman"/>
        </w:rPr>
        <w:t>第三段</w:t>
      </w:r>
      <w:r>
        <w:rPr>
          <w:rFonts w:ascii="Times New Roman" w:eastAsia="楷体_GB2312" w:hAnsi="Times New Roman" w:cs="Times New Roman"/>
        </w:rPr>
        <w:t>)</w:t>
      </w:r>
      <w:r w:rsidRPr="00402F16">
        <w:rPr>
          <w:rFonts w:ascii="Times New Roman" w:eastAsia="楷体_GB2312" w:hAnsi="Times New Roman" w:cs="Times New Roman"/>
        </w:rPr>
        <w:t>和扶持实体书店带来的良好效应</w:t>
      </w:r>
      <w:r>
        <w:rPr>
          <w:rFonts w:ascii="Times New Roman" w:eastAsia="楷体_GB2312" w:hAnsi="Times New Roman" w:cs="Times New Roman"/>
        </w:rPr>
        <w:t>(</w:t>
      </w:r>
      <w:r w:rsidRPr="00402F16">
        <w:rPr>
          <w:rFonts w:ascii="Times New Roman" w:eastAsia="楷体_GB2312" w:hAnsi="Times New Roman" w:cs="Times New Roman"/>
        </w:rPr>
        <w:t>第六段</w:t>
      </w:r>
      <w:r>
        <w:rPr>
          <w:rFonts w:ascii="Times New Roman" w:eastAsia="楷体_GB2312" w:hAnsi="Times New Roman" w:cs="Times New Roman"/>
        </w:rPr>
        <w:t>)</w:t>
      </w:r>
      <w:r w:rsidRPr="00402F16">
        <w:rPr>
          <w:rFonts w:ascii="Times New Roman" w:eastAsia="楷体_GB2312" w:hAnsi="Times New Roman" w:cs="Times New Roman"/>
        </w:rPr>
        <w:t>，概括归纳即可。</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hAnsi="宋体" w:cs="Times New Roman"/>
        </w:rPr>
        <w:t>①</w:t>
      </w:r>
      <w:r w:rsidRPr="00402F16">
        <w:rPr>
          <w:rFonts w:ascii="Times New Roman" w:hAnsi="Times New Roman" w:cs="Times New Roman"/>
        </w:rPr>
        <w:t>实体书店是重要的文化设施和文明载体</w:t>
      </w:r>
      <w:r>
        <w:rPr>
          <w:rFonts w:ascii="Times New Roman" w:hAnsi="Times New Roman" w:cs="Times New Roman"/>
        </w:rPr>
        <w:t>，</w:t>
      </w:r>
      <w:r w:rsidRPr="00402F16">
        <w:rPr>
          <w:rFonts w:ascii="Times New Roman" w:hAnsi="Times New Roman" w:cs="Times New Roman"/>
        </w:rPr>
        <w:t>在推动全民阅读</w:t>
      </w:r>
      <w:r>
        <w:rPr>
          <w:rFonts w:ascii="Times New Roman" w:hAnsi="Times New Roman" w:cs="Times New Roman"/>
        </w:rPr>
        <w:t>、</w:t>
      </w:r>
      <w:r w:rsidRPr="00402F16">
        <w:rPr>
          <w:rFonts w:ascii="Times New Roman" w:hAnsi="Times New Roman" w:cs="Times New Roman"/>
        </w:rPr>
        <w:t>提高全民族素质等方面具有重要作用</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数字阅读尚未完全发挥功用</w:t>
      </w:r>
      <w:r>
        <w:rPr>
          <w:rFonts w:ascii="Times New Roman" w:hAnsi="Times New Roman" w:cs="Times New Roman"/>
        </w:rPr>
        <w:t>。</w:t>
      </w:r>
      <w:r w:rsidRPr="00402F16">
        <w:rPr>
          <w:rFonts w:ascii="Times New Roman" w:hAnsi="Times New Roman" w:cs="Times New Roman"/>
        </w:rPr>
        <w:t>数字阅读目前只是改变了人们的阅读习惯</w:t>
      </w:r>
      <w:r>
        <w:rPr>
          <w:rFonts w:ascii="Times New Roman" w:hAnsi="Times New Roman" w:cs="Times New Roman"/>
        </w:rPr>
        <w:t>，</w:t>
      </w:r>
      <w:r w:rsidRPr="00402F16">
        <w:rPr>
          <w:rFonts w:ascii="Times New Roman" w:hAnsi="Times New Roman" w:cs="Times New Roman"/>
        </w:rPr>
        <w:t>不再单纯读纸质书</w:t>
      </w:r>
      <w:r>
        <w:rPr>
          <w:rFonts w:ascii="Times New Roman" w:hAnsi="Times New Roman" w:cs="Times New Roman"/>
        </w:rPr>
        <w:t>，</w:t>
      </w:r>
      <w:r w:rsidRPr="00402F16">
        <w:rPr>
          <w:rFonts w:ascii="Times New Roman" w:hAnsi="Times New Roman" w:cs="Times New Roman"/>
        </w:rPr>
        <w:t>但并没有让人们喜欢上阅读</w:t>
      </w:r>
      <w:r>
        <w:rPr>
          <w:rFonts w:ascii="Times New Roman" w:hAnsi="Times New Roman" w:cs="Times New Roman"/>
        </w:rPr>
        <w:t>，</w:t>
      </w:r>
      <w:r w:rsidRPr="00402F16">
        <w:rPr>
          <w:rFonts w:ascii="Times New Roman" w:hAnsi="Times New Roman" w:cs="Times New Roman"/>
        </w:rPr>
        <w:t>养成新的阅读习惯</w:t>
      </w:r>
      <w:r>
        <w:rPr>
          <w:rFonts w:ascii="Times New Roman" w:hAnsi="Times New Roman" w:cs="Times New Roman"/>
        </w:rPr>
        <w:t>，</w:t>
      </w:r>
      <w:r w:rsidRPr="00402F16">
        <w:rPr>
          <w:rFonts w:ascii="Times New Roman" w:hAnsi="Times New Roman" w:cs="Times New Roman"/>
        </w:rPr>
        <w:t>所以现阶段</w:t>
      </w:r>
      <w:r>
        <w:rPr>
          <w:rFonts w:ascii="Times New Roman" w:hAnsi="Times New Roman" w:cs="Times New Roman"/>
        </w:rPr>
        <w:t>，</w:t>
      </w:r>
      <w:r w:rsidRPr="00402F16">
        <w:rPr>
          <w:rFonts w:ascii="Times New Roman" w:hAnsi="Times New Roman" w:cs="Times New Roman"/>
        </w:rPr>
        <w:t>还要进一步扶持实体书店</w:t>
      </w:r>
      <w:r>
        <w:rPr>
          <w:rFonts w:ascii="Times New Roman" w:hAnsi="Times New Roman" w:cs="Times New Roman"/>
        </w:rPr>
        <w:t>，</w:t>
      </w:r>
      <w:r w:rsidRPr="00402F16">
        <w:rPr>
          <w:rFonts w:ascii="Times New Roman" w:hAnsi="Times New Roman" w:cs="Times New Roman"/>
        </w:rPr>
        <w:t>让其更好发挥培养阅读的功能</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二</w:t>
      </w:r>
      <w:r>
        <w:rPr>
          <w:rFonts w:ascii="Times New Roman" w:hAnsi="Times New Roman" w:cs="Times New Roman"/>
        </w:rPr>
        <w:t>、</w:t>
      </w:r>
      <w:r>
        <w:rPr>
          <w:rFonts w:ascii="Times New Roman" w:eastAsia="楷体_GB2312" w:hAnsi="Times New Roman" w:cs="Times New Roman"/>
        </w:rPr>
        <w:t>(</w:t>
      </w:r>
      <w:r w:rsidRPr="00402F16">
        <w:rPr>
          <w:rFonts w:ascii="Times New Roman" w:eastAsia="楷体_GB2312" w:hAnsi="Times New Roman" w:cs="Times New Roman"/>
        </w:rPr>
        <w:t>2018·</w:t>
      </w:r>
      <w:r w:rsidRPr="00402F16">
        <w:rPr>
          <w:rFonts w:ascii="Times New Roman" w:eastAsia="楷体_GB2312" w:hAnsi="Times New Roman" w:cs="Times New Roman"/>
        </w:rPr>
        <w:t>山西</w:t>
      </w:r>
      <w:r w:rsidRPr="00402F16">
        <w:rPr>
          <w:rFonts w:ascii="Times New Roman" w:eastAsia="楷体_GB2312" w:hAnsi="Times New Roman" w:cs="Times New Roman"/>
        </w:rPr>
        <w:t>45</w:t>
      </w:r>
      <w:r w:rsidRPr="00402F16">
        <w:rPr>
          <w:rFonts w:ascii="Times New Roman" w:eastAsia="楷体_GB2312" w:hAnsi="Times New Roman" w:cs="Times New Roman"/>
        </w:rPr>
        <w:t>校联考</w:t>
      </w:r>
      <w:r>
        <w:rPr>
          <w:rFonts w:ascii="Times New Roman" w:eastAsia="楷体_GB2312" w:hAnsi="Times New Roman" w:cs="Times New Roman"/>
        </w:rPr>
        <w:t>)</w:t>
      </w:r>
      <w:r w:rsidRPr="00402F16">
        <w:rPr>
          <w:rFonts w:ascii="Times New Roman" w:hAnsi="Times New Roman" w:cs="Times New Roman"/>
        </w:rPr>
        <w:t>阅读下面的文字</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材料一：</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中学生的暑期生活如何度过？中国人民大学中国调查与数据中心对全国</w:t>
      </w:r>
      <w:r w:rsidRPr="00402F16">
        <w:rPr>
          <w:rFonts w:ascii="Times New Roman" w:eastAsia="楷体_GB2312" w:hAnsi="Times New Roman" w:cs="Times New Roman"/>
        </w:rPr>
        <w:t>20</w:t>
      </w:r>
      <w:r w:rsidRPr="00402F16">
        <w:rPr>
          <w:rFonts w:ascii="Times New Roman" w:eastAsia="楷体_GB2312" w:hAnsi="Times New Roman" w:cs="Times New Roman"/>
        </w:rPr>
        <w:t>个省、</w:t>
      </w:r>
      <w:r w:rsidRPr="00402F16">
        <w:rPr>
          <w:rFonts w:ascii="Times New Roman" w:eastAsia="楷体_GB2312" w:hAnsi="Times New Roman" w:cs="Times New Roman"/>
        </w:rPr>
        <w:t>112</w:t>
      </w:r>
      <w:r w:rsidRPr="00402F16">
        <w:rPr>
          <w:rFonts w:ascii="Times New Roman" w:eastAsia="楷体_GB2312" w:hAnsi="Times New Roman" w:cs="Times New Roman"/>
        </w:rPr>
        <w:t>所初中、近</w:t>
      </w:r>
      <w:r w:rsidRPr="00402F16">
        <w:rPr>
          <w:rFonts w:ascii="Times New Roman" w:eastAsia="楷体_GB2312" w:hAnsi="Times New Roman" w:cs="Times New Roman"/>
        </w:rPr>
        <w:t>2</w:t>
      </w:r>
      <w:r w:rsidRPr="00402F16">
        <w:rPr>
          <w:rFonts w:ascii="Times New Roman" w:eastAsia="楷体_GB2312" w:hAnsi="Times New Roman" w:cs="Times New Roman"/>
        </w:rPr>
        <w:t>万名初中生进行了追踪调查。</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调查显示，初中生们的暑假生活主要包括三个方面的内容：文体娱乐、学习提高以及社会实践和集体活动。其中文体娱乐活动的比重最大，看电视、上网、打游戏是最普遍的娱乐活动，有超过三分之二的初中生将其作为度过暑假生活的重要内容。另外，读课外书、体育活动、外出旅游这三项文体活动的比重也很大，有超过三分之一的初中生把它们作为暑期文体活动的主要方式。学习在初中生们的暑假生活中所占的比例也非常大，最多的情况是学生们在家自己复习和预习功课，参加课外辅导班和补习班的比例也很高，暑期参加由社会力量办的课外辅导班或补习班的初中生超过了四分之一；除了课业学习以外，初中生及他们的家长们对于多方面综合知识和能力的提高也比较重视，有超过十分之一的初中生们暑假期间参加了与课业无关的兴趣班的学习。相对于文体娱乐和学习提高，初中生们的暑假生活中社会实践与集体活动所占的比重则相对偏低，只有</w:t>
      </w:r>
      <w:r w:rsidRPr="00402F16">
        <w:rPr>
          <w:rFonts w:ascii="Times New Roman" w:eastAsia="楷体_GB2312" w:hAnsi="Times New Roman" w:cs="Times New Roman"/>
        </w:rPr>
        <w:t>7.4%</w:t>
      </w:r>
      <w:r w:rsidRPr="00402F16">
        <w:rPr>
          <w:rFonts w:ascii="Times New Roman" w:eastAsia="楷体_GB2312" w:hAnsi="Times New Roman" w:cs="Times New Roman"/>
        </w:rPr>
        <w:t>的初中生们在暑假从事了兼职或打工。诚然，年龄可能是这个现象的主要原因，但初中生们在暑假参加科普、社区实践、夏令营等活动的比例也只有</w:t>
      </w:r>
      <w:r w:rsidRPr="00402F16">
        <w:rPr>
          <w:rFonts w:ascii="Times New Roman" w:eastAsia="楷体_GB2312" w:hAnsi="Times New Roman" w:cs="Times New Roman"/>
        </w:rPr>
        <w:t>6.1%</w:t>
      </w:r>
      <w:r w:rsidRPr="00402F16">
        <w:rPr>
          <w:rFonts w:ascii="Times New Roman" w:eastAsia="楷体_GB2312"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材料二：</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初中男生与女生的暑假活动内容是存在差异的。在文体娱乐活动方面，男生们看电视、上网、玩游戏的比例为</w:t>
      </w:r>
      <w:r w:rsidRPr="00402F16">
        <w:rPr>
          <w:rFonts w:ascii="Times New Roman" w:eastAsia="楷体_GB2312" w:hAnsi="Times New Roman" w:cs="Times New Roman"/>
        </w:rPr>
        <w:t>69.5%</w:t>
      </w:r>
      <w:r w:rsidRPr="00402F16">
        <w:rPr>
          <w:rFonts w:ascii="Times New Roman" w:eastAsia="楷体_GB2312" w:hAnsi="Times New Roman" w:cs="Times New Roman"/>
        </w:rPr>
        <w:t>，高于女生的</w:t>
      </w:r>
      <w:r w:rsidRPr="00402F16">
        <w:rPr>
          <w:rFonts w:ascii="Times New Roman" w:eastAsia="楷体_GB2312" w:hAnsi="Times New Roman" w:cs="Times New Roman"/>
        </w:rPr>
        <w:t>66.4%</w:t>
      </w:r>
      <w:r w:rsidRPr="00402F16">
        <w:rPr>
          <w:rFonts w:ascii="Times New Roman" w:eastAsia="楷体_GB2312" w:hAnsi="Times New Roman" w:cs="Times New Roman"/>
        </w:rPr>
        <w:t>；男生参加体育运动的比例为</w:t>
      </w:r>
      <w:r w:rsidRPr="00402F16">
        <w:rPr>
          <w:rFonts w:ascii="Times New Roman" w:eastAsia="楷体_GB2312" w:hAnsi="Times New Roman" w:cs="Times New Roman"/>
        </w:rPr>
        <w:t>40.7%</w:t>
      </w:r>
      <w:r w:rsidRPr="00402F16">
        <w:rPr>
          <w:rFonts w:ascii="Times New Roman" w:eastAsia="楷体_GB2312" w:hAnsi="Times New Roman" w:cs="Times New Roman"/>
        </w:rPr>
        <w:t>，而女生只有</w:t>
      </w:r>
      <w:r w:rsidRPr="00402F16">
        <w:rPr>
          <w:rFonts w:ascii="Times New Roman" w:eastAsia="楷体_GB2312" w:hAnsi="Times New Roman" w:cs="Times New Roman"/>
        </w:rPr>
        <w:t>28.2%</w:t>
      </w:r>
      <w:r w:rsidRPr="00402F16">
        <w:rPr>
          <w:rFonts w:ascii="Times New Roman" w:eastAsia="楷体_GB2312" w:hAnsi="Times New Roman" w:cs="Times New Roman"/>
        </w:rPr>
        <w:t>，性别差异非常明显；而女生们读课外书的比例为</w:t>
      </w:r>
      <w:r w:rsidRPr="00402F16">
        <w:rPr>
          <w:rFonts w:ascii="Times New Roman" w:eastAsia="楷体_GB2312" w:hAnsi="Times New Roman" w:cs="Times New Roman"/>
        </w:rPr>
        <w:t>46.4%</w:t>
      </w:r>
      <w:r w:rsidRPr="00402F16">
        <w:rPr>
          <w:rFonts w:ascii="Times New Roman" w:eastAsia="楷体_GB2312" w:hAnsi="Times New Roman" w:cs="Times New Roman"/>
        </w:rPr>
        <w:t>，远高于男生的</w:t>
      </w:r>
      <w:r w:rsidRPr="00402F16">
        <w:rPr>
          <w:rFonts w:ascii="Times New Roman" w:eastAsia="楷体_GB2312" w:hAnsi="Times New Roman" w:cs="Times New Roman"/>
        </w:rPr>
        <w:t>31.7%</w:t>
      </w:r>
      <w:r w:rsidRPr="00402F16">
        <w:rPr>
          <w:rFonts w:ascii="Times New Roman" w:eastAsia="楷体_GB2312" w:hAnsi="Times New Roman" w:cs="Times New Roman"/>
        </w:rPr>
        <w:t>；与一般的想象相反，女生外出旅游的比例为</w:t>
      </w:r>
      <w:r w:rsidRPr="00402F16">
        <w:rPr>
          <w:rFonts w:ascii="Times New Roman" w:eastAsia="楷体_GB2312" w:hAnsi="Times New Roman" w:cs="Times New Roman"/>
        </w:rPr>
        <w:t>41.2%</w:t>
      </w:r>
      <w:r w:rsidRPr="00402F16">
        <w:rPr>
          <w:rFonts w:ascii="Times New Roman" w:eastAsia="楷体_GB2312" w:hAnsi="Times New Roman" w:cs="Times New Roman"/>
        </w:rPr>
        <w:t>，也是远远高过男生</w:t>
      </w:r>
      <w:r w:rsidRPr="00402F16">
        <w:rPr>
          <w:rFonts w:ascii="Times New Roman" w:eastAsia="楷体_GB2312" w:hAnsi="Times New Roman" w:cs="Times New Roman"/>
        </w:rPr>
        <w:t>30.1%</w:t>
      </w:r>
      <w:r w:rsidRPr="00402F16">
        <w:rPr>
          <w:rFonts w:ascii="Times New Roman" w:eastAsia="楷体_GB2312" w:hAnsi="Times New Roman" w:cs="Times New Roman"/>
        </w:rPr>
        <w:t>的比例。而在学习提高方面，女生自己复习或预习功课的比例为</w:t>
      </w:r>
      <w:r w:rsidRPr="00402F16">
        <w:rPr>
          <w:rFonts w:ascii="Times New Roman" w:eastAsia="楷体_GB2312" w:hAnsi="Times New Roman" w:cs="Times New Roman"/>
        </w:rPr>
        <w:t>50.4%</w:t>
      </w:r>
      <w:r w:rsidRPr="00402F16">
        <w:rPr>
          <w:rFonts w:ascii="Times New Roman" w:eastAsia="楷体_GB2312" w:hAnsi="Times New Roman" w:cs="Times New Roman"/>
        </w:rPr>
        <w:t>，高于男生的</w:t>
      </w:r>
      <w:r w:rsidRPr="00402F16">
        <w:rPr>
          <w:rFonts w:ascii="Times New Roman" w:eastAsia="楷体_GB2312" w:hAnsi="Times New Roman" w:cs="Times New Roman"/>
        </w:rPr>
        <w:t>42.1%</w:t>
      </w:r>
      <w:r w:rsidRPr="00402F16">
        <w:rPr>
          <w:rFonts w:ascii="Times New Roman" w:eastAsia="楷体_GB2312" w:hAnsi="Times New Roman" w:cs="Times New Roman"/>
        </w:rPr>
        <w:t>；女生参加社会上组织的辅导班或补习班的比例为</w:t>
      </w:r>
      <w:r w:rsidRPr="00402F16">
        <w:rPr>
          <w:rFonts w:ascii="Times New Roman" w:eastAsia="楷体_GB2312" w:hAnsi="Times New Roman" w:cs="Times New Roman"/>
        </w:rPr>
        <w:t>30.4%</w:t>
      </w:r>
      <w:r w:rsidRPr="00402F16">
        <w:rPr>
          <w:rFonts w:ascii="Times New Roman" w:eastAsia="楷体_GB2312" w:hAnsi="Times New Roman" w:cs="Times New Roman"/>
        </w:rPr>
        <w:t>，高于男生的</w:t>
      </w:r>
      <w:r w:rsidRPr="00402F16">
        <w:rPr>
          <w:rFonts w:ascii="Times New Roman" w:eastAsia="楷体_GB2312" w:hAnsi="Times New Roman" w:cs="Times New Roman"/>
        </w:rPr>
        <w:t>19.6%</w:t>
      </w:r>
      <w:r w:rsidRPr="00402F16">
        <w:rPr>
          <w:rFonts w:ascii="Times New Roman" w:eastAsia="楷体_GB2312" w:hAnsi="Times New Roman" w:cs="Times New Roman"/>
        </w:rPr>
        <w:t>；女生参加与课业无关的兴趣班的比例为</w:t>
      </w:r>
      <w:r w:rsidRPr="00402F16">
        <w:rPr>
          <w:rFonts w:ascii="Times New Roman" w:eastAsia="楷体_GB2312" w:hAnsi="Times New Roman" w:cs="Times New Roman"/>
        </w:rPr>
        <w:t>13.4%</w:t>
      </w:r>
      <w:r w:rsidRPr="00402F16">
        <w:rPr>
          <w:rFonts w:ascii="Times New Roman" w:eastAsia="楷体_GB2312" w:hAnsi="Times New Roman" w:cs="Times New Roman"/>
        </w:rPr>
        <w:t>，也是远高于男生的</w:t>
      </w:r>
      <w:r w:rsidRPr="00402F16">
        <w:rPr>
          <w:rFonts w:ascii="Times New Roman" w:eastAsia="楷体_GB2312" w:hAnsi="Times New Roman" w:cs="Times New Roman"/>
        </w:rPr>
        <w:t>7.3%</w:t>
      </w:r>
      <w:r w:rsidRPr="00402F16">
        <w:rPr>
          <w:rFonts w:ascii="Times New Roman" w:eastAsia="楷体_GB2312" w:hAnsi="Times New Roman" w:cs="Times New Roman"/>
        </w:rPr>
        <w:t>。而在社会实践与集体活动方面，</w:t>
      </w:r>
      <w:r w:rsidRPr="00402F16">
        <w:rPr>
          <w:rFonts w:ascii="Times New Roman" w:eastAsia="楷体_GB2312" w:hAnsi="Times New Roman" w:cs="Times New Roman"/>
        </w:rPr>
        <w:t>男生兼职打工方面的参与率为</w:t>
      </w:r>
      <w:r w:rsidRPr="00402F16">
        <w:rPr>
          <w:rFonts w:ascii="Times New Roman" w:eastAsia="楷体_GB2312" w:hAnsi="Times New Roman" w:cs="Times New Roman"/>
        </w:rPr>
        <w:t>7.7%</w:t>
      </w:r>
      <w:r w:rsidRPr="00402F16">
        <w:rPr>
          <w:rFonts w:ascii="Times New Roman" w:eastAsia="楷体_GB2312" w:hAnsi="Times New Roman" w:cs="Times New Roman"/>
        </w:rPr>
        <w:t>，女生为</w:t>
      </w:r>
      <w:r w:rsidRPr="00402F16">
        <w:rPr>
          <w:rFonts w:ascii="Times New Roman" w:eastAsia="楷体_GB2312" w:hAnsi="Times New Roman" w:cs="Times New Roman"/>
        </w:rPr>
        <w:t>6.5%</w:t>
      </w:r>
      <w:r w:rsidRPr="00402F16">
        <w:rPr>
          <w:rFonts w:ascii="Times New Roman" w:eastAsia="楷体_GB2312" w:hAnsi="Times New Roman" w:cs="Times New Roman"/>
        </w:rPr>
        <w:t>，差异非常小；在参加科普、社区实践、夏令营等活动方面，男生为</w:t>
      </w:r>
      <w:r w:rsidRPr="00402F16">
        <w:rPr>
          <w:rFonts w:ascii="Times New Roman" w:eastAsia="楷体_GB2312" w:hAnsi="Times New Roman" w:cs="Times New Roman"/>
        </w:rPr>
        <w:t>6.1%</w:t>
      </w:r>
      <w:r w:rsidRPr="00402F16">
        <w:rPr>
          <w:rFonts w:ascii="Times New Roman" w:eastAsia="楷体_GB2312" w:hAnsi="Times New Roman" w:cs="Times New Roman"/>
        </w:rPr>
        <w:t>，女生为</w:t>
      </w:r>
      <w:r w:rsidRPr="00402F16">
        <w:rPr>
          <w:rFonts w:ascii="Times New Roman" w:eastAsia="楷体_GB2312" w:hAnsi="Times New Roman" w:cs="Times New Roman"/>
        </w:rPr>
        <w:t>6.3%</w:t>
      </w:r>
      <w:r w:rsidRPr="00402F16">
        <w:rPr>
          <w:rFonts w:ascii="Times New Roman" w:eastAsia="楷体_GB2312" w:hAnsi="Times New Roman" w:cs="Times New Roman"/>
        </w:rPr>
        <w:t>，几乎不存在差异。</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材料三：</w:t>
      </w:r>
    </w:p>
    <w:p w:rsidR="00196D2B" w:rsidP="00196D2B">
      <w:pPr>
        <w:pStyle w:val="PlainText"/>
        <w:snapToGrid w:val="0"/>
        <w:spacing w:line="360" w:lineRule="auto"/>
        <w:ind w:firstLine="400" w:firstLineChars="200"/>
        <w:jc w:val="center"/>
        <w:rPr>
          <w:rFonts w:ascii="Times New Roman" w:eastAsia="楷体_GB2312" w:hAnsi="Times New Roman" w:cs="Times New Roman"/>
        </w:rPr>
      </w:pPr>
      <w:r w:rsidRPr="00402F16">
        <w:rPr>
          <w:rFonts w:ascii="Times New Roman" w:eastAsia="黑体" w:hAnsi="Times New Roman" w:cs="Times New Roman"/>
        </w:rPr>
        <w:t>学生们暑假活动内容的城乡差异</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2725420" cy="1401445"/>
            <wp:effectExtent l="0" t="0" r="0" b="8255"/>
            <wp:docPr id="10" name="图片 10" descr="D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13.TIF"/>
                    <pic:cNvPicPr>
                      <a:picLocks noChangeAspect="1" noChangeArrowheads="1"/>
                    </pic:cNvPicPr>
                  </pic:nvPicPr>
                  <pic:blipFill>
                    <a:blip xmlns:r="http://schemas.openxmlformats.org/officeDocument/2006/relationships" r:embed="rId39" r:link="rId40" cstate="print">
                      <a:extLst>
                        <a:ext uri="{28A0092B-C50C-407E-A947-70E740481C1C}">
                          <a14:useLocalDpi xmlns:a14="http://schemas.microsoft.com/office/drawing/2010/main" val="0"/>
                        </a:ext>
                      </a:extLst>
                    </a:blip>
                    <a:srcRect/>
                    <a:stretch>
                      <a:fillRect/>
                    </a:stretch>
                  </pic:blipFill>
                  <pic:spPr bwMode="auto">
                    <a:xfrm>
                      <a:off x="0" y="0"/>
                      <a:ext cx="2725420" cy="1401445"/>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材料四：</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学生们在暑假里参与不同种类活动的数量和他们在之后的学习成绩、认知能力，以至于升学都有着紧密的正向相关关系。以学生们是否升入重点高中作为检验学习效果的标准，数据分析显示，对比升入了重点高中和没升入重点高中的初中生在升学前一个暑假的活动，除了在看电视、上网、玩游戏这一类最普遍的文体娱乐活动上不存在明显差异</w:t>
      </w:r>
      <w:r>
        <w:rPr>
          <w:rFonts w:ascii="Times New Roman" w:eastAsia="楷体_GB2312" w:hAnsi="Times New Roman" w:cs="Times New Roman"/>
        </w:rPr>
        <w:t>(</w:t>
      </w:r>
      <w:r w:rsidRPr="00402F16">
        <w:rPr>
          <w:rFonts w:ascii="Times New Roman" w:eastAsia="楷体_GB2312" w:hAnsi="Times New Roman" w:cs="Times New Roman"/>
        </w:rPr>
        <w:t>分别为</w:t>
      </w:r>
      <w:r w:rsidRPr="00402F16">
        <w:rPr>
          <w:rFonts w:ascii="Times New Roman" w:eastAsia="楷体_GB2312" w:hAnsi="Times New Roman" w:cs="Times New Roman"/>
        </w:rPr>
        <w:t>68.6%</w:t>
      </w:r>
      <w:r w:rsidRPr="00402F16">
        <w:rPr>
          <w:rFonts w:ascii="Times New Roman" w:eastAsia="楷体_GB2312" w:hAnsi="Times New Roman" w:cs="Times New Roman"/>
        </w:rPr>
        <w:t>和</w:t>
      </w:r>
      <w:r w:rsidRPr="00402F16">
        <w:rPr>
          <w:rFonts w:ascii="Times New Roman" w:eastAsia="楷体_GB2312" w:hAnsi="Times New Roman" w:cs="Times New Roman"/>
        </w:rPr>
        <w:t>67.2%</w:t>
      </w:r>
      <w:r>
        <w:rPr>
          <w:rFonts w:ascii="Times New Roman" w:eastAsia="楷体_GB2312" w:hAnsi="Times New Roman" w:cs="Times New Roman"/>
        </w:rPr>
        <w:t>)</w:t>
      </w:r>
      <w:r w:rsidRPr="00402F16">
        <w:rPr>
          <w:rFonts w:ascii="Times New Roman" w:eastAsia="楷体_GB2312" w:hAnsi="Times New Roman" w:cs="Times New Roman"/>
        </w:rPr>
        <w:t>以及升入重点高中的学生兼职打工的比例</w:t>
      </w:r>
      <w:r>
        <w:rPr>
          <w:rFonts w:ascii="Times New Roman" w:eastAsia="楷体_GB2312" w:hAnsi="Times New Roman" w:cs="Times New Roman"/>
        </w:rPr>
        <w:t>(</w:t>
      </w:r>
      <w:r w:rsidRPr="00402F16">
        <w:rPr>
          <w:rFonts w:ascii="Times New Roman" w:eastAsia="楷体_GB2312" w:hAnsi="Times New Roman" w:cs="Times New Roman"/>
        </w:rPr>
        <w:t>5.0%</w:t>
      </w:r>
      <w:r>
        <w:rPr>
          <w:rFonts w:ascii="Times New Roman" w:eastAsia="楷体_GB2312" w:hAnsi="Times New Roman" w:cs="Times New Roman"/>
        </w:rPr>
        <w:t>)</w:t>
      </w:r>
      <w:r w:rsidRPr="00402F16">
        <w:rPr>
          <w:rFonts w:ascii="Times New Roman" w:eastAsia="楷体_GB2312" w:hAnsi="Times New Roman" w:cs="Times New Roman"/>
        </w:rPr>
        <w:t>要低于未升入重点高中的学生</w:t>
      </w:r>
      <w:r>
        <w:rPr>
          <w:rFonts w:ascii="Times New Roman" w:eastAsia="楷体_GB2312" w:hAnsi="Times New Roman" w:cs="Times New Roman"/>
        </w:rPr>
        <w:t>(</w:t>
      </w:r>
      <w:r w:rsidRPr="00402F16">
        <w:rPr>
          <w:rFonts w:ascii="Times New Roman" w:eastAsia="楷体_GB2312" w:hAnsi="Times New Roman" w:cs="Times New Roman"/>
        </w:rPr>
        <w:t>9.4%</w:t>
      </w:r>
      <w:r>
        <w:rPr>
          <w:rFonts w:ascii="Times New Roman" w:eastAsia="楷体_GB2312" w:hAnsi="Times New Roman" w:cs="Times New Roman"/>
        </w:rPr>
        <w:t>)</w:t>
      </w:r>
      <w:r w:rsidRPr="00402F16">
        <w:rPr>
          <w:rFonts w:ascii="Times New Roman" w:eastAsia="楷体_GB2312" w:hAnsi="Times New Roman" w:cs="Times New Roman"/>
        </w:rPr>
        <w:t>以外，其他各类暑假活动的参与率都是升入重点高中的学生明显高于未升入重点高中的学生。同时，学生暑假生活的丰富程度也对其学业成绩和能力的提高与发展起着重要作用。数据显示，升入重点高中的学生在前一个暑假平均参与了列出的</w:t>
      </w:r>
      <w:r w:rsidRPr="00402F16">
        <w:rPr>
          <w:rFonts w:ascii="Times New Roman" w:eastAsia="楷体_GB2312" w:hAnsi="Times New Roman" w:cs="Times New Roman"/>
        </w:rPr>
        <w:t>10</w:t>
      </w:r>
      <w:r w:rsidRPr="00402F16">
        <w:rPr>
          <w:rFonts w:ascii="Times New Roman" w:eastAsia="楷体_GB2312" w:hAnsi="Times New Roman" w:cs="Times New Roman"/>
        </w:rPr>
        <w:t>项主要活动中的</w:t>
      </w:r>
      <w:r w:rsidRPr="00402F16">
        <w:rPr>
          <w:rFonts w:ascii="Times New Roman" w:eastAsia="楷体_GB2312" w:hAnsi="Times New Roman" w:cs="Times New Roman"/>
        </w:rPr>
        <w:t>4</w:t>
      </w:r>
      <w:r w:rsidRPr="00402F16">
        <w:rPr>
          <w:rFonts w:ascii="Times New Roman" w:eastAsia="楷体_GB2312" w:hAnsi="Times New Roman" w:cs="Times New Roman"/>
        </w:rPr>
        <w:t>项，而未升入重点高中的学生平均只参与了</w:t>
      </w:r>
      <w:r w:rsidRPr="00402F16">
        <w:rPr>
          <w:rFonts w:ascii="Times New Roman" w:eastAsia="楷体_GB2312" w:hAnsi="Times New Roman" w:cs="Times New Roman"/>
        </w:rPr>
        <w:t>2</w:t>
      </w:r>
      <w:r w:rsidRPr="00402F16">
        <w:rPr>
          <w:rFonts w:ascii="Times New Roman" w:eastAsia="楷体_GB2312" w:hAnsi="Times New Roman" w:cs="Times New Roman"/>
        </w:rPr>
        <w:t>项。</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以上材料均摘编自王卫东《中学生过暑假呈现</w:t>
      </w:r>
      <w:r w:rsidRPr="00402F16">
        <w:rPr>
          <w:rFonts w:hAnsi="宋体" w:cs="Times New Roman"/>
        </w:rPr>
        <w:t>“</w:t>
      </w:r>
      <w:r w:rsidRPr="00402F16">
        <w:rPr>
          <w:rFonts w:ascii="Times New Roman" w:hAnsi="Times New Roman" w:cs="Times New Roman"/>
        </w:rPr>
        <w:t>四多一少</w:t>
      </w:r>
      <w:r w:rsidRPr="00402F16">
        <w:rPr>
          <w:rFonts w:hAnsi="宋体" w:cs="Times New Roman"/>
        </w:rPr>
        <w:t>”</w:t>
      </w:r>
      <w:r w:rsidRPr="00402F16">
        <w:rPr>
          <w:rFonts w:ascii="Times New Roman" w:hAnsi="Times New Roman" w:cs="Times New Roman"/>
        </w:rPr>
        <w:t>》</w:t>
      </w:r>
      <w:r>
        <w:rPr>
          <w:rFonts w:ascii="Times New Roman" w:hAnsi="Times New Roman" w:cs="Times New Roman"/>
        </w:rPr>
        <w:t>，</w:t>
      </w:r>
    </w:p>
    <w:p w:rsidR="00196D2B" w:rsidP="00196D2B">
      <w:pPr>
        <w:pStyle w:val="PlainText"/>
        <w:snapToGrid w:val="0"/>
        <w:spacing w:line="360" w:lineRule="auto"/>
        <w:ind w:firstLine="400" w:firstLineChars="200"/>
        <w:jc w:val="right"/>
        <w:rPr>
          <w:rFonts w:ascii="Times New Roman" w:hAnsi="Times New Roman" w:cs="Times New Roman"/>
        </w:rPr>
      </w:pPr>
      <w:smartTag w:uri="urn:schemas-microsoft-com:office:smarttags" w:element="chsdate">
        <w:smartTagPr>
          <w:attr w:name="Day" w:val="22"/>
          <w:attr w:name="IsLunarDate" w:val="False"/>
          <w:attr w:name="IsROCDate" w:val="False"/>
          <w:attr w:name="Month" w:val="7"/>
          <w:attr w:name="Year" w:val="2017"/>
        </w:smartTagPr>
        <w:r w:rsidRPr="00402F16">
          <w:rPr>
            <w:rFonts w:ascii="Times New Roman" w:hAnsi="Times New Roman" w:cs="Times New Roman"/>
          </w:rPr>
          <w:t>2017</w:t>
        </w:r>
        <w:r w:rsidRPr="00402F16">
          <w:rPr>
            <w:rFonts w:ascii="Times New Roman" w:hAnsi="Times New Roman" w:cs="Times New Roman"/>
          </w:rPr>
          <w:t>年</w:t>
        </w:r>
        <w:r w:rsidRPr="00402F16">
          <w:rPr>
            <w:rFonts w:ascii="Times New Roman" w:hAnsi="Times New Roman" w:cs="Times New Roman"/>
          </w:rPr>
          <w:t>7</w:t>
        </w:r>
        <w:r w:rsidRPr="00402F16">
          <w:rPr>
            <w:rFonts w:ascii="Times New Roman" w:hAnsi="Times New Roman" w:cs="Times New Roman"/>
          </w:rPr>
          <w:t>月</w:t>
        </w:r>
        <w:r w:rsidRPr="00402F16">
          <w:rPr>
            <w:rFonts w:ascii="Times New Roman" w:hAnsi="Times New Roman" w:cs="Times New Roman"/>
          </w:rPr>
          <w:t>22</w:t>
        </w:r>
        <w:r w:rsidRPr="00402F16">
          <w:rPr>
            <w:rFonts w:ascii="Times New Roman" w:hAnsi="Times New Roman" w:cs="Times New Roman"/>
          </w:rPr>
          <w:t>日</w:t>
        </w:r>
      </w:smartTag>
      <w:r w:rsidRPr="00402F16">
        <w:rPr>
          <w:rFonts w:ascii="Times New Roman" w:hAnsi="Times New Roman" w:cs="Times New Roman"/>
        </w:rPr>
        <w:t>《光明日报》</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4</w:t>
      </w:r>
      <w:r>
        <w:rPr>
          <w:rFonts w:ascii="Times New Roman" w:hAnsi="Times New Roman" w:cs="Times New Roman"/>
        </w:rPr>
        <w:t>．</w:t>
      </w:r>
      <w:r w:rsidRPr="00402F16">
        <w:rPr>
          <w:rFonts w:ascii="Times New Roman" w:hAnsi="Times New Roman" w:cs="Times New Roman"/>
        </w:rPr>
        <w:t>下列对材料相关内容的理解</w:t>
      </w:r>
      <w:r>
        <w:rPr>
          <w:rFonts w:ascii="Times New Roman" w:hAnsi="Times New Roman" w:cs="Times New Roman"/>
        </w:rPr>
        <w:t>，</w:t>
      </w:r>
      <w:r w:rsidRPr="00402F16">
        <w:rPr>
          <w:rFonts w:ascii="Times New Roman" w:hAnsi="Times New Roman" w:cs="Times New Roman"/>
        </w:rPr>
        <w:t>不正确的一项是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B</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材料显示</w:t>
      </w:r>
      <w:r>
        <w:rPr>
          <w:rFonts w:ascii="Times New Roman" w:hAnsi="Times New Roman" w:cs="Times New Roman"/>
        </w:rPr>
        <w:t>，</w:t>
      </w:r>
      <w:r w:rsidRPr="00402F16">
        <w:rPr>
          <w:rFonts w:ascii="Times New Roman" w:hAnsi="Times New Roman" w:cs="Times New Roman"/>
        </w:rPr>
        <w:t>初中生的暑期生活调查从暑期活动内容</w:t>
      </w:r>
      <w:r>
        <w:rPr>
          <w:rFonts w:ascii="Times New Roman" w:hAnsi="Times New Roman" w:cs="Times New Roman"/>
        </w:rPr>
        <w:t>、</w:t>
      </w:r>
      <w:r w:rsidRPr="00402F16">
        <w:rPr>
          <w:rFonts w:ascii="Times New Roman" w:hAnsi="Times New Roman" w:cs="Times New Roman"/>
        </w:rPr>
        <w:t>活动内容的性别差异</w:t>
      </w:r>
      <w:r>
        <w:rPr>
          <w:rFonts w:ascii="Times New Roman" w:hAnsi="Times New Roman" w:cs="Times New Roman"/>
        </w:rPr>
        <w:t>、</w:t>
      </w:r>
      <w:r w:rsidRPr="00402F16">
        <w:rPr>
          <w:rFonts w:ascii="Times New Roman" w:hAnsi="Times New Roman" w:cs="Times New Roman"/>
        </w:rPr>
        <w:t>活动内容的城乡差异等几方面进行</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在兼职打工方面</w:t>
      </w:r>
      <w:r>
        <w:rPr>
          <w:rFonts w:ascii="Times New Roman" w:hAnsi="Times New Roman" w:cs="Times New Roman"/>
        </w:rPr>
        <w:t>，</w:t>
      </w:r>
      <w:r w:rsidRPr="00402F16">
        <w:rPr>
          <w:rFonts w:ascii="Times New Roman" w:hAnsi="Times New Roman" w:cs="Times New Roman"/>
        </w:rPr>
        <w:t>男女生参与率的差异微小</w:t>
      </w:r>
      <w:r>
        <w:rPr>
          <w:rFonts w:ascii="Times New Roman" w:hAnsi="Times New Roman" w:cs="Times New Roman"/>
        </w:rPr>
        <w:t>，</w:t>
      </w:r>
      <w:r w:rsidRPr="00402F16">
        <w:rPr>
          <w:rFonts w:ascii="Times New Roman" w:hAnsi="Times New Roman" w:cs="Times New Roman"/>
        </w:rPr>
        <w:t>在参加科普</w:t>
      </w:r>
      <w:r>
        <w:rPr>
          <w:rFonts w:ascii="Times New Roman" w:hAnsi="Times New Roman" w:cs="Times New Roman"/>
        </w:rPr>
        <w:t>、</w:t>
      </w:r>
      <w:r w:rsidRPr="00402F16">
        <w:rPr>
          <w:rFonts w:ascii="Times New Roman" w:hAnsi="Times New Roman" w:cs="Times New Roman"/>
        </w:rPr>
        <w:t>社区实践</w:t>
      </w:r>
      <w:r>
        <w:rPr>
          <w:rFonts w:ascii="Times New Roman" w:hAnsi="Times New Roman" w:cs="Times New Roman"/>
        </w:rPr>
        <w:t>、</w:t>
      </w:r>
      <w:r w:rsidRPr="00402F16">
        <w:rPr>
          <w:rFonts w:ascii="Times New Roman" w:hAnsi="Times New Roman" w:cs="Times New Roman"/>
        </w:rPr>
        <w:t>夏令营等活动方面</w:t>
      </w:r>
      <w:r>
        <w:rPr>
          <w:rFonts w:ascii="Times New Roman" w:hAnsi="Times New Roman" w:cs="Times New Roman"/>
        </w:rPr>
        <w:t>，</w:t>
      </w:r>
      <w:r w:rsidRPr="00402F16">
        <w:rPr>
          <w:rFonts w:ascii="Times New Roman" w:hAnsi="Times New Roman" w:cs="Times New Roman"/>
        </w:rPr>
        <w:t>男女生差异很明显</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材料三显示</w:t>
      </w:r>
      <w:r>
        <w:rPr>
          <w:rFonts w:ascii="Times New Roman" w:hAnsi="Times New Roman" w:cs="Times New Roman"/>
        </w:rPr>
        <w:t>，</w:t>
      </w:r>
      <w:r w:rsidRPr="00402F16">
        <w:rPr>
          <w:rFonts w:ascii="Times New Roman" w:hAnsi="Times New Roman" w:cs="Times New Roman"/>
        </w:rPr>
        <w:t>城市学生在外出旅游</w:t>
      </w:r>
      <w:r>
        <w:rPr>
          <w:rFonts w:ascii="Times New Roman" w:hAnsi="Times New Roman" w:cs="Times New Roman"/>
        </w:rPr>
        <w:t>、</w:t>
      </w:r>
      <w:r w:rsidRPr="00402F16">
        <w:rPr>
          <w:rFonts w:ascii="Times New Roman" w:hAnsi="Times New Roman" w:cs="Times New Roman"/>
        </w:rPr>
        <w:t>体育运动和读课外书三项文体娱乐活动上的参与率都远远高于农村学生</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学生在暑假是否参加了科普</w:t>
      </w:r>
      <w:r>
        <w:rPr>
          <w:rFonts w:ascii="Times New Roman" w:hAnsi="Times New Roman" w:cs="Times New Roman"/>
        </w:rPr>
        <w:t>、</w:t>
      </w:r>
      <w:r w:rsidRPr="00402F16">
        <w:rPr>
          <w:rFonts w:ascii="Times New Roman" w:hAnsi="Times New Roman" w:cs="Times New Roman"/>
        </w:rPr>
        <w:t>社区实践</w:t>
      </w:r>
      <w:r>
        <w:rPr>
          <w:rFonts w:ascii="Times New Roman" w:hAnsi="Times New Roman" w:cs="Times New Roman"/>
        </w:rPr>
        <w:t>、</w:t>
      </w:r>
      <w:r w:rsidRPr="00402F16">
        <w:rPr>
          <w:rFonts w:ascii="Times New Roman" w:hAnsi="Times New Roman" w:cs="Times New Roman"/>
        </w:rPr>
        <w:t>夏令营等活动</w:t>
      </w:r>
      <w:r>
        <w:rPr>
          <w:rFonts w:ascii="Times New Roman" w:hAnsi="Times New Roman" w:cs="Times New Roman"/>
        </w:rPr>
        <w:t>，</w:t>
      </w:r>
      <w:r w:rsidRPr="00402F16">
        <w:rPr>
          <w:rFonts w:ascii="Times New Roman" w:hAnsi="Times New Roman" w:cs="Times New Roman"/>
        </w:rPr>
        <w:t>对于其是否能升入重点高中起着明显的正向影响作用</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hAnsi="宋体" w:cs="Times New Roman"/>
        </w:rPr>
        <w:t>“</w:t>
      </w:r>
      <w:r w:rsidRPr="00402F16">
        <w:rPr>
          <w:rFonts w:ascii="Times New Roman" w:eastAsia="楷体_GB2312" w:hAnsi="Times New Roman" w:cs="Times New Roman"/>
        </w:rPr>
        <w:t>男女生差异很明显</w:t>
      </w:r>
      <w:r w:rsidRPr="00402F16">
        <w:rPr>
          <w:rFonts w:hAnsi="宋体" w:cs="Times New Roman"/>
        </w:rPr>
        <w:t>”</w:t>
      </w:r>
      <w:r w:rsidRPr="00402F16">
        <w:rPr>
          <w:rFonts w:ascii="Times New Roman" w:eastAsia="楷体_GB2312" w:hAnsi="Times New Roman" w:cs="Times New Roman"/>
        </w:rPr>
        <w:t>应为</w:t>
      </w:r>
      <w:r w:rsidRPr="00402F16">
        <w:rPr>
          <w:rFonts w:hAnsi="宋体" w:cs="Times New Roman"/>
        </w:rPr>
        <w:t>“</w:t>
      </w:r>
      <w:r w:rsidRPr="00402F16">
        <w:rPr>
          <w:rFonts w:ascii="Times New Roman" w:eastAsia="楷体_GB2312" w:hAnsi="Times New Roman" w:cs="Times New Roman"/>
        </w:rPr>
        <w:t>几乎不存在差异</w:t>
      </w:r>
      <w:r w:rsidRPr="00402F16">
        <w:rPr>
          <w:rFonts w:hAnsi="宋体" w:cs="Times New Roman"/>
        </w:rPr>
        <w:t>”</w:t>
      </w:r>
      <w:r w:rsidRPr="00402F16">
        <w:rPr>
          <w:rFonts w:ascii="Times New Roman" w:eastAsia="楷体_GB2312"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5</w:t>
      </w:r>
      <w:r>
        <w:rPr>
          <w:rFonts w:ascii="Times New Roman" w:hAnsi="Times New Roman" w:cs="Times New Roman"/>
        </w:rPr>
        <w:t>．</w:t>
      </w:r>
      <w:r w:rsidRPr="00402F16">
        <w:rPr>
          <w:rFonts w:ascii="Times New Roman" w:hAnsi="Times New Roman" w:cs="Times New Roman"/>
        </w:rPr>
        <w:t>下列对材料相关内容的概括和分析</w:t>
      </w:r>
      <w:r>
        <w:rPr>
          <w:rFonts w:ascii="Times New Roman" w:hAnsi="Times New Roman" w:cs="Times New Roman"/>
        </w:rPr>
        <w:t>，</w:t>
      </w:r>
      <w:r w:rsidRPr="00402F16">
        <w:rPr>
          <w:rFonts w:ascii="Times New Roman" w:hAnsi="Times New Roman" w:cs="Times New Roman"/>
        </w:rPr>
        <w:t>正确的两项是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AC</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调查结果很明确地显示</w:t>
      </w:r>
      <w:r>
        <w:rPr>
          <w:rFonts w:ascii="Times New Roman" w:hAnsi="Times New Roman" w:cs="Times New Roman"/>
        </w:rPr>
        <w:t>，</w:t>
      </w:r>
      <w:r w:rsidRPr="00402F16">
        <w:rPr>
          <w:rFonts w:ascii="Times New Roman" w:hAnsi="Times New Roman" w:cs="Times New Roman"/>
        </w:rPr>
        <w:t>相比于文体娱乐和学习提高</w:t>
      </w:r>
      <w:r>
        <w:rPr>
          <w:rFonts w:ascii="Times New Roman" w:hAnsi="Times New Roman" w:cs="Times New Roman"/>
        </w:rPr>
        <w:t>，</w:t>
      </w:r>
      <w:r w:rsidRPr="00402F16">
        <w:rPr>
          <w:rFonts w:ascii="Times New Roman" w:hAnsi="Times New Roman" w:cs="Times New Roman"/>
        </w:rPr>
        <w:t>社会实践与集体活动在初中</w:t>
      </w:r>
      <w:r w:rsidRPr="00402F16">
        <w:rPr>
          <w:rFonts w:ascii="Times New Roman" w:hAnsi="Times New Roman" w:cs="Times New Roman"/>
        </w:rPr>
        <w:t>生们的暑假生活中所占的比重不足</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总体来说</w:t>
      </w:r>
      <w:r>
        <w:rPr>
          <w:rFonts w:ascii="Times New Roman" w:hAnsi="Times New Roman" w:cs="Times New Roman"/>
        </w:rPr>
        <w:t>，</w:t>
      </w:r>
      <w:r w:rsidRPr="00402F16">
        <w:rPr>
          <w:rFonts w:ascii="Times New Roman" w:hAnsi="Times New Roman" w:cs="Times New Roman"/>
        </w:rPr>
        <w:t>初中男女生的暑假生活在学习提高方面差异最明显</w:t>
      </w:r>
      <w:r>
        <w:rPr>
          <w:rFonts w:ascii="Times New Roman" w:hAnsi="Times New Roman" w:cs="Times New Roman"/>
        </w:rPr>
        <w:t>，</w:t>
      </w:r>
      <w:r w:rsidRPr="00402F16">
        <w:rPr>
          <w:rFonts w:ascii="Times New Roman" w:hAnsi="Times New Roman" w:cs="Times New Roman"/>
        </w:rPr>
        <w:t>无论是否与课业相关</w:t>
      </w:r>
      <w:r>
        <w:rPr>
          <w:rFonts w:ascii="Times New Roman" w:hAnsi="Times New Roman" w:cs="Times New Roman"/>
        </w:rPr>
        <w:t>，</w:t>
      </w:r>
      <w:r w:rsidRPr="00402F16">
        <w:rPr>
          <w:rFonts w:ascii="Times New Roman" w:hAnsi="Times New Roman" w:cs="Times New Roman"/>
        </w:rPr>
        <w:t>女生各类学习活动参与率都略高于男生</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在参加社会力量办的辅导班和补习班</w:t>
      </w:r>
      <w:r>
        <w:rPr>
          <w:rFonts w:ascii="Times New Roman" w:hAnsi="Times New Roman" w:cs="Times New Roman"/>
        </w:rPr>
        <w:t>，</w:t>
      </w:r>
      <w:r w:rsidRPr="00402F16">
        <w:rPr>
          <w:rFonts w:ascii="Times New Roman" w:hAnsi="Times New Roman" w:cs="Times New Roman"/>
        </w:rPr>
        <w:t>以及课外兴趣班活动项目上</w:t>
      </w:r>
      <w:r>
        <w:rPr>
          <w:rFonts w:ascii="Times New Roman" w:hAnsi="Times New Roman" w:cs="Times New Roman"/>
        </w:rPr>
        <w:t>，</w:t>
      </w:r>
      <w:r w:rsidRPr="00402F16">
        <w:rPr>
          <w:rFonts w:ascii="Times New Roman" w:hAnsi="Times New Roman" w:cs="Times New Roman"/>
        </w:rPr>
        <w:t>城市学生的参与率比农村学生的参与率都高了一倍以上</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调查显示</w:t>
      </w:r>
      <w:r>
        <w:rPr>
          <w:rFonts w:ascii="Times New Roman" w:hAnsi="Times New Roman" w:cs="Times New Roman"/>
        </w:rPr>
        <w:t>，</w:t>
      </w:r>
      <w:r w:rsidRPr="00402F16">
        <w:rPr>
          <w:rFonts w:ascii="Times New Roman" w:hAnsi="Times New Roman" w:cs="Times New Roman"/>
        </w:rPr>
        <w:t>暑假生活的内容及其丰富程度</w:t>
      </w:r>
      <w:r>
        <w:rPr>
          <w:rFonts w:ascii="Times New Roman" w:hAnsi="Times New Roman" w:cs="Times New Roman"/>
        </w:rPr>
        <w:t>，</w:t>
      </w:r>
      <w:r w:rsidRPr="00402F16">
        <w:rPr>
          <w:rFonts w:ascii="Times New Roman" w:hAnsi="Times New Roman" w:cs="Times New Roman"/>
        </w:rPr>
        <w:t>对学生日后学业成绩的提高及多方面综合能力素养的发展有着重大而深远的影响</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E</w:t>
      </w:r>
      <w:r>
        <w:rPr>
          <w:rFonts w:ascii="Times New Roman" w:hAnsi="Times New Roman" w:cs="Times New Roman"/>
        </w:rPr>
        <w:t>．</w:t>
      </w:r>
      <w:r w:rsidRPr="00402F16">
        <w:rPr>
          <w:rFonts w:ascii="Times New Roman" w:hAnsi="Times New Roman" w:cs="Times New Roman"/>
        </w:rPr>
        <w:t>相比较来看</w:t>
      </w:r>
      <w:r>
        <w:rPr>
          <w:rFonts w:ascii="Times New Roman" w:hAnsi="Times New Roman" w:cs="Times New Roman"/>
        </w:rPr>
        <w:t>，</w:t>
      </w:r>
      <w:r w:rsidRPr="00402F16">
        <w:rPr>
          <w:rFonts w:ascii="Times New Roman" w:hAnsi="Times New Roman" w:cs="Times New Roman"/>
        </w:rPr>
        <w:t>初中生暑假生活的特点是</w:t>
      </w:r>
      <w:r>
        <w:rPr>
          <w:rFonts w:ascii="Times New Roman" w:hAnsi="Times New Roman" w:cs="Times New Roman"/>
        </w:rPr>
        <w:t>：</w:t>
      </w:r>
      <w:r w:rsidRPr="00402F16">
        <w:rPr>
          <w:rFonts w:ascii="Times New Roman" w:hAnsi="Times New Roman" w:cs="Times New Roman"/>
        </w:rPr>
        <w:t>读书学习多</w:t>
      </w:r>
      <w:r>
        <w:rPr>
          <w:rFonts w:ascii="Times New Roman" w:hAnsi="Times New Roman" w:cs="Times New Roman"/>
        </w:rPr>
        <w:t>、</w:t>
      </w:r>
      <w:r w:rsidRPr="00402F16">
        <w:rPr>
          <w:rFonts w:ascii="Times New Roman" w:hAnsi="Times New Roman" w:cs="Times New Roman"/>
        </w:rPr>
        <w:t>参加文体活动多</w:t>
      </w:r>
      <w:r>
        <w:rPr>
          <w:rFonts w:ascii="Times New Roman" w:hAnsi="Times New Roman" w:cs="Times New Roman"/>
        </w:rPr>
        <w:t>、</w:t>
      </w:r>
      <w:r w:rsidRPr="00402F16">
        <w:rPr>
          <w:rFonts w:ascii="Times New Roman" w:hAnsi="Times New Roman" w:cs="Times New Roman"/>
        </w:rPr>
        <w:t>外出旅游多</w:t>
      </w:r>
      <w:r>
        <w:rPr>
          <w:rFonts w:ascii="Times New Roman" w:hAnsi="Times New Roman" w:cs="Times New Roman"/>
        </w:rPr>
        <w:t>，</w:t>
      </w:r>
      <w:r w:rsidRPr="00402F16">
        <w:rPr>
          <w:rFonts w:ascii="Times New Roman" w:hAnsi="Times New Roman" w:cs="Times New Roman"/>
        </w:rPr>
        <w:t>宅在家里少</w:t>
      </w:r>
      <w:r>
        <w:rPr>
          <w:rFonts w:ascii="Times New Roman" w:hAnsi="Times New Roman" w:cs="Times New Roman"/>
        </w:rPr>
        <w:t>、</w:t>
      </w:r>
      <w:r w:rsidRPr="00402F16">
        <w:rPr>
          <w:rFonts w:ascii="Times New Roman" w:hAnsi="Times New Roman" w:cs="Times New Roman"/>
        </w:rPr>
        <w:t>兼职打工少</w:t>
      </w:r>
      <w:r>
        <w:rPr>
          <w:rFonts w:ascii="Times New Roman" w:hAnsi="Times New Roman" w:cs="Times New Roman"/>
        </w:rPr>
        <w:t>、</w:t>
      </w:r>
      <w:r w:rsidRPr="00402F16">
        <w:rPr>
          <w:rFonts w:ascii="Times New Roman" w:hAnsi="Times New Roman" w:cs="Times New Roman"/>
        </w:rPr>
        <w:t>社会实践少</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B</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略高于男生</w:t>
      </w:r>
      <w:r w:rsidRPr="00402F16">
        <w:rPr>
          <w:rFonts w:hAnsi="宋体" w:cs="Times New Roman"/>
        </w:rPr>
        <w:t>”</w:t>
      </w:r>
      <w:r w:rsidRPr="00402F16">
        <w:rPr>
          <w:rFonts w:ascii="Times New Roman" w:eastAsia="楷体_GB2312" w:hAnsi="Times New Roman" w:cs="Times New Roman"/>
        </w:rPr>
        <w:t>应为</w:t>
      </w:r>
      <w:r w:rsidRPr="00402F16">
        <w:rPr>
          <w:rFonts w:hAnsi="宋体" w:cs="Times New Roman"/>
        </w:rPr>
        <w:t>“</w:t>
      </w:r>
      <w:r w:rsidRPr="00402F16">
        <w:rPr>
          <w:rFonts w:ascii="Times New Roman" w:eastAsia="楷体_GB2312" w:hAnsi="Times New Roman" w:cs="Times New Roman"/>
        </w:rPr>
        <w:t>远高于男生</w:t>
      </w:r>
      <w:r w:rsidRPr="00402F16">
        <w:rPr>
          <w:rFonts w:hAnsi="宋体" w:cs="Times New Roman"/>
        </w:rPr>
        <w:t>”</w:t>
      </w:r>
      <w:r w:rsidRPr="00402F16">
        <w:rPr>
          <w:rFonts w:ascii="Times New Roman" w:eastAsia="楷体_GB2312" w:hAnsi="Times New Roman" w:cs="Times New Roman"/>
        </w:rPr>
        <w:t>。</w:t>
      </w:r>
      <w:r w:rsidRPr="00402F16">
        <w:rPr>
          <w:rFonts w:ascii="Times New Roman" w:eastAsia="楷体_GB2312" w:hAnsi="Times New Roman" w:cs="Times New Roman"/>
        </w:rPr>
        <w:t>D</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重大而深远</w:t>
      </w:r>
      <w:r w:rsidRPr="00402F16">
        <w:rPr>
          <w:rFonts w:hAnsi="宋体" w:cs="Times New Roman"/>
        </w:rPr>
        <w:t>”</w:t>
      </w:r>
      <w:r w:rsidRPr="00402F16">
        <w:rPr>
          <w:rFonts w:ascii="Times New Roman" w:eastAsia="楷体_GB2312" w:hAnsi="Times New Roman" w:cs="Times New Roman"/>
        </w:rPr>
        <w:t>夸大了其影响。</w:t>
      </w:r>
      <w:r w:rsidRPr="00402F16">
        <w:rPr>
          <w:rFonts w:ascii="Times New Roman" w:eastAsia="楷体_GB2312" w:hAnsi="Times New Roman" w:cs="Times New Roman"/>
        </w:rPr>
        <w:t>E</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宅在家里少</w:t>
      </w:r>
      <w:r w:rsidRPr="00402F16">
        <w:rPr>
          <w:rFonts w:hAnsi="宋体" w:cs="Times New Roman"/>
        </w:rPr>
        <w:t>”</w:t>
      </w:r>
      <w:r w:rsidRPr="00402F16">
        <w:rPr>
          <w:rFonts w:ascii="Times New Roman" w:eastAsia="楷体_GB2312" w:hAnsi="Times New Roman" w:cs="Times New Roman"/>
        </w:rPr>
        <w:t>应为</w:t>
      </w:r>
      <w:r w:rsidRPr="00402F16">
        <w:rPr>
          <w:rFonts w:hAnsi="宋体" w:cs="Times New Roman"/>
        </w:rPr>
        <w:t>“</w:t>
      </w:r>
      <w:r w:rsidRPr="00402F16">
        <w:rPr>
          <w:rFonts w:ascii="Times New Roman" w:eastAsia="楷体_GB2312" w:hAnsi="Times New Roman" w:cs="Times New Roman"/>
        </w:rPr>
        <w:t>宅在家里多</w:t>
      </w:r>
      <w:r w:rsidRPr="00402F16">
        <w:rPr>
          <w:rFonts w:hAnsi="宋体" w:cs="Times New Roman"/>
        </w:rPr>
        <w:t>”</w:t>
      </w:r>
      <w:r w:rsidRPr="00402F16">
        <w:rPr>
          <w:rFonts w:ascii="Times New Roman" w:eastAsia="楷体_GB2312"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6</w:t>
      </w:r>
      <w:r>
        <w:rPr>
          <w:rFonts w:ascii="Times New Roman" w:hAnsi="Times New Roman" w:cs="Times New Roman"/>
        </w:rPr>
        <w:t>．</w:t>
      </w:r>
      <w:r w:rsidRPr="00402F16">
        <w:rPr>
          <w:rFonts w:ascii="Times New Roman" w:hAnsi="Times New Roman" w:cs="Times New Roman"/>
        </w:rPr>
        <w:t>结合材料</w:t>
      </w:r>
      <w:r>
        <w:rPr>
          <w:rFonts w:ascii="Times New Roman" w:hAnsi="Times New Roman" w:cs="Times New Roman"/>
        </w:rPr>
        <w:t>，</w:t>
      </w:r>
      <w:r w:rsidRPr="00402F16">
        <w:rPr>
          <w:rFonts w:ascii="Times New Roman" w:hAnsi="Times New Roman" w:cs="Times New Roman"/>
        </w:rPr>
        <w:t>联系实际</w:t>
      </w:r>
      <w:r>
        <w:rPr>
          <w:rFonts w:ascii="Times New Roman" w:hAnsi="Times New Roman" w:cs="Times New Roman"/>
        </w:rPr>
        <w:t>，</w:t>
      </w:r>
      <w:r w:rsidRPr="00402F16">
        <w:rPr>
          <w:rFonts w:ascii="Times New Roman" w:hAnsi="Times New Roman" w:cs="Times New Roman"/>
        </w:rPr>
        <w:t>简要谈谈寒暑假的作用</w:t>
      </w:r>
      <w:r>
        <w:rPr>
          <w:rFonts w:ascii="Times New Roman" w:hAnsi="Times New Roman" w:cs="Times New Roman"/>
        </w:rPr>
        <w:t>。</w:t>
      </w:r>
      <w:r>
        <w:rPr>
          <w:rFonts w:ascii="Times New Roman" w:hAnsi="Times New Roman" w:cs="Times New Roman"/>
        </w:rPr>
        <w:t xml:space="preserve">  </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作答本题，需要就文本中提到的学生在寒暑假的主要活动形式，结合现实分析寒暑假的作用。</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hAnsi="宋体" w:cs="Times New Roman"/>
        </w:rPr>
        <w:t>①</w:t>
      </w:r>
      <w:r w:rsidRPr="00402F16">
        <w:rPr>
          <w:rFonts w:ascii="Times New Roman" w:hAnsi="Times New Roman" w:cs="Times New Roman"/>
        </w:rPr>
        <w:t>寒暑假的设立是对学校教育的补充和配合</w:t>
      </w:r>
      <w:r>
        <w:rPr>
          <w:rFonts w:ascii="Times New Roman" w:hAnsi="Times New Roman" w:cs="Times New Roman"/>
        </w:rPr>
        <w:t>。</w:t>
      </w:r>
      <w:r w:rsidRPr="00402F16">
        <w:rPr>
          <w:rFonts w:ascii="Times New Roman" w:hAnsi="Times New Roman" w:cs="Times New Roman"/>
        </w:rPr>
        <w:t>较学校教育而言</w:t>
      </w:r>
      <w:r>
        <w:rPr>
          <w:rFonts w:ascii="Times New Roman" w:hAnsi="Times New Roman" w:cs="Times New Roman"/>
        </w:rPr>
        <w:t>，</w:t>
      </w:r>
      <w:r w:rsidRPr="00402F16">
        <w:rPr>
          <w:rFonts w:ascii="Times New Roman" w:hAnsi="Times New Roman" w:cs="Times New Roman"/>
        </w:rPr>
        <w:t>在寒暑假</w:t>
      </w:r>
      <w:r>
        <w:rPr>
          <w:rFonts w:ascii="Times New Roman" w:hAnsi="Times New Roman" w:cs="Times New Roman"/>
        </w:rPr>
        <w:t>，</w:t>
      </w:r>
      <w:r w:rsidRPr="00402F16">
        <w:rPr>
          <w:rFonts w:ascii="Times New Roman" w:hAnsi="Times New Roman" w:cs="Times New Roman"/>
        </w:rPr>
        <w:t>可以充分考虑每一个学生的兴趣</w:t>
      </w:r>
      <w:r>
        <w:rPr>
          <w:rFonts w:ascii="Times New Roman" w:hAnsi="Times New Roman" w:cs="Times New Roman"/>
        </w:rPr>
        <w:t>、</w:t>
      </w:r>
      <w:r w:rsidRPr="00402F16">
        <w:rPr>
          <w:rFonts w:ascii="Times New Roman" w:hAnsi="Times New Roman" w:cs="Times New Roman"/>
        </w:rPr>
        <w:t>个性以及特长</w:t>
      </w:r>
      <w:r>
        <w:rPr>
          <w:rFonts w:ascii="Times New Roman" w:hAnsi="Times New Roman" w:cs="Times New Roman"/>
        </w:rPr>
        <w:t>，</w:t>
      </w:r>
      <w:r w:rsidRPr="00402F16">
        <w:rPr>
          <w:rFonts w:ascii="Times New Roman" w:hAnsi="Times New Roman" w:cs="Times New Roman"/>
        </w:rPr>
        <w:t>有针对性地补充</w:t>
      </w:r>
      <w:r>
        <w:rPr>
          <w:rFonts w:ascii="Times New Roman" w:hAnsi="Times New Roman" w:cs="Times New Roman"/>
        </w:rPr>
        <w:t>、</w:t>
      </w:r>
      <w:r w:rsidRPr="00402F16">
        <w:rPr>
          <w:rFonts w:ascii="Times New Roman" w:hAnsi="Times New Roman" w:cs="Times New Roman"/>
        </w:rPr>
        <w:t>培养</w:t>
      </w:r>
      <w:r>
        <w:rPr>
          <w:rFonts w:ascii="Times New Roman" w:hAnsi="Times New Roman" w:cs="Times New Roman"/>
        </w:rPr>
        <w:t>、</w:t>
      </w:r>
      <w:r w:rsidRPr="00402F16">
        <w:rPr>
          <w:rFonts w:ascii="Times New Roman" w:hAnsi="Times New Roman" w:cs="Times New Roman"/>
        </w:rPr>
        <w:t>发展学生各个方面的知识和能力</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设立寒暑假是让学生走出校园</w:t>
      </w:r>
      <w:r>
        <w:rPr>
          <w:rFonts w:ascii="Times New Roman" w:hAnsi="Times New Roman" w:cs="Times New Roman"/>
        </w:rPr>
        <w:t>，</w:t>
      </w:r>
      <w:r w:rsidRPr="00402F16">
        <w:rPr>
          <w:rFonts w:ascii="Times New Roman" w:hAnsi="Times New Roman" w:cs="Times New Roman"/>
        </w:rPr>
        <w:t>深入社会</w:t>
      </w:r>
      <w:r>
        <w:rPr>
          <w:rFonts w:ascii="Times New Roman" w:hAnsi="Times New Roman" w:cs="Times New Roman"/>
        </w:rPr>
        <w:t>，</w:t>
      </w:r>
      <w:r w:rsidRPr="00402F16">
        <w:rPr>
          <w:rFonts w:ascii="Times New Roman" w:hAnsi="Times New Roman" w:cs="Times New Roman"/>
        </w:rPr>
        <w:t>参与各项实践活动</w:t>
      </w:r>
      <w:r>
        <w:rPr>
          <w:rFonts w:ascii="Times New Roman" w:hAnsi="Times New Roman" w:cs="Times New Roman"/>
        </w:rPr>
        <w:t>，</w:t>
      </w:r>
      <w:r w:rsidRPr="00402F16">
        <w:rPr>
          <w:rFonts w:ascii="Times New Roman" w:hAnsi="Times New Roman" w:cs="Times New Roman"/>
        </w:rPr>
        <w:t>为以后升学或走入社会作准备</w:t>
      </w:r>
      <w:r>
        <w:rPr>
          <w:rFonts w:ascii="Times New Roman" w:hAnsi="Times New Roman" w:cs="Times New Roman"/>
        </w:rPr>
        <w:t>。</w:t>
      </w:r>
    </w:p>
    <w:p w:rsidR="00196D2B" w:rsidRPr="00C84E05" w:rsidP="00196D2B">
      <w:pPr>
        <w:pStyle w:val="PlainText"/>
        <w:snapToGrid w:val="0"/>
        <w:spacing w:line="360" w:lineRule="auto"/>
        <w:ind w:firstLine="400" w:firstLineChars="200"/>
        <w:jc w:val="center"/>
        <w:rPr>
          <w:rFonts w:ascii="Times New Roman" w:eastAsia="方正小标宋_GBK" w:hAnsi="Times New Roman" w:cs="Times New Roman"/>
          <w:b/>
          <w:sz w:val="32"/>
          <w:szCs w:val="32"/>
        </w:rPr>
      </w:pPr>
      <w:r w:rsidRPr="00C84E05">
        <w:rPr>
          <w:rFonts w:ascii="Times New Roman" w:eastAsia="方正小标宋_GBK" w:hAnsi="Times New Roman" w:cs="Times New Roman"/>
          <w:b/>
          <w:sz w:val="32"/>
          <w:szCs w:val="32"/>
        </w:rPr>
        <w:t>课时达标</w:t>
      </w:r>
      <w:r w:rsidRPr="00C84E05">
        <w:rPr>
          <w:rFonts w:ascii="Times New Roman" w:eastAsia="方正小标宋_GBK" w:hAnsi="Times New Roman" w:cs="Times New Roman"/>
          <w:b/>
          <w:sz w:val="32"/>
          <w:szCs w:val="32"/>
        </w:rPr>
        <w:t>42</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一</w:t>
      </w:r>
      <w:r>
        <w:rPr>
          <w:rFonts w:ascii="Times New Roman" w:hAnsi="Times New Roman" w:cs="Times New Roman"/>
        </w:rPr>
        <w:t>、</w:t>
      </w:r>
      <w:r>
        <w:rPr>
          <w:rFonts w:ascii="Times New Roman" w:eastAsia="楷体_GB2312" w:hAnsi="Times New Roman" w:cs="Times New Roman"/>
        </w:rPr>
        <w:t>(</w:t>
      </w:r>
      <w:r w:rsidRPr="00402F16">
        <w:rPr>
          <w:rFonts w:ascii="Times New Roman" w:eastAsia="楷体_GB2312" w:hAnsi="Times New Roman" w:cs="Times New Roman"/>
        </w:rPr>
        <w:t>2018·</w:t>
      </w:r>
      <w:r w:rsidRPr="00402F16">
        <w:rPr>
          <w:rFonts w:ascii="Times New Roman" w:eastAsia="楷体_GB2312" w:hAnsi="Times New Roman" w:cs="Times New Roman"/>
        </w:rPr>
        <w:t>四川南充诊断</w:t>
      </w:r>
      <w:r>
        <w:rPr>
          <w:rFonts w:ascii="Times New Roman" w:eastAsia="楷体_GB2312" w:hAnsi="Times New Roman" w:cs="Times New Roman"/>
        </w:rPr>
        <w:t>)</w:t>
      </w:r>
      <w:r w:rsidRPr="00402F16">
        <w:rPr>
          <w:rFonts w:ascii="Times New Roman" w:hAnsi="Times New Roman" w:cs="Times New Roman"/>
        </w:rPr>
        <w:t>阅读下面的文字</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材料一：</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近来，重庆、十堰、宜昌和延安等地出现了削山造地的做法。造地的目的是为地方政府带来额外的收入。这一过程对环境产生了巨大的影响，引发了沙尘暴、空气和水污染、土壤侵蚀和山体滑坡。例如在十堰，削山引发了滑坡和洪水，把河水引入运河的做法导致严重的土壤侵蚀。这些工程没有作环境评估，由于空气中微粒增多，建造这些新生活区已经引发了大规模的空气污染，其原因是地方政府在建设这些地方时没有遵循环境法规。</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城镇化是鼓励城市在合理引导下自然发展，而不是人工建造城市。最近几年的房地产热潮中建成的</w:t>
      </w:r>
      <w:r w:rsidRPr="00402F16">
        <w:rPr>
          <w:rFonts w:hAnsi="宋体" w:cs="Times New Roman"/>
        </w:rPr>
        <w:t>“</w:t>
      </w:r>
      <w:r w:rsidRPr="00402F16">
        <w:rPr>
          <w:rFonts w:ascii="Times New Roman" w:eastAsia="楷体_GB2312" w:hAnsi="Times New Roman" w:cs="Times New Roman"/>
        </w:rPr>
        <w:t>鬼城</w:t>
      </w:r>
      <w:r w:rsidRPr="00402F16">
        <w:rPr>
          <w:rFonts w:hAnsi="宋体" w:cs="Times New Roman"/>
        </w:rPr>
        <w:t>”</w:t>
      </w:r>
      <w:r w:rsidRPr="00402F16">
        <w:rPr>
          <w:rFonts w:ascii="Times New Roman" w:eastAsia="楷体_GB2312" w:hAnsi="Times New Roman" w:cs="Times New Roman"/>
        </w:rPr>
        <w:t>尽管本身并非生态城市，但也表明，建造城市不一定会带来创造新人口中心的效果：许多新城因缺少新居民能获得的就业岗位而一直空置着。积极的城市规划是确保人口与环境相容，把城市建成产生较少的碳和使用较少的资源的地方。</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选自参考消息网</w:t>
      </w: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材料二：</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传统的城镇化经济系统模型把整个经济社会看作一个系统，没有特别考虑环境与自然资源的影响。如图</w:t>
      </w:r>
      <w:r w:rsidRPr="00402F16">
        <w:rPr>
          <w:rFonts w:ascii="Times New Roman" w:eastAsia="楷体_GB2312" w:hAnsi="Times New Roman" w:cs="Times New Roman"/>
        </w:rPr>
        <w:t>1</w:t>
      </w:r>
      <w:r w:rsidRPr="00402F16">
        <w:rPr>
          <w:rFonts w:ascii="Times New Roman" w:eastAsia="楷体_GB2312" w:hAnsi="Times New Roman" w:cs="Times New Roman"/>
        </w:rPr>
        <w:t>所示：</w:t>
      </w:r>
    </w:p>
    <w:p w:rsidR="00196D2B" w:rsidP="00196D2B">
      <w:pPr>
        <w:pStyle w:val="PlainText"/>
        <w:snapToGrid w:val="0"/>
        <w:spacing w:line="360" w:lineRule="auto"/>
        <w:ind w:firstLine="400" w:firstLineChars="200"/>
        <w:jc w:val="center"/>
        <w:rPr>
          <w:rFonts w:ascii="Times New Roman" w:eastAsia="楷体_GB2312" w:hAnsi="Times New Roman" w:cs="Times New Roman"/>
        </w:rPr>
      </w:pPr>
      <w:r>
        <w:rPr>
          <w:rFonts w:ascii="Times New Roman" w:eastAsia="楷体_GB2312" w:hAnsi="Times New Roman" w:cs="Times New Roman"/>
          <w:noProof/>
        </w:rPr>
        <w:drawing>
          <wp:inline distT="0" distB="0" distL="0" distR="0">
            <wp:extent cx="2487930" cy="671195"/>
            <wp:effectExtent l="0" t="0" r="7620" b="0"/>
            <wp:docPr id="9" name="图片 9" descr="D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14.TIF"/>
                    <pic:cNvPicPr>
                      <a:picLocks noChangeAspect="1" noChangeArrowheads="1"/>
                    </pic:cNvPicPr>
                  </pic:nvPicPr>
                  <pic:blipFill>
                    <a:blip xmlns:r="http://schemas.openxmlformats.org/officeDocument/2006/relationships" r:embed="rId41" r:link="rId42" cstate="print">
                      <a:extLst>
                        <a:ext uri="{28A0092B-C50C-407E-A947-70E740481C1C}">
                          <a14:useLocalDpi xmlns:a14="http://schemas.microsoft.com/office/drawing/2010/main" val="0"/>
                        </a:ext>
                      </a:extLst>
                    </a:blip>
                    <a:srcRect/>
                    <a:stretch>
                      <a:fillRect/>
                    </a:stretch>
                  </pic:blipFill>
                  <pic:spPr bwMode="auto">
                    <a:xfrm>
                      <a:off x="0" y="0"/>
                      <a:ext cx="2487930" cy="671195"/>
                    </a:xfrm>
                    <a:prstGeom prst="rect">
                      <a:avLst/>
                    </a:prstGeom>
                    <a:noFill/>
                    <a:ln>
                      <a:noFill/>
                    </a:ln>
                  </pic:spPr>
                </pic:pic>
              </a:graphicData>
            </a:graphic>
          </wp:inline>
        </w:drawing>
      </w:r>
      <w:r>
        <w:rPr>
          <w:rFonts w:ascii="Times New Roman" w:eastAsia="楷体_GB2312" w:hAnsi="Times New Roman" w:cs="Times New Roman"/>
        </w:rPr>
        <w:t xml:space="preserve"> </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rPr>
        <w:t xml:space="preserve"> </w:t>
      </w:r>
      <w:r w:rsidRPr="00402F16">
        <w:rPr>
          <w:rFonts w:ascii="Times New Roman" w:eastAsia="黑体" w:hAnsi="Times New Roman" w:cs="Times New Roman"/>
        </w:rPr>
        <w:t>图</w:t>
      </w:r>
      <w:r w:rsidRPr="00402F16">
        <w:rPr>
          <w:rFonts w:ascii="Times New Roman" w:eastAsia="黑体" w:hAnsi="Times New Roman" w:cs="Times New Roman"/>
        </w:rPr>
        <w:t>1</w:t>
      </w:r>
      <w:r>
        <w:rPr>
          <w:rFonts w:ascii="Times New Roman" w:eastAsia="黑体" w:hAnsi="Times New Roman" w:cs="Times New Roman"/>
        </w:rPr>
        <w:t>　</w:t>
      </w:r>
      <w:r w:rsidRPr="00402F16">
        <w:rPr>
          <w:rFonts w:ascii="Times New Roman" w:eastAsia="黑体" w:hAnsi="Times New Roman" w:cs="Times New Roman"/>
        </w:rPr>
        <w:t>传统的经济系统</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这个系统未能将资源环境因素包含在内，很容易对生态环境形成忽视甚至损伤，如果生产者为了产出最大化可能不顾资源的更新和环境的吸收能力而增加生产，形成粗放型经营模式。协调城镇化与生态环境保护的核心是要把城镇化发展建立在资源良性循环的基础上，因此必须将资源环境因素纳入城镇化的社会经济大系统。如图</w:t>
      </w:r>
      <w:r w:rsidRPr="00402F16">
        <w:rPr>
          <w:rFonts w:ascii="Times New Roman" w:eastAsia="楷体_GB2312" w:hAnsi="Times New Roman" w:cs="Times New Roman"/>
        </w:rPr>
        <w:t>2</w:t>
      </w:r>
      <w:r w:rsidRPr="00402F16">
        <w:rPr>
          <w:rFonts w:ascii="Times New Roman" w:eastAsia="楷体_GB2312" w:hAnsi="Times New Roman" w:cs="Times New Roman"/>
        </w:rPr>
        <w:t>所示：</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2933065" cy="1276350"/>
            <wp:effectExtent l="0" t="0" r="635" b="0"/>
            <wp:docPr id="8" name="图片 8" descr="D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15.TIF"/>
                    <pic:cNvPicPr>
                      <a:picLocks noChangeAspect="1" noChangeArrowheads="1"/>
                    </pic:cNvPicPr>
                  </pic:nvPicPr>
                  <pic:blipFill>
                    <a:blip xmlns:r="http://schemas.openxmlformats.org/officeDocument/2006/relationships" r:embed="rId43" r:link="rId44" cstate="print">
                      <a:extLst>
                        <a:ext uri="{28A0092B-C50C-407E-A947-70E740481C1C}">
                          <a14:useLocalDpi xmlns:a14="http://schemas.microsoft.com/office/drawing/2010/main" val="0"/>
                        </a:ext>
                      </a:extLst>
                    </a:blip>
                    <a:srcRect/>
                    <a:stretch>
                      <a:fillRect/>
                    </a:stretch>
                  </pic:blipFill>
                  <pic:spPr bwMode="auto">
                    <a:xfrm>
                      <a:off x="0" y="0"/>
                      <a:ext cx="2933065" cy="1276350"/>
                    </a:xfrm>
                    <a:prstGeom prst="rect">
                      <a:avLst/>
                    </a:prstGeom>
                    <a:noFill/>
                    <a:ln>
                      <a:noFill/>
                    </a:ln>
                  </pic:spPr>
                </pic:pic>
              </a:graphicData>
            </a:graphic>
          </wp:inline>
        </w:drawing>
      </w:r>
      <w:r>
        <w:rPr>
          <w:rFonts w:ascii="Times New Roman" w:hAnsi="Times New Roman" w:cs="Times New Roman"/>
        </w:rPr>
        <w:t xml:space="preserve"> </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rPr>
        <w:t xml:space="preserve"> </w:t>
      </w:r>
      <w:r w:rsidRPr="00402F16">
        <w:rPr>
          <w:rFonts w:ascii="Times New Roman" w:eastAsia="黑体" w:hAnsi="Times New Roman" w:cs="Times New Roman"/>
        </w:rPr>
        <w:t>图</w:t>
      </w:r>
      <w:r w:rsidRPr="00402F16">
        <w:rPr>
          <w:rFonts w:ascii="Times New Roman" w:eastAsia="黑体" w:hAnsi="Times New Roman" w:cs="Times New Roman"/>
        </w:rPr>
        <w:t>2</w:t>
      </w:r>
      <w:r>
        <w:rPr>
          <w:rFonts w:ascii="Times New Roman" w:eastAsia="黑体" w:hAnsi="Times New Roman" w:cs="Times New Roman"/>
        </w:rPr>
        <w:t>　</w:t>
      </w:r>
      <w:r w:rsidRPr="00402F16">
        <w:rPr>
          <w:rFonts w:ascii="Times New Roman" w:eastAsia="黑体" w:hAnsi="Times New Roman" w:cs="Times New Roman"/>
        </w:rPr>
        <w:t>引入资源环境因素的经济系统</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这样，引入自然资源环境因素后，经济系统就成为整个系统的一个有机组成部分，经济系统与自然资源环境系统之间就形成了相互依存的关系，从而使城镇化发展与生态环境保护有机地结合起来。</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摘编自陈柳钦等《农村城镇化进程中的环境保护问题探讨》</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材料三：</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随着城镇化的发展，越来越多的人口转移到城镇生活，据全国人口普查数据显示，</w:t>
      </w:r>
      <w:r w:rsidRPr="00402F16">
        <w:rPr>
          <w:rFonts w:ascii="Times New Roman" w:eastAsia="楷体_GB2312" w:hAnsi="Times New Roman" w:cs="Times New Roman"/>
        </w:rPr>
        <w:t>2000</w:t>
      </w:r>
      <w:r w:rsidRPr="00402F16">
        <w:rPr>
          <w:rFonts w:ascii="Times New Roman" w:eastAsia="楷体_GB2312" w:hAnsi="Times New Roman" w:cs="Times New Roman"/>
        </w:rPr>
        <w:t>年以来我国城镇化率年均提高</w:t>
      </w:r>
      <w:r w:rsidRPr="00402F16">
        <w:rPr>
          <w:rFonts w:ascii="Times New Roman" w:eastAsia="楷体_GB2312" w:hAnsi="Times New Roman" w:cs="Times New Roman"/>
        </w:rPr>
        <w:t>1.36</w:t>
      </w:r>
      <w:r w:rsidRPr="00402F16">
        <w:rPr>
          <w:rFonts w:ascii="Times New Roman" w:eastAsia="楷体_GB2312" w:hAnsi="Times New Roman" w:cs="Times New Roman"/>
        </w:rPr>
        <w:t>个百分点，</w:t>
      </w:r>
      <w:r w:rsidRPr="00402F16">
        <w:rPr>
          <w:rFonts w:ascii="Times New Roman" w:eastAsia="楷体_GB2312" w:hAnsi="Times New Roman" w:cs="Times New Roman"/>
        </w:rPr>
        <w:t>2011</w:t>
      </w:r>
      <w:r w:rsidRPr="00402F16">
        <w:rPr>
          <w:rFonts w:ascii="Times New Roman" w:eastAsia="楷体_GB2312" w:hAnsi="Times New Roman" w:cs="Times New Roman"/>
        </w:rPr>
        <w:t>年城镇居住人口已达到</w:t>
      </w:r>
      <w:r w:rsidRPr="00402F16">
        <w:rPr>
          <w:rFonts w:ascii="Times New Roman" w:eastAsia="楷体_GB2312" w:hAnsi="Times New Roman" w:cs="Times New Roman"/>
        </w:rPr>
        <w:t>6.9</w:t>
      </w:r>
      <w:r w:rsidRPr="00402F16">
        <w:rPr>
          <w:rFonts w:ascii="Times New Roman" w:eastAsia="楷体_GB2312" w:hAnsi="Times New Roman" w:cs="Times New Roman"/>
        </w:rPr>
        <w:t>亿人，首次超过农村人口。人口聚集产生的生活污水、垃圾不能及时有效地得到处理。大部分城镇没有完善的污水处理系统，污水的收集存在明显的缺陷，大量生活污水没有经过处理就排放到江河湖海中，严重地污染了地方水质、土壤、农田，破坏了生态平衡。大部分城镇垃圾的分类处理跟不上城镇的发展，人口聚集产生的大量生活垃圾不能及时地进行无公害处理，大部分生活垃圾采取填埋及露天堆放的处理方式，严重地污染空气、土壤及地下水资源。</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摘编自史亚楠等《浅析城镇化建设中</w:t>
      </w:r>
    </w:p>
    <w:p w:rsidR="00196D2B" w:rsidP="00196D2B">
      <w:pPr>
        <w:pStyle w:val="PlainText"/>
        <w:snapToGrid w:val="0"/>
        <w:spacing w:line="360" w:lineRule="auto"/>
        <w:ind w:firstLine="400" w:firstLineChars="200"/>
        <w:jc w:val="right"/>
        <w:rPr>
          <w:rFonts w:ascii="Times New Roman" w:hAnsi="Times New Roman" w:cs="Times New Roman"/>
        </w:rPr>
      </w:pPr>
      <w:r w:rsidRPr="00402F16">
        <w:rPr>
          <w:rFonts w:ascii="Times New Roman" w:hAnsi="Times New Roman" w:cs="Times New Roman"/>
        </w:rPr>
        <w:t>生态环境保护的问题及对策》</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下列对材料二相关内容的理解</w:t>
      </w:r>
      <w:r>
        <w:rPr>
          <w:rFonts w:ascii="Times New Roman" w:hAnsi="Times New Roman" w:cs="Times New Roman"/>
        </w:rPr>
        <w:t>，</w:t>
      </w:r>
      <w:r w:rsidRPr="00402F16">
        <w:rPr>
          <w:rFonts w:ascii="Times New Roman" w:hAnsi="Times New Roman" w:cs="Times New Roman"/>
        </w:rPr>
        <w:t>不正确的一项是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D</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传统经济系统是把整个经济社会看作一个系统</w:t>
      </w:r>
      <w:r>
        <w:rPr>
          <w:rFonts w:ascii="Times New Roman" w:hAnsi="Times New Roman" w:cs="Times New Roman"/>
        </w:rPr>
        <w:t>，</w:t>
      </w:r>
      <w:r w:rsidRPr="00402F16">
        <w:rPr>
          <w:rFonts w:ascii="Times New Roman" w:hAnsi="Times New Roman" w:cs="Times New Roman"/>
        </w:rPr>
        <w:t>引入资源环境因素经济系统是将社会经济</w:t>
      </w:r>
      <w:r>
        <w:rPr>
          <w:rFonts w:ascii="Times New Roman" w:hAnsi="Times New Roman" w:cs="Times New Roman"/>
        </w:rPr>
        <w:t>、</w:t>
      </w:r>
      <w:r w:rsidRPr="00402F16">
        <w:rPr>
          <w:rFonts w:ascii="Times New Roman" w:hAnsi="Times New Roman" w:cs="Times New Roman"/>
        </w:rPr>
        <w:t>自然环境</w:t>
      </w:r>
      <w:r>
        <w:rPr>
          <w:rFonts w:ascii="Times New Roman" w:hAnsi="Times New Roman" w:cs="Times New Roman"/>
        </w:rPr>
        <w:t>、</w:t>
      </w:r>
      <w:r w:rsidRPr="00402F16">
        <w:rPr>
          <w:rFonts w:ascii="Times New Roman" w:hAnsi="Times New Roman" w:cs="Times New Roman"/>
        </w:rPr>
        <w:t>自然资源看作一个系统</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传统经济系统考虑因素单一</w:t>
      </w:r>
      <w:r>
        <w:rPr>
          <w:rFonts w:ascii="Times New Roman" w:hAnsi="Times New Roman" w:cs="Times New Roman"/>
        </w:rPr>
        <w:t>，</w:t>
      </w:r>
      <w:r w:rsidRPr="00402F16">
        <w:rPr>
          <w:rFonts w:ascii="Times New Roman" w:hAnsi="Times New Roman" w:cs="Times New Roman"/>
        </w:rPr>
        <w:t>为粗放经济模式</w:t>
      </w:r>
      <w:r>
        <w:rPr>
          <w:rFonts w:ascii="Times New Roman" w:hAnsi="Times New Roman" w:cs="Times New Roman"/>
        </w:rPr>
        <w:t>，</w:t>
      </w:r>
      <w:r w:rsidRPr="00402F16">
        <w:rPr>
          <w:rFonts w:ascii="Times New Roman" w:hAnsi="Times New Roman" w:cs="Times New Roman"/>
        </w:rPr>
        <w:t>而引入资源环境因素后</w:t>
      </w:r>
      <w:r>
        <w:rPr>
          <w:rFonts w:ascii="Times New Roman" w:hAnsi="Times New Roman" w:cs="Times New Roman"/>
        </w:rPr>
        <w:t>，</w:t>
      </w:r>
      <w:r w:rsidRPr="00402F16">
        <w:rPr>
          <w:rFonts w:ascii="Times New Roman" w:hAnsi="Times New Roman" w:cs="Times New Roman"/>
        </w:rPr>
        <w:t>经济系统</w:t>
      </w:r>
      <w:r w:rsidRPr="00402F16">
        <w:rPr>
          <w:rFonts w:ascii="Times New Roman" w:hAnsi="Times New Roman" w:cs="Times New Roman"/>
        </w:rPr>
        <w:t>综合利用资源与保护环境</w:t>
      </w:r>
      <w:r>
        <w:rPr>
          <w:rFonts w:ascii="Times New Roman" w:hAnsi="Times New Roman" w:cs="Times New Roman"/>
        </w:rPr>
        <w:t>，</w:t>
      </w:r>
      <w:r w:rsidRPr="00402F16">
        <w:rPr>
          <w:rFonts w:ascii="Times New Roman" w:hAnsi="Times New Roman" w:cs="Times New Roman"/>
        </w:rPr>
        <w:t>为循环经济模式</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引入资源环境因素后</w:t>
      </w:r>
      <w:r>
        <w:rPr>
          <w:rFonts w:ascii="Times New Roman" w:hAnsi="Times New Roman" w:cs="Times New Roman"/>
        </w:rPr>
        <w:t>，</w:t>
      </w:r>
      <w:r w:rsidRPr="00402F16">
        <w:rPr>
          <w:rFonts w:ascii="Times New Roman" w:hAnsi="Times New Roman" w:cs="Times New Roman"/>
        </w:rPr>
        <w:t>生产者对自然生态环境中的资源进行综合开发利用</w:t>
      </w:r>
      <w:r>
        <w:rPr>
          <w:rFonts w:ascii="Times New Roman" w:hAnsi="Times New Roman" w:cs="Times New Roman"/>
        </w:rPr>
        <w:t>，</w:t>
      </w:r>
      <w:r w:rsidRPr="00402F16">
        <w:rPr>
          <w:rFonts w:ascii="Times New Roman" w:hAnsi="Times New Roman" w:cs="Times New Roman"/>
        </w:rPr>
        <w:t>消费者让消费过程中的废旧物回归生态环境中</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两系统中的生产者向消费者提供产品</w:t>
      </w:r>
      <w:r>
        <w:rPr>
          <w:rFonts w:ascii="Times New Roman" w:hAnsi="Times New Roman" w:cs="Times New Roman"/>
        </w:rPr>
        <w:t>，</w:t>
      </w:r>
      <w:r w:rsidRPr="00402F16">
        <w:rPr>
          <w:rFonts w:ascii="Times New Roman" w:hAnsi="Times New Roman" w:cs="Times New Roman"/>
        </w:rPr>
        <w:t>消费者是生产者的生产要素</w:t>
      </w:r>
      <w:r>
        <w:rPr>
          <w:rFonts w:ascii="Times New Roman" w:hAnsi="Times New Roman" w:cs="Times New Roman"/>
        </w:rPr>
        <w:t>，</w:t>
      </w:r>
      <w:r w:rsidRPr="00402F16">
        <w:rPr>
          <w:rFonts w:ascii="Times New Roman" w:hAnsi="Times New Roman" w:cs="Times New Roman"/>
        </w:rPr>
        <w:t>如果消费者需求旺盛</w:t>
      </w:r>
      <w:r>
        <w:rPr>
          <w:rFonts w:ascii="Times New Roman" w:hAnsi="Times New Roman" w:cs="Times New Roman"/>
        </w:rPr>
        <w:t>，</w:t>
      </w:r>
      <w:r w:rsidRPr="00402F16">
        <w:rPr>
          <w:rFonts w:ascii="Times New Roman" w:hAnsi="Times New Roman" w:cs="Times New Roman"/>
        </w:rPr>
        <w:t>生产者就会不顾环境的吸收能力增加生产使其利益最大化</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只有传统经济系统中的生产者才会这样做。</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下列对材料相关内容的概括和分析</w:t>
      </w:r>
      <w:r>
        <w:rPr>
          <w:rFonts w:ascii="Times New Roman" w:hAnsi="Times New Roman" w:cs="Times New Roman"/>
        </w:rPr>
        <w:t>，</w:t>
      </w:r>
      <w:r w:rsidRPr="00402F16">
        <w:rPr>
          <w:rFonts w:ascii="Times New Roman" w:hAnsi="Times New Roman" w:cs="Times New Roman"/>
        </w:rPr>
        <w:t>正确的两项是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BD</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移山填沟并不是保护环境的城镇建设方法</w:t>
      </w:r>
      <w:r>
        <w:rPr>
          <w:rFonts w:ascii="Times New Roman" w:hAnsi="Times New Roman" w:cs="Times New Roman"/>
        </w:rPr>
        <w:t>，</w:t>
      </w:r>
      <w:r w:rsidRPr="00402F16">
        <w:rPr>
          <w:rFonts w:ascii="Times New Roman" w:hAnsi="Times New Roman" w:cs="Times New Roman"/>
        </w:rPr>
        <w:t>这样会引发很多自然灾害和环境污染</w:t>
      </w:r>
      <w:r>
        <w:rPr>
          <w:rFonts w:ascii="Times New Roman" w:hAnsi="Times New Roman" w:cs="Times New Roman"/>
        </w:rPr>
        <w:t>，</w:t>
      </w:r>
      <w:r w:rsidRPr="00402F16">
        <w:rPr>
          <w:rFonts w:ascii="Times New Roman" w:hAnsi="Times New Roman" w:cs="Times New Roman"/>
        </w:rPr>
        <w:t>甚至会引来人类的灭顶之灾</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在城镇化建设中</w:t>
      </w:r>
      <w:r>
        <w:rPr>
          <w:rFonts w:ascii="Times New Roman" w:hAnsi="Times New Roman" w:cs="Times New Roman"/>
        </w:rPr>
        <w:t>，</w:t>
      </w:r>
      <w:r w:rsidRPr="00402F16">
        <w:rPr>
          <w:rFonts w:ascii="Times New Roman" w:hAnsi="Times New Roman" w:cs="Times New Roman"/>
        </w:rPr>
        <w:t>在重视经济建设的同时</w:t>
      </w:r>
      <w:r>
        <w:rPr>
          <w:rFonts w:ascii="Times New Roman" w:hAnsi="Times New Roman" w:cs="Times New Roman"/>
        </w:rPr>
        <w:t>，</w:t>
      </w:r>
      <w:r w:rsidRPr="00402F16">
        <w:rPr>
          <w:rFonts w:ascii="Times New Roman" w:hAnsi="Times New Roman" w:cs="Times New Roman"/>
        </w:rPr>
        <w:t>我们必须考虑自然资源和环境因素</w:t>
      </w:r>
      <w:r>
        <w:rPr>
          <w:rFonts w:ascii="Times New Roman" w:hAnsi="Times New Roman" w:cs="Times New Roman"/>
        </w:rPr>
        <w:t>，</w:t>
      </w:r>
      <w:r w:rsidRPr="00402F16">
        <w:rPr>
          <w:rFonts w:ascii="Times New Roman" w:hAnsi="Times New Roman" w:cs="Times New Roman"/>
        </w:rPr>
        <w:t>让经济发展的同时资源和环境也得到保护</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城镇的扩张应该是在政府的引导下自然地发展</w:t>
      </w:r>
      <w:r>
        <w:rPr>
          <w:rFonts w:ascii="Times New Roman" w:hAnsi="Times New Roman" w:cs="Times New Roman"/>
        </w:rPr>
        <w:t>，</w:t>
      </w:r>
      <w:r w:rsidRPr="00402F16">
        <w:rPr>
          <w:rFonts w:ascii="Times New Roman" w:hAnsi="Times New Roman" w:cs="Times New Roman"/>
        </w:rPr>
        <w:t>应该控制人口规模</w:t>
      </w:r>
      <w:r>
        <w:rPr>
          <w:rFonts w:ascii="Times New Roman" w:hAnsi="Times New Roman" w:cs="Times New Roman"/>
        </w:rPr>
        <w:t>，</w:t>
      </w:r>
      <w:r w:rsidRPr="00402F16">
        <w:rPr>
          <w:rFonts w:ascii="Times New Roman" w:hAnsi="Times New Roman" w:cs="Times New Roman"/>
        </w:rPr>
        <w:t>多开发小城镇</w:t>
      </w:r>
      <w:r>
        <w:rPr>
          <w:rFonts w:ascii="Times New Roman" w:hAnsi="Times New Roman" w:cs="Times New Roman"/>
        </w:rPr>
        <w:t>，</w:t>
      </w:r>
      <w:r w:rsidRPr="00402F16">
        <w:rPr>
          <w:rFonts w:ascii="Times New Roman" w:hAnsi="Times New Roman" w:cs="Times New Roman"/>
        </w:rPr>
        <w:t>以此减少碳排放和资源使用</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我国大部分城镇没有完善的污水和垃圾无公害处理系统</w:t>
      </w:r>
      <w:r>
        <w:rPr>
          <w:rFonts w:ascii="Times New Roman" w:hAnsi="Times New Roman" w:cs="Times New Roman"/>
        </w:rPr>
        <w:t>，</w:t>
      </w:r>
      <w:r w:rsidRPr="00402F16">
        <w:rPr>
          <w:rFonts w:ascii="Times New Roman" w:hAnsi="Times New Roman" w:cs="Times New Roman"/>
        </w:rPr>
        <w:t>污水</w:t>
      </w:r>
      <w:r>
        <w:rPr>
          <w:rFonts w:ascii="Times New Roman" w:hAnsi="Times New Roman" w:cs="Times New Roman"/>
        </w:rPr>
        <w:t>、</w:t>
      </w:r>
      <w:r w:rsidRPr="00402F16">
        <w:rPr>
          <w:rFonts w:ascii="Times New Roman" w:hAnsi="Times New Roman" w:cs="Times New Roman"/>
        </w:rPr>
        <w:t>垃圾严重地污染了土壤</w:t>
      </w:r>
      <w:r>
        <w:rPr>
          <w:rFonts w:ascii="Times New Roman" w:hAnsi="Times New Roman" w:cs="Times New Roman"/>
        </w:rPr>
        <w:t>、</w:t>
      </w:r>
      <w:r w:rsidRPr="00402F16">
        <w:rPr>
          <w:rFonts w:ascii="Times New Roman" w:hAnsi="Times New Roman" w:cs="Times New Roman"/>
        </w:rPr>
        <w:t>地下水等</w:t>
      </w:r>
      <w:r>
        <w:rPr>
          <w:rFonts w:ascii="Times New Roman" w:hAnsi="Times New Roman" w:cs="Times New Roman"/>
        </w:rPr>
        <w:t>，</w:t>
      </w:r>
      <w:r w:rsidRPr="00402F16">
        <w:rPr>
          <w:rFonts w:ascii="Times New Roman" w:hAnsi="Times New Roman" w:cs="Times New Roman"/>
        </w:rPr>
        <w:t>破坏了生态平衡</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E</w:t>
      </w:r>
      <w:r>
        <w:rPr>
          <w:rFonts w:ascii="Times New Roman" w:hAnsi="Times New Roman" w:cs="Times New Roman"/>
        </w:rPr>
        <w:t>．</w:t>
      </w:r>
      <w:r w:rsidRPr="00402F16">
        <w:rPr>
          <w:rFonts w:ascii="Times New Roman" w:hAnsi="Times New Roman" w:cs="Times New Roman"/>
        </w:rPr>
        <w:t>三则材料从不同角度运用事例或数据分析了城镇建设中的环保问题</w:t>
      </w:r>
      <w:r>
        <w:rPr>
          <w:rFonts w:ascii="Times New Roman" w:hAnsi="Times New Roman" w:cs="Times New Roman"/>
        </w:rPr>
        <w:t>，</w:t>
      </w:r>
      <w:r w:rsidRPr="00402F16">
        <w:rPr>
          <w:rFonts w:ascii="Times New Roman" w:hAnsi="Times New Roman" w:cs="Times New Roman"/>
        </w:rPr>
        <w:t>有较强的针对性</w:t>
      </w:r>
      <w:r>
        <w:rPr>
          <w:rFonts w:ascii="Times New Roman" w:hAnsi="Times New Roman" w:cs="Times New Roman"/>
        </w:rPr>
        <w:t>，</w:t>
      </w:r>
      <w:r w:rsidRPr="00402F16">
        <w:rPr>
          <w:rFonts w:ascii="Times New Roman" w:hAnsi="Times New Roman" w:cs="Times New Roman"/>
        </w:rPr>
        <w:t>能让人们认清当前环境保护的紧迫性</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A</w:t>
      </w:r>
      <w:r w:rsidRPr="00402F16">
        <w:rPr>
          <w:rFonts w:ascii="Times New Roman" w:eastAsia="楷体_GB2312" w:hAnsi="Times New Roman" w:cs="Times New Roman"/>
        </w:rPr>
        <w:t>项，三则材料谈的是中国的环境问题，不是世界的，</w:t>
      </w:r>
      <w:r w:rsidRPr="00402F16">
        <w:rPr>
          <w:rFonts w:hAnsi="宋体" w:cs="Times New Roman"/>
        </w:rPr>
        <w:t>“</w:t>
      </w:r>
      <w:r w:rsidRPr="00402F16">
        <w:rPr>
          <w:rFonts w:ascii="Times New Roman" w:eastAsia="楷体_GB2312" w:hAnsi="Times New Roman" w:cs="Times New Roman"/>
        </w:rPr>
        <w:t>人类</w:t>
      </w:r>
      <w:r w:rsidRPr="00402F16">
        <w:rPr>
          <w:rFonts w:hAnsi="宋体" w:cs="Times New Roman"/>
        </w:rPr>
        <w:t>”</w:t>
      </w:r>
      <w:r w:rsidRPr="00402F16">
        <w:rPr>
          <w:rFonts w:ascii="Times New Roman" w:eastAsia="楷体_GB2312" w:hAnsi="Times New Roman" w:cs="Times New Roman"/>
        </w:rPr>
        <w:t>扩大范围；另外，</w:t>
      </w:r>
      <w:r w:rsidRPr="00402F16">
        <w:rPr>
          <w:rFonts w:hAnsi="宋体" w:cs="Times New Roman"/>
        </w:rPr>
        <w:t>“</w:t>
      </w:r>
      <w:r w:rsidRPr="00402F16">
        <w:rPr>
          <w:rFonts w:ascii="Times New Roman" w:eastAsia="楷体_GB2312" w:hAnsi="Times New Roman" w:cs="Times New Roman"/>
        </w:rPr>
        <w:t>灭顶之灾</w:t>
      </w:r>
      <w:r w:rsidRPr="00402F16">
        <w:rPr>
          <w:rFonts w:hAnsi="宋体" w:cs="Times New Roman"/>
        </w:rPr>
        <w:t>”</w:t>
      </w:r>
      <w:r w:rsidRPr="00402F16">
        <w:rPr>
          <w:rFonts w:ascii="Times New Roman" w:eastAsia="楷体_GB2312" w:hAnsi="Times New Roman" w:cs="Times New Roman"/>
        </w:rPr>
        <w:t>的说法语义过重。</w:t>
      </w:r>
      <w:r w:rsidRPr="00402F16">
        <w:rPr>
          <w:rFonts w:ascii="Times New Roman" w:eastAsia="楷体_GB2312" w:hAnsi="Times New Roman" w:cs="Times New Roman"/>
        </w:rPr>
        <w:t>C</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多开发小城镇</w:t>
      </w:r>
      <w:r w:rsidRPr="00402F16">
        <w:rPr>
          <w:rFonts w:hAnsi="宋体" w:cs="Times New Roman"/>
        </w:rPr>
        <w:t>”</w:t>
      </w:r>
      <w:r w:rsidRPr="00402F16">
        <w:rPr>
          <w:rFonts w:ascii="Times New Roman" w:eastAsia="楷体_GB2312" w:hAnsi="Times New Roman" w:cs="Times New Roman"/>
        </w:rPr>
        <w:t>于文无据；另外，</w:t>
      </w:r>
      <w:r w:rsidRPr="00402F16">
        <w:rPr>
          <w:rFonts w:hAnsi="宋体" w:cs="Times New Roman"/>
        </w:rPr>
        <w:t>“</w:t>
      </w:r>
      <w:r w:rsidRPr="00402F16">
        <w:rPr>
          <w:rFonts w:ascii="Times New Roman" w:eastAsia="楷体_GB2312" w:hAnsi="Times New Roman" w:cs="Times New Roman"/>
        </w:rPr>
        <w:t>控制人口规模，多开发小城镇</w:t>
      </w:r>
      <w:r w:rsidRPr="00402F16">
        <w:rPr>
          <w:rFonts w:hAnsi="宋体" w:cs="Times New Roman"/>
        </w:rPr>
        <w:t>”</w:t>
      </w:r>
      <w:r w:rsidRPr="00402F16">
        <w:rPr>
          <w:rFonts w:ascii="Times New Roman" w:eastAsia="楷体_GB2312" w:hAnsi="Times New Roman" w:cs="Times New Roman"/>
        </w:rPr>
        <w:t>与</w:t>
      </w:r>
      <w:r w:rsidRPr="00402F16">
        <w:rPr>
          <w:rFonts w:hAnsi="宋体" w:cs="Times New Roman"/>
        </w:rPr>
        <w:t>“</w:t>
      </w:r>
      <w:r w:rsidRPr="00402F16">
        <w:rPr>
          <w:rFonts w:ascii="Times New Roman" w:eastAsia="楷体_GB2312" w:hAnsi="Times New Roman" w:cs="Times New Roman"/>
        </w:rPr>
        <w:t>减少碳排放和资源使用</w:t>
      </w:r>
      <w:r w:rsidRPr="00402F16">
        <w:rPr>
          <w:rFonts w:hAnsi="宋体" w:cs="Times New Roman"/>
        </w:rPr>
        <w:t>”</w:t>
      </w:r>
      <w:r w:rsidRPr="00402F16">
        <w:rPr>
          <w:rFonts w:ascii="Times New Roman" w:eastAsia="楷体_GB2312" w:hAnsi="Times New Roman" w:cs="Times New Roman"/>
        </w:rPr>
        <w:t>无关，此处强加关系。</w:t>
      </w:r>
      <w:r w:rsidRPr="00402F16">
        <w:rPr>
          <w:rFonts w:ascii="Times New Roman" w:eastAsia="楷体_GB2312" w:hAnsi="Times New Roman" w:cs="Times New Roman"/>
        </w:rPr>
        <w:t>E</w:t>
      </w:r>
      <w:r w:rsidRPr="00402F16">
        <w:rPr>
          <w:rFonts w:ascii="Times New Roman" w:eastAsia="楷体_GB2312" w:hAnsi="Times New Roman" w:cs="Times New Roman"/>
        </w:rPr>
        <w:t>项，材料二是从理论上来分析，没有运用事例或数据。</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根据上述材料</w:t>
      </w:r>
      <w:r>
        <w:rPr>
          <w:rFonts w:ascii="Times New Roman" w:hAnsi="Times New Roman" w:cs="Times New Roman"/>
        </w:rPr>
        <w:t>，</w:t>
      </w:r>
      <w:r w:rsidRPr="00402F16">
        <w:rPr>
          <w:rFonts w:ascii="Times New Roman" w:hAnsi="Times New Roman" w:cs="Times New Roman"/>
        </w:rPr>
        <w:t>概括我国在城镇化过程中所面临的主要环境问题</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作答本题，需从文中提取相关信息进行整合，如材料一第一段</w:t>
      </w:r>
      <w:r w:rsidRPr="00402F16">
        <w:rPr>
          <w:rFonts w:hAnsi="宋体" w:cs="Times New Roman"/>
        </w:rPr>
        <w:t>“</w:t>
      </w:r>
      <w:r w:rsidRPr="00402F16">
        <w:rPr>
          <w:rFonts w:ascii="Times New Roman" w:eastAsia="楷体_GB2312" w:hAnsi="Times New Roman" w:cs="Times New Roman"/>
        </w:rPr>
        <w:t>削山造地</w:t>
      </w:r>
      <w:r w:rsidRPr="00402F16">
        <w:rPr>
          <w:rFonts w:hAnsi="宋体" w:cs="Times New Roman"/>
        </w:rPr>
        <w:t>”“</w:t>
      </w:r>
      <w:r w:rsidRPr="00402F16">
        <w:rPr>
          <w:rFonts w:ascii="Times New Roman" w:eastAsia="楷体_GB2312" w:hAnsi="Times New Roman" w:cs="Times New Roman"/>
        </w:rPr>
        <w:t>没有遵循环境法规</w:t>
      </w:r>
      <w:r w:rsidRPr="00402F16">
        <w:rPr>
          <w:rFonts w:hAnsi="宋体" w:cs="Times New Roman"/>
        </w:rPr>
        <w:t>”</w:t>
      </w:r>
      <w:r w:rsidRPr="00402F16">
        <w:rPr>
          <w:rFonts w:ascii="Times New Roman" w:eastAsia="楷体_GB2312" w:hAnsi="Times New Roman" w:cs="Times New Roman"/>
        </w:rPr>
        <w:t>，第二段</w:t>
      </w:r>
      <w:r w:rsidRPr="00402F16">
        <w:rPr>
          <w:rFonts w:hAnsi="宋体" w:cs="Times New Roman"/>
        </w:rPr>
        <w:t>“</w:t>
      </w:r>
      <w:r w:rsidRPr="00402F16">
        <w:rPr>
          <w:rFonts w:ascii="Times New Roman" w:eastAsia="楷体_GB2312" w:hAnsi="Times New Roman" w:cs="Times New Roman"/>
        </w:rPr>
        <w:t>城镇化</w:t>
      </w:r>
      <w:r w:rsidRPr="00402F16">
        <w:rPr>
          <w:rFonts w:hAnsi="宋体" w:cs="Times New Roman"/>
        </w:rPr>
        <w:t>……</w:t>
      </w:r>
      <w:r w:rsidRPr="00402F16">
        <w:rPr>
          <w:rFonts w:ascii="Times New Roman" w:eastAsia="楷体_GB2312" w:hAnsi="Times New Roman" w:cs="Times New Roman"/>
        </w:rPr>
        <w:t>不是人工建造城市</w:t>
      </w:r>
      <w:r w:rsidRPr="00402F16">
        <w:rPr>
          <w:rFonts w:hAnsi="宋体" w:cs="Times New Roman"/>
        </w:rPr>
        <w:t>”</w:t>
      </w:r>
      <w:r w:rsidRPr="00402F16">
        <w:rPr>
          <w:rFonts w:ascii="Times New Roman" w:eastAsia="楷体_GB2312" w:hAnsi="Times New Roman" w:cs="Times New Roman"/>
        </w:rPr>
        <w:t>，材料三</w:t>
      </w:r>
      <w:r w:rsidRPr="00402F16">
        <w:rPr>
          <w:rFonts w:hAnsi="宋体" w:cs="Times New Roman"/>
        </w:rPr>
        <w:t>“</w:t>
      </w:r>
      <w:r w:rsidRPr="00402F16">
        <w:rPr>
          <w:rFonts w:ascii="Times New Roman" w:eastAsia="楷体_GB2312" w:hAnsi="Times New Roman" w:cs="Times New Roman"/>
        </w:rPr>
        <w:t>生活污水、垃圾不能及时有效地得到处理</w:t>
      </w:r>
      <w:r w:rsidRPr="00402F16">
        <w:rPr>
          <w:rFonts w:hAnsi="宋体" w:cs="Times New Roman"/>
        </w:rPr>
        <w:t>”</w:t>
      </w:r>
      <w:r w:rsidRPr="00402F16">
        <w:rPr>
          <w:rFonts w:ascii="Times New Roman" w:eastAsia="楷体_GB2312" w:hAnsi="Times New Roman" w:cs="Times New Roman"/>
        </w:rPr>
        <w:t>等。</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hAnsi="宋体" w:cs="Times New Roman"/>
        </w:rPr>
        <w:t>①</w:t>
      </w:r>
      <w:r w:rsidRPr="00402F16">
        <w:rPr>
          <w:rFonts w:ascii="Times New Roman" w:hAnsi="Times New Roman" w:cs="Times New Roman"/>
        </w:rPr>
        <w:t>地方政府为了经济削山造地</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地方政府在城镇建设中没有遵循环境法规</w:t>
      </w:r>
      <w:r>
        <w:rPr>
          <w:rFonts w:ascii="Times New Roman" w:hAnsi="Times New Roman" w:cs="Times New Roman"/>
        </w:rPr>
        <w:t>。</w:t>
      </w:r>
      <w:r w:rsidRPr="00402F16">
        <w:rPr>
          <w:rFonts w:hAnsi="宋体" w:cs="Times New Roman"/>
        </w:rPr>
        <w:t>③</w:t>
      </w:r>
      <w:r w:rsidRPr="00402F16">
        <w:rPr>
          <w:rFonts w:ascii="Times New Roman" w:hAnsi="Times New Roman" w:cs="Times New Roman"/>
        </w:rPr>
        <w:t>当前的城镇化是人工建造城市</w:t>
      </w:r>
      <w:r>
        <w:rPr>
          <w:rFonts w:ascii="Times New Roman" w:hAnsi="Times New Roman" w:cs="Times New Roman"/>
        </w:rPr>
        <w:t>，</w:t>
      </w:r>
      <w:r w:rsidRPr="00402F16">
        <w:rPr>
          <w:rFonts w:ascii="Times New Roman" w:hAnsi="Times New Roman" w:cs="Times New Roman"/>
        </w:rPr>
        <w:t>没有考虑环境</w:t>
      </w:r>
      <w:r>
        <w:rPr>
          <w:rFonts w:ascii="Times New Roman" w:hAnsi="Times New Roman" w:cs="Times New Roman"/>
        </w:rPr>
        <w:t>、</w:t>
      </w:r>
      <w:r w:rsidRPr="00402F16">
        <w:rPr>
          <w:rFonts w:ascii="Times New Roman" w:hAnsi="Times New Roman" w:cs="Times New Roman"/>
        </w:rPr>
        <w:t>自然资源</w:t>
      </w:r>
      <w:r>
        <w:rPr>
          <w:rFonts w:ascii="Times New Roman" w:hAnsi="Times New Roman" w:cs="Times New Roman"/>
        </w:rPr>
        <w:t>。</w:t>
      </w:r>
      <w:r w:rsidRPr="00402F16">
        <w:rPr>
          <w:rFonts w:hAnsi="宋体" w:cs="Times New Roman"/>
        </w:rPr>
        <w:t>④</w:t>
      </w:r>
      <w:r w:rsidRPr="00402F16">
        <w:rPr>
          <w:rFonts w:ascii="Times New Roman" w:hAnsi="Times New Roman" w:cs="Times New Roman"/>
        </w:rPr>
        <w:t>城镇人口增加</w:t>
      </w:r>
      <w:r>
        <w:rPr>
          <w:rFonts w:ascii="Times New Roman" w:hAnsi="Times New Roman" w:cs="Times New Roman"/>
        </w:rPr>
        <w:t>，</w:t>
      </w:r>
      <w:r w:rsidRPr="00402F16">
        <w:rPr>
          <w:rFonts w:ascii="Times New Roman" w:hAnsi="Times New Roman" w:cs="Times New Roman"/>
        </w:rPr>
        <w:t>环保设施欠缺</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二</w:t>
      </w:r>
      <w:r>
        <w:rPr>
          <w:rFonts w:ascii="Times New Roman" w:hAnsi="Times New Roman" w:cs="Times New Roman"/>
        </w:rPr>
        <w:t>、</w:t>
      </w:r>
      <w:r>
        <w:rPr>
          <w:rFonts w:ascii="Times New Roman" w:eastAsia="楷体_GB2312" w:hAnsi="Times New Roman" w:cs="Times New Roman"/>
        </w:rPr>
        <w:t>(</w:t>
      </w:r>
      <w:r w:rsidRPr="00402F16">
        <w:rPr>
          <w:rFonts w:ascii="Times New Roman" w:eastAsia="楷体_GB2312" w:hAnsi="Times New Roman" w:cs="Times New Roman"/>
        </w:rPr>
        <w:t>2018·</w:t>
      </w:r>
      <w:r w:rsidRPr="00402F16">
        <w:rPr>
          <w:rFonts w:ascii="Times New Roman" w:eastAsia="楷体_GB2312" w:hAnsi="Times New Roman" w:cs="Times New Roman"/>
        </w:rPr>
        <w:t>全国</w:t>
      </w:r>
      <w:r w:rsidRPr="00402F16">
        <w:rPr>
          <w:rFonts w:ascii="Times New Roman" w:eastAsia="楷体_GB2312" w:hAnsi="Times New Roman" w:cs="Times New Roman"/>
        </w:rPr>
        <w:t>26</w:t>
      </w:r>
      <w:r w:rsidRPr="00402F16">
        <w:rPr>
          <w:rFonts w:ascii="Times New Roman" w:eastAsia="楷体_GB2312" w:hAnsi="Times New Roman" w:cs="Times New Roman"/>
        </w:rPr>
        <w:t>省联考</w:t>
      </w:r>
      <w:r>
        <w:rPr>
          <w:rFonts w:ascii="Times New Roman" w:eastAsia="楷体_GB2312" w:hAnsi="Times New Roman" w:cs="Times New Roman"/>
        </w:rPr>
        <w:t>)</w:t>
      </w:r>
      <w:r w:rsidRPr="00402F16">
        <w:rPr>
          <w:rFonts w:ascii="Times New Roman" w:hAnsi="Times New Roman" w:cs="Times New Roman"/>
        </w:rPr>
        <w:t>阅读下面的文字</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黑体" w:hAnsi="Times New Roman" w:cs="Times New Roman"/>
        </w:rPr>
        <w:t>材料一：</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进入十月，高校的校园招聘陆续升温。与此同时却出现了一种被媒体称为</w:t>
      </w:r>
      <w:r w:rsidRPr="00402F16">
        <w:rPr>
          <w:rFonts w:hAnsi="宋体" w:cs="Times New Roman"/>
        </w:rPr>
        <w:t>“</w:t>
      </w:r>
      <w:r w:rsidRPr="00402F16">
        <w:rPr>
          <w:rFonts w:ascii="Times New Roman" w:eastAsia="楷体_GB2312" w:hAnsi="Times New Roman" w:cs="Times New Roman"/>
        </w:rPr>
        <w:t>慢就业</w:t>
      </w:r>
      <w:r w:rsidRPr="00402F16">
        <w:rPr>
          <w:rFonts w:hAnsi="宋体" w:cs="Times New Roman"/>
        </w:rPr>
        <w:t>”</w:t>
      </w:r>
      <w:r w:rsidRPr="00402F16">
        <w:rPr>
          <w:rFonts w:ascii="Times New Roman" w:eastAsia="楷体_GB2312" w:hAnsi="Times New Roman" w:cs="Times New Roman"/>
        </w:rPr>
        <w:t>的现象，即部分毕业生不急于求职和求学，而是让自己暂时处于待定状态。</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事实上，</w:t>
      </w:r>
      <w:r w:rsidRPr="00402F16">
        <w:rPr>
          <w:rFonts w:hAnsi="宋体" w:cs="Times New Roman"/>
        </w:rPr>
        <w:t>“</w:t>
      </w:r>
      <w:r w:rsidRPr="00402F16">
        <w:rPr>
          <w:rFonts w:ascii="Times New Roman" w:eastAsia="楷体_GB2312" w:hAnsi="Times New Roman" w:cs="Times New Roman"/>
        </w:rPr>
        <w:t>慢就业</w:t>
      </w:r>
      <w:r w:rsidRPr="00402F16">
        <w:rPr>
          <w:rFonts w:hAnsi="宋体" w:cs="Times New Roman"/>
        </w:rPr>
        <w:t>”</w:t>
      </w:r>
      <w:r w:rsidRPr="00402F16">
        <w:rPr>
          <w:rFonts w:ascii="Times New Roman" w:eastAsia="楷体_GB2312" w:hAnsi="Times New Roman" w:cs="Times New Roman"/>
        </w:rPr>
        <w:t>是当前大学生就业形势带来的客观趋势。面对日益激烈的求职竞争，部分大学生</w:t>
      </w:r>
      <w:r w:rsidRPr="00402F16">
        <w:rPr>
          <w:rFonts w:hAnsi="宋体" w:cs="Times New Roman"/>
        </w:rPr>
        <w:t>“</w:t>
      </w:r>
      <w:r w:rsidRPr="00402F16">
        <w:rPr>
          <w:rFonts w:ascii="Times New Roman" w:eastAsia="楷体_GB2312" w:hAnsi="Times New Roman" w:cs="Times New Roman"/>
        </w:rPr>
        <w:t>错峰就业</w:t>
      </w:r>
      <w:r w:rsidRPr="00402F16">
        <w:rPr>
          <w:rFonts w:hAnsi="宋体" w:cs="Times New Roman"/>
        </w:rPr>
        <w:t>”</w:t>
      </w:r>
      <w:r w:rsidRPr="00402F16">
        <w:rPr>
          <w:rFonts w:ascii="Times New Roman" w:eastAsia="楷体_GB2312" w:hAnsi="Times New Roman" w:cs="Times New Roman"/>
        </w:rPr>
        <w:t>，让自己有更多的时间用来积蓄力量，或者四处走走，多看看就业</w:t>
      </w:r>
      <w:r w:rsidRPr="00402F16">
        <w:rPr>
          <w:rFonts w:ascii="Times New Roman" w:eastAsia="楷体_GB2312" w:hAnsi="Times New Roman" w:cs="Times New Roman"/>
        </w:rPr>
        <w:t>市场，这应当是一种多元选择的权利。有些主动</w:t>
      </w:r>
      <w:r w:rsidRPr="00402F16">
        <w:rPr>
          <w:rFonts w:hAnsi="宋体" w:cs="Times New Roman"/>
        </w:rPr>
        <w:t>“</w:t>
      </w:r>
      <w:r w:rsidRPr="00402F16">
        <w:rPr>
          <w:rFonts w:ascii="Times New Roman" w:eastAsia="楷体_GB2312" w:hAnsi="Times New Roman" w:cs="Times New Roman"/>
        </w:rPr>
        <w:t>慢就业</w:t>
      </w:r>
      <w:r w:rsidRPr="00402F16">
        <w:rPr>
          <w:rFonts w:hAnsi="宋体" w:cs="Times New Roman"/>
        </w:rPr>
        <w:t>”</w:t>
      </w:r>
      <w:r w:rsidRPr="00402F16">
        <w:rPr>
          <w:rFonts w:ascii="Times New Roman" w:eastAsia="楷体_GB2312" w:hAnsi="Times New Roman" w:cs="Times New Roman"/>
        </w:rPr>
        <w:t>的毕业生，在就业理念方面可能比想象中更成熟。比如，他们会更加看重专业是否对口、薪酬是否合理，如果一时找不到合适的工作，宁愿再等等看，毕竟</w:t>
      </w:r>
      <w:r w:rsidRPr="00402F16">
        <w:rPr>
          <w:rFonts w:hAnsi="宋体" w:cs="Times New Roman"/>
        </w:rPr>
        <w:t>“</w:t>
      </w:r>
      <w:r w:rsidRPr="00402F16">
        <w:rPr>
          <w:rFonts w:ascii="Times New Roman" w:eastAsia="楷体_GB2312" w:hAnsi="Times New Roman" w:cs="Times New Roman"/>
        </w:rPr>
        <w:t>入错行</w:t>
      </w:r>
      <w:r w:rsidRPr="00402F16">
        <w:rPr>
          <w:rFonts w:hAnsi="宋体" w:cs="Times New Roman"/>
        </w:rPr>
        <w:t>”</w:t>
      </w:r>
      <w:r w:rsidRPr="00402F16">
        <w:rPr>
          <w:rFonts w:ascii="Times New Roman" w:eastAsia="楷体_GB2312" w:hAnsi="Times New Roman" w:cs="Times New Roman"/>
        </w:rPr>
        <w:t>的代价可能会很大。还有一些毕业生选择继续考研、考公务员，或者准备各种资格考试，提升自己的就业含金量，等等。这些选择，都很正当，也大都值得支持。和</w:t>
      </w:r>
      <w:r w:rsidRPr="00402F16">
        <w:rPr>
          <w:rFonts w:hAnsi="宋体" w:cs="Times New Roman"/>
        </w:rPr>
        <w:t>“</w:t>
      </w:r>
      <w:r w:rsidRPr="00402F16">
        <w:rPr>
          <w:rFonts w:ascii="Times New Roman" w:eastAsia="楷体_GB2312" w:hAnsi="Times New Roman" w:cs="Times New Roman"/>
        </w:rPr>
        <w:t>拣到篮子里都是菜</w:t>
      </w:r>
      <w:r w:rsidRPr="00402F16">
        <w:rPr>
          <w:rFonts w:hAnsi="宋体" w:cs="Times New Roman"/>
        </w:rPr>
        <w:t>”</w:t>
      </w:r>
      <w:r w:rsidRPr="00402F16">
        <w:rPr>
          <w:rFonts w:ascii="Times New Roman" w:eastAsia="楷体_GB2312" w:hAnsi="Times New Roman" w:cs="Times New Roman"/>
        </w:rPr>
        <w:t>的就业心态相比，这其实是成熟、理性的表现。</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如果说</w:t>
      </w:r>
      <w:r w:rsidRPr="00402F16">
        <w:rPr>
          <w:rFonts w:hAnsi="宋体" w:cs="Times New Roman"/>
        </w:rPr>
        <w:t>“</w:t>
      </w:r>
      <w:r w:rsidRPr="00402F16">
        <w:rPr>
          <w:rFonts w:ascii="Times New Roman" w:eastAsia="楷体_GB2312" w:hAnsi="Times New Roman" w:cs="Times New Roman"/>
        </w:rPr>
        <w:t>慢就业</w:t>
      </w:r>
      <w:r w:rsidRPr="00402F16">
        <w:rPr>
          <w:rFonts w:hAnsi="宋体" w:cs="Times New Roman"/>
        </w:rPr>
        <w:t>”</w:t>
      </w:r>
      <w:r w:rsidRPr="00402F16">
        <w:rPr>
          <w:rFonts w:ascii="Times New Roman" w:eastAsia="楷体_GB2312" w:hAnsi="Times New Roman" w:cs="Times New Roman"/>
        </w:rPr>
        <w:t>已经成为就业现实的一部分，那么从教育主管部门到高校、家长和用人单位，应该给毕业生更多的选择。在保证大部分人顺利就业的同时，也应该允许部分毕业生更加从容、自主地设计自己的职业规划和人生道路，给高校和学生都</w:t>
      </w:r>
      <w:r w:rsidRPr="00402F16">
        <w:rPr>
          <w:rFonts w:hAnsi="宋体" w:cs="Times New Roman"/>
        </w:rPr>
        <w:t>“</w:t>
      </w:r>
      <w:r w:rsidRPr="00402F16">
        <w:rPr>
          <w:rFonts w:ascii="Times New Roman" w:eastAsia="楷体_GB2312" w:hAnsi="Times New Roman" w:cs="Times New Roman"/>
        </w:rPr>
        <w:t>松绑</w:t>
      </w:r>
      <w:r w:rsidRPr="00402F16">
        <w:rPr>
          <w:rFonts w:hAnsi="宋体" w:cs="Times New Roman"/>
        </w:rPr>
        <w:t>”</w:t>
      </w:r>
      <w:r w:rsidRPr="00402F16">
        <w:rPr>
          <w:rFonts w:ascii="Times New Roman" w:eastAsia="楷体_GB2312" w:hAnsi="Times New Roman" w:cs="Times New Roman"/>
        </w:rPr>
        <w:t>。</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摘编自白龙《大学生就业</w:t>
      </w:r>
      <w:r>
        <w:rPr>
          <w:rFonts w:ascii="Times New Roman" w:hAnsi="Times New Roman" w:cs="Times New Roman"/>
        </w:rPr>
        <w:t>，</w:t>
      </w:r>
      <w:r w:rsidRPr="00402F16">
        <w:rPr>
          <w:rFonts w:ascii="Times New Roman" w:hAnsi="Times New Roman" w:cs="Times New Roman"/>
        </w:rPr>
        <w:t>观念须</w:t>
      </w:r>
      <w:r w:rsidRPr="00402F16">
        <w:rPr>
          <w:rFonts w:hAnsi="宋体" w:cs="Times New Roman"/>
        </w:rPr>
        <w:t>“</w:t>
      </w:r>
      <w:r w:rsidRPr="00402F16">
        <w:rPr>
          <w:rFonts w:ascii="Times New Roman" w:hAnsi="Times New Roman" w:cs="Times New Roman"/>
        </w:rPr>
        <w:t>松绑</w:t>
      </w:r>
      <w:r w:rsidRPr="00402F16">
        <w:rPr>
          <w:rFonts w:hAnsi="宋体" w:cs="Times New Roman"/>
        </w:rPr>
        <w:t>”</w:t>
      </w:r>
      <w:r w:rsidRPr="00402F16">
        <w:rPr>
          <w:rFonts w:ascii="Times New Roman" w:hAnsi="Times New Roman" w:cs="Times New Roman"/>
        </w:rPr>
        <w:t>》</w:t>
      </w:r>
      <w:r>
        <w:rPr>
          <w:rFonts w:ascii="Times New Roman" w:hAnsi="Times New Roman" w:cs="Times New Roman"/>
        </w:rPr>
        <w:t>，</w:t>
      </w:r>
    </w:p>
    <w:p w:rsidR="00196D2B" w:rsidP="00196D2B">
      <w:pPr>
        <w:pStyle w:val="PlainText"/>
        <w:snapToGrid w:val="0"/>
        <w:spacing w:line="360" w:lineRule="auto"/>
        <w:ind w:firstLine="400" w:firstLineChars="200"/>
        <w:jc w:val="right"/>
        <w:rPr>
          <w:rFonts w:ascii="Times New Roman" w:hAnsi="Times New Roman" w:cs="Times New Roman"/>
        </w:rPr>
      </w:pPr>
      <w:smartTag w:uri="urn:schemas-microsoft-com:office:smarttags" w:element="chsdate">
        <w:smartTagPr>
          <w:attr w:name="Day" w:val="13"/>
          <w:attr w:name="IsLunarDate" w:val="False"/>
          <w:attr w:name="IsROCDate" w:val="False"/>
          <w:attr w:name="Month" w:val="10"/>
          <w:attr w:name="Year" w:val="2016"/>
        </w:smartTagPr>
        <w:r w:rsidRPr="00402F16">
          <w:rPr>
            <w:rFonts w:ascii="Times New Roman" w:hAnsi="Times New Roman" w:cs="Times New Roman"/>
          </w:rPr>
          <w:t>2016</w:t>
        </w:r>
        <w:r w:rsidRPr="00402F16">
          <w:rPr>
            <w:rFonts w:ascii="Times New Roman" w:hAnsi="Times New Roman" w:cs="Times New Roman"/>
          </w:rPr>
          <w:t>年</w:t>
        </w:r>
        <w:r w:rsidRPr="00402F16">
          <w:rPr>
            <w:rFonts w:ascii="Times New Roman" w:hAnsi="Times New Roman" w:cs="Times New Roman"/>
          </w:rPr>
          <w:t>10</w:t>
        </w:r>
        <w:r w:rsidRPr="00402F16">
          <w:rPr>
            <w:rFonts w:ascii="Times New Roman" w:hAnsi="Times New Roman" w:cs="Times New Roman"/>
          </w:rPr>
          <w:t>月</w:t>
        </w:r>
        <w:r w:rsidRPr="00402F16">
          <w:rPr>
            <w:rFonts w:ascii="Times New Roman" w:hAnsi="Times New Roman" w:cs="Times New Roman"/>
          </w:rPr>
          <w:t>13</w:t>
        </w:r>
        <w:r w:rsidRPr="00402F16">
          <w:rPr>
            <w:rFonts w:ascii="Times New Roman" w:hAnsi="Times New Roman" w:cs="Times New Roman"/>
          </w:rPr>
          <w:t>日</w:t>
        </w:r>
      </w:smartTag>
      <w:r w:rsidRPr="00402F16">
        <w:rPr>
          <w:rFonts w:ascii="Times New Roman" w:hAnsi="Times New Roman" w:cs="Times New Roman"/>
        </w:rPr>
        <w:t>《人民日报》</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Pr>
          <w:rFonts w:ascii="Times New Roman" w:hAnsi="Times New Roman" w:cs="Times New Roman"/>
        </w:rPr>
        <w:t xml:space="preserve"> </w:t>
      </w:r>
      <w:r>
        <w:rPr>
          <w:rFonts w:ascii="Times New Roman" w:hAnsi="Times New Roman" w:cs="Times New Roman"/>
        </w:rPr>
        <w:t>　　</w:t>
      </w:r>
      <w:r w:rsidRPr="00402F16">
        <w:rPr>
          <w:rFonts w:ascii="Times New Roman" w:eastAsia="黑体" w:hAnsi="Times New Roman" w:cs="Times New Roman"/>
        </w:rPr>
        <w:t>材料二：</w:t>
      </w:r>
    </w:p>
    <w:p w:rsidR="00196D2B" w:rsidP="00196D2B">
      <w:pPr>
        <w:pStyle w:val="PlainText"/>
        <w:snapToGrid w:val="0"/>
        <w:spacing w:line="360" w:lineRule="auto"/>
        <w:ind w:firstLine="400" w:firstLineChars="200"/>
        <w:jc w:val="center"/>
        <w:rPr>
          <w:rFonts w:ascii="Times New Roman" w:eastAsia="楷体_GB2312" w:hAnsi="Times New Roman" w:cs="Times New Roman"/>
        </w:rPr>
      </w:pPr>
      <w:r w:rsidRPr="00402F16">
        <w:rPr>
          <w:rFonts w:ascii="Times New Roman" w:eastAsia="黑体" w:hAnsi="Times New Roman" w:cs="Times New Roman"/>
        </w:rPr>
        <w:t>高校类别与毕业选择</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noProof/>
        </w:rPr>
        <w:drawing>
          <wp:inline distT="0" distB="0" distL="0" distR="0">
            <wp:extent cx="2689860" cy="1365885"/>
            <wp:effectExtent l="0" t="0" r="0" b="5715"/>
            <wp:docPr id="7" name="图片 7" descr="D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16.TIF"/>
                    <pic:cNvPicPr>
                      <a:picLocks noChangeAspect="1" noChangeArrowheads="1"/>
                    </pic:cNvPicPr>
                  </pic:nvPicPr>
                  <pic:blipFill>
                    <a:blip xmlns:r="http://schemas.openxmlformats.org/officeDocument/2006/relationships" r:embed="rId45" r:link="rId46" cstate="print">
                      <a:extLst>
                        <a:ext uri="{28A0092B-C50C-407E-A947-70E740481C1C}">
                          <a14:useLocalDpi xmlns:a14="http://schemas.microsoft.com/office/drawing/2010/main" val="0"/>
                        </a:ext>
                      </a:extLst>
                    </a:blip>
                    <a:srcRect/>
                    <a:stretch>
                      <a:fillRect/>
                    </a:stretch>
                  </pic:blipFill>
                  <pic:spPr bwMode="auto">
                    <a:xfrm>
                      <a:off x="0" y="0"/>
                      <a:ext cx="2689860" cy="1365885"/>
                    </a:xfrm>
                    <a:prstGeom prst="rect">
                      <a:avLst/>
                    </a:prstGeom>
                    <a:noFill/>
                    <a:ln>
                      <a:noFill/>
                    </a:ln>
                  </pic:spPr>
                </pic:pic>
              </a:graphicData>
            </a:graphic>
          </wp:inline>
        </w:drawing>
      </w:r>
    </w:p>
    <w:p w:rsidR="00196D2B" w:rsidP="00196D2B">
      <w:pPr>
        <w:pStyle w:val="PlainText"/>
        <w:snapToGrid w:val="0"/>
        <w:spacing w:line="360" w:lineRule="auto"/>
        <w:ind w:firstLine="400" w:firstLineChars="200"/>
        <w:jc w:val="right"/>
        <w:rPr>
          <w:rFonts w:ascii="Times New Roman" w:hAnsi="Times New Roman" w:cs="Times New Roman"/>
        </w:rPr>
      </w:pPr>
      <w:r w:rsidRPr="00402F16">
        <w:rPr>
          <w:rFonts w:ascii="Times New Roman" w:hAnsi="Times New Roman" w:cs="Times New Roman"/>
        </w:rPr>
        <w:t>注</w:t>
      </w:r>
      <w:r>
        <w:rPr>
          <w:rFonts w:ascii="Times New Roman" w:hAnsi="Times New Roman" w:cs="Times New Roman"/>
        </w:rPr>
        <w:t>：</w:t>
      </w:r>
      <w:r w:rsidRPr="00402F16">
        <w:rPr>
          <w:rFonts w:ascii="Times New Roman" w:hAnsi="Times New Roman" w:cs="Times New Roman"/>
        </w:rPr>
        <w:t>本次调查共</w:t>
      </w:r>
      <w:r w:rsidRPr="00402F16">
        <w:rPr>
          <w:rFonts w:ascii="Times New Roman" w:hAnsi="Times New Roman" w:cs="Times New Roman"/>
        </w:rPr>
        <w:t>15</w:t>
      </w:r>
      <w:r>
        <w:rPr>
          <w:rFonts w:ascii="Times New Roman" w:hAnsi="Times New Roman" w:cs="Times New Roman"/>
        </w:rPr>
        <w:t xml:space="preserve"> </w:t>
      </w:r>
      <w:r w:rsidRPr="00402F16">
        <w:rPr>
          <w:rFonts w:ascii="Times New Roman" w:hAnsi="Times New Roman" w:cs="Times New Roman"/>
        </w:rPr>
        <w:t>728</w:t>
      </w:r>
      <w:r w:rsidRPr="00402F16">
        <w:rPr>
          <w:rFonts w:ascii="Times New Roman" w:hAnsi="Times New Roman" w:cs="Times New Roman"/>
        </w:rPr>
        <w:t>名大学毕业生参与</w:t>
      </w:r>
      <w:r>
        <w:rPr>
          <w:rFonts w:ascii="Times New Roman" w:hAnsi="Times New Roman" w:cs="Times New Roman"/>
        </w:rPr>
        <w:t>。</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选自腾讯网</w:t>
      </w: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Pr>
          <w:rFonts w:ascii="Times New Roman" w:hAnsi="Times New Roman" w:cs="Times New Roman"/>
        </w:rPr>
        <w:t xml:space="preserve"> </w:t>
      </w:r>
      <w:r w:rsidRPr="00402F16">
        <w:rPr>
          <w:rFonts w:ascii="Times New Roman" w:eastAsia="黑体" w:hAnsi="Times New Roman" w:cs="Times New Roman"/>
        </w:rPr>
        <w:t>材料三：</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面对复杂而困难的现实，有一些人不去努力想办法解决问题，却千方百计地生造一些看似浪漫新奇实则容易麻痹大众的新词。这种掩耳盗铃的做法，无助于解决现实问题，甚至会激化一些矛盾。新近流行的新词</w:t>
      </w:r>
      <w:r w:rsidRPr="00402F16">
        <w:rPr>
          <w:rFonts w:hAnsi="宋体" w:cs="Times New Roman"/>
        </w:rPr>
        <w:t>“</w:t>
      </w:r>
      <w:r w:rsidRPr="00402F16">
        <w:rPr>
          <w:rFonts w:ascii="Times New Roman" w:eastAsia="楷体_GB2312" w:hAnsi="Times New Roman" w:cs="Times New Roman"/>
        </w:rPr>
        <w:t>慢就业</w:t>
      </w:r>
      <w:r w:rsidRPr="00402F16">
        <w:rPr>
          <w:rFonts w:hAnsi="宋体" w:cs="Times New Roman"/>
        </w:rPr>
        <w:t>”</w:t>
      </w:r>
      <w:r w:rsidRPr="00402F16">
        <w:rPr>
          <w:rFonts w:ascii="Times New Roman" w:eastAsia="楷体_GB2312" w:hAnsi="Times New Roman" w:cs="Times New Roman"/>
        </w:rPr>
        <w:t>和</w:t>
      </w:r>
      <w:r w:rsidRPr="00402F16">
        <w:rPr>
          <w:rFonts w:hAnsi="宋体" w:cs="Times New Roman"/>
        </w:rPr>
        <w:t>“</w:t>
      </w:r>
      <w:r w:rsidRPr="00402F16">
        <w:rPr>
          <w:rFonts w:ascii="Times New Roman" w:eastAsia="楷体_GB2312" w:hAnsi="Times New Roman" w:cs="Times New Roman"/>
        </w:rPr>
        <w:t>待定族</w:t>
      </w:r>
      <w:r w:rsidRPr="00402F16">
        <w:rPr>
          <w:rFonts w:hAnsi="宋体" w:cs="Times New Roman"/>
        </w:rPr>
        <w:t>”</w:t>
      </w:r>
      <w:r w:rsidRPr="00402F16">
        <w:rPr>
          <w:rFonts w:ascii="Times New Roman" w:eastAsia="楷体_GB2312" w:hAnsi="Times New Roman" w:cs="Times New Roman"/>
        </w:rPr>
        <w:t>，就是典型例子。这两个词其实是在经济和就业遭遇双重压力的现实背景下，一些媒体重新包装出来的伪概念。</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大学生毕业后出去旅游、支教、当志愿者或在家陪伴父母，只要是自主选择，皆无可厚非。人们常说中国大学生社会交往能力、动手能力不足，用一段时间学习、充实、调整，作为个体选择也未尝不可。但是，如果相关职能部门以此作为说服或者麻痹社会的依据，那就有些令人担忧了。</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尤其最近几年，大学毕业生不断遭遇</w:t>
      </w:r>
      <w:r w:rsidRPr="00402F16">
        <w:rPr>
          <w:rFonts w:hAnsi="宋体" w:cs="Times New Roman"/>
        </w:rPr>
        <w:t>“</w:t>
      </w:r>
      <w:r w:rsidRPr="00402F16">
        <w:rPr>
          <w:rFonts w:ascii="Times New Roman" w:eastAsia="楷体_GB2312" w:hAnsi="Times New Roman" w:cs="Times New Roman"/>
        </w:rPr>
        <w:t>最难就业季</w:t>
      </w:r>
      <w:r w:rsidRPr="00402F16">
        <w:rPr>
          <w:rFonts w:hAnsi="宋体" w:cs="Times New Roman"/>
        </w:rPr>
        <w:t>”</w:t>
      </w:r>
      <w:r w:rsidRPr="00402F16">
        <w:rPr>
          <w:rFonts w:ascii="Times New Roman" w:eastAsia="楷体_GB2312" w:hAnsi="Times New Roman" w:cs="Times New Roman"/>
        </w:rPr>
        <w:t>，就业形势并不乐观。不难看出，许多所谓的</w:t>
      </w:r>
      <w:r w:rsidRPr="00402F16">
        <w:rPr>
          <w:rFonts w:hAnsi="宋体" w:cs="Times New Roman"/>
        </w:rPr>
        <w:t>“</w:t>
      </w:r>
      <w:r w:rsidRPr="00402F16">
        <w:rPr>
          <w:rFonts w:ascii="Times New Roman" w:eastAsia="楷体_GB2312" w:hAnsi="Times New Roman" w:cs="Times New Roman"/>
        </w:rPr>
        <w:t>慢就业</w:t>
      </w:r>
      <w:r w:rsidRPr="00402F16">
        <w:rPr>
          <w:rFonts w:hAnsi="宋体" w:cs="Times New Roman"/>
        </w:rPr>
        <w:t>”</w:t>
      </w:r>
      <w:r w:rsidRPr="00402F16">
        <w:rPr>
          <w:rFonts w:ascii="Times New Roman" w:eastAsia="楷体_GB2312" w:hAnsi="Times New Roman" w:cs="Times New Roman"/>
        </w:rPr>
        <w:t>和</w:t>
      </w:r>
      <w:r w:rsidRPr="00402F16">
        <w:rPr>
          <w:rFonts w:hAnsi="宋体" w:cs="Times New Roman"/>
        </w:rPr>
        <w:t>“</w:t>
      </w:r>
      <w:r w:rsidRPr="00402F16">
        <w:rPr>
          <w:rFonts w:ascii="Times New Roman" w:eastAsia="楷体_GB2312" w:hAnsi="Times New Roman" w:cs="Times New Roman"/>
        </w:rPr>
        <w:t>待定族</w:t>
      </w:r>
      <w:r w:rsidRPr="00402F16">
        <w:rPr>
          <w:rFonts w:hAnsi="宋体" w:cs="Times New Roman"/>
        </w:rPr>
        <w:t>”</w:t>
      </w:r>
      <w:r w:rsidRPr="00402F16">
        <w:rPr>
          <w:rFonts w:ascii="Times New Roman" w:eastAsia="楷体_GB2312" w:hAnsi="Times New Roman" w:cs="Times New Roman"/>
        </w:rPr>
        <w:t>实际上是被动无奈地处于无业状态，而非有底气、有雅意地主动选择。不管是叫</w:t>
      </w:r>
      <w:r w:rsidRPr="00402F16">
        <w:rPr>
          <w:rFonts w:hAnsi="宋体" w:cs="Times New Roman"/>
        </w:rPr>
        <w:t>“</w:t>
      </w:r>
      <w:r w:rsidRPr="00402F16">
        <w:rPr>
          <w:rFonts w:ascii="Times New Roman" w:eastAsia="楷体_GB2312" w:hAnsi="Times New Roman" w:cs="Times New Roman"/>
        </w:rPr>
        <w:t>下岗</w:t>
      </w:r>
      <w:r w:rsidRPr="00402F16">
        <w:rPr>
          <w:rFonts w:hAnsi="宋体" w:cs="Times New Roman"/>
        </w:rPr>
        <w:t>”“</w:t>
      </w:r>
      <w:r w:rsidRPr="00402F16">
        <w:rPr>
          <w:rFonts w:ascii="Times New Roman" w:eastAsia="楷体_GB2312" w:hAnsi="Times New Roman" w:cs="Times New Roman"/>
        </w:rPr>
        <w:t>待岗</w:t>
      </w:r>
      <w:r w:rsidRPr="00402F16">
        <w:rPr>
          <w:rFonts w:hAnsi="宋体" w:cs="Times New Roman"/>
        </w:rPr>
        <w:t>”</w:t>
      </w:r>
      <w:r w:rsidRPr="00402F16">
        <w:rPr>
          <w:rFonts w:ascii="Times New Roman" w:eastAsia="楷体_GB2312" w:hAnsi="Times New Roman" w:cs="Times New Roman"/>
        </w:rPr>
        <w:t>还是</w:t>
      </w:r>
      <w:r w:rsidRPr="00402F16">
        <w:rPr>
          <w:rFonts w:hAnsi="宋体" w:cs="Times New Roman"/>
        </w:rPr>
        <w:t>“</w:t>
      </w:r>
      <w:r w:rsidRPr="00402F16">
        <w:rPr>
          <w:rFonts w:ascii="Times New Roman" w:eastAsia="楷体_GB2312" w:hAnsi="Times New Roman" w:cs="Times New Roman"/>
        </w:rPr>
        <w:t>创业人员</w:t>
      </w:r>
      <w:r w:rsidRPr="00402F16">
        <w:rPr>
          <w:rFonts w:hAnsi="宋体" w:cs="Times New Roman"/>
        </w:rPr>
        <w:t>”</w:t>
      </w:r>
      <w:r w:rsidRPr="00402F16">
        <w:rPr>
          <w:rFonts w:ascii="Times New Roman" w:eastAsia="楷体_GB2312" w:hAnsi="Times New Roman" w:cs="Times New Roman"/>
        </w:rPr>
        <w:t>，没有工作就是没有工作。不会因为称呼变了，家庭就凭空多出一份收入。同样，大学生就业难的现实，也不会因为他们</w:t>
      </w:r>
      <w:r w:rsidRPr="00402F16">
        <w:rPr>
          <w:rFonts w:ascii="Times New Roman" w:eastAsia="楷体_GB2312" w:hAnsi="Times New Roman" w:cs="Times New Roman"/>
        </w:rPr>
        <w:t>被贴上</w:t>
      </w:r>
      <w:r w:rsidRPr="00402F16">
        <w:rPr>
          <w:rFonts w:hAnsi="宋体" w:cs="Times New Roman"/>
        </w:rPr>
        <w:t>“</w:t>
      </w:r>
      <w:r w:rsidRPr="00402F16">
        <w:rPr>
          <w:rFonts w:ascii="Times New Roman" w:eastAsia="楷体_GB2312" w:hAnsi="Times New Roman" w:cs="Times New Roman"/>
        </w:rPr>
        <w:t>待定族</w:t>
      </w:r>
      <w:r w:rsidRPr="00402F16">
        <w:rPr>
          <w:rFonts w:hAnsi="宋体" w:cs="Times New Roman"/>
        </w:rPr>
        <w:t>”</w:t>
      </w:r>
      <w:r w:rsidRPr="00402F16">
        <w:rPr>
          <w:rFonts w:ascii="Times New Roman" w:eastAsia="楷体_GB2312" w:hAnsi="Times New Roman" w:cs="Times New Roman"/>
        </w:rPr>
        <w:t>的标签，就得到任何改变。</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没有多少家庭能够承受孩子不工作的现实，也没有哪个问题会因为造出了新奇的概念就得到解决。有关部门最该做的，是正视现实问题并努力想办法解决问题。</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摘编自白靖利《</w:t>
      </w:r>
      <w:r w:rsidRPr="00402F16">
        <w:rPr>
          <w:rFonts w:hAnsi="宋体" w:cs="Times New Roman"/>
        </w:rPr>
        <w:t>“</w:t>
      </w:r>
      <w:r w:rsidRPr="00402F16">
        <w:rPr>
          <w:rFonts w:ascii="Times New Roman" w:hAnsi="Times New Roman" w:cs="Times New Roman"/>
        </w:rPr>
        <w:t>慢就业</w:t>
      </w:r>
      <w:r w:rsidRPr="00402F16">
        <w:rPr>
          <w:rFonts w:hAnsi="宋体" w:cs="Times New Roman"/>
        </w:rPr>
        <w:t>”“</w:t>
      </w:r>
      <w:r w:rsidRPr="00402F16">
        <w:rPr>
          <w:rFonts w:ascii="Times New Roman" w:hAnsi="Times New Roman" w:cs="Times New Roman"/>
        </w:rPr>
        <w:t>待定族</w:t>
      </w:r>
      <w:r w:rsidRPr="00402F16">
        <w:rPr>
          <w:rFonts w:hAnsi="宋体" w:cs="Times New Roman"/>
        </w:rPr>
        <w:t>”</w:t>
      </w:r>
      <w:r w:rsidRPr="00402F16">
        <w:rPr>
          <w:rFonts w:ascii="Times New Roman" w:hAnsi="Times New Roman" w:cs="Times New Roman"/>
        </w:rPr>
        <w:t>本质是掩耳盗铃》</w:t>
      </w:r>
      <w:r>
        <w:rPr>
          <w:rFonts w:ascii="Times New Roman" w:hAnsi="Times New Roman" w:cs="Times New Roman"/>
        </w:rPr>
        <w:t>，</w:t>
      </w:r>
    </w:p>
    <w:p w:rsidR="00196D2B" w:rsidP="00196D2B">
      <w:pPr>
        <w:pStyle w:val="PlainText"/>
        <w:snapToGrid w:val="0"/>
        <w:spacing w:line="360" w:lineRule="auto"/>
        <w:ind w:firstLine="400" w:firstLineChars="200"/>
        <w:jc w:val="right"/>
        <w:rPr>
          <w:rFonts w:ascii="Times New Roman" w:hAnsi="Times New Roman" w:cs="Times New Roman"/>
        </w:rPr>
      </w:pPr>
      <w:smartTag w:uri="urn:schemas-microsoft-com:office:smarttags" w:element="chsdate">
        <w:smartTagPr>
          <w:attr w:name="Day" w:val="14"/>
          <w:attr w:name="IsLunarDate" w:val="False"/>
          <w:attr w:name="IsROCDate" w:val="False"/>
          <w:attr w:name="Month" w:val="10"/>
          <w:attr w:name="Year" w:val="2016"/>
        </w:smartTagPr>
        <w:r w:rsidRPr="00402F16">
          <w:rPr>
            <w:rFonts w:ascii="Times New Roman" w:hAnsi="Times New Roman" w:cs="Times New Roman"/>
          </w:rPr>
          <w:t>2016</w:t>
        </w:r>
        <w:r w:rsidRPr="00402F16">
          <w:rPr>
            <w:rFonts w:ascii="Times New Roman" w:hAnsi="Times New Roman" w:cs="Times New Roman"/>
          </w:rPr>
          <w:t>年</w:t>
        </w:r>
        <w:r w:rsidRPr="00402F16">
          <w:rPr>
            <w:rFonts w:ascii="Times New Roman" w:hAnsi="Times New Roman" w:cs="Times New Roman"/>
          </w:rPr>
          <w:t>10</w:t>
        </w:r>
        <w:r w:rsidRPr="00402F16">
          <w:rPr>
            <w:rFonts w:ascii="Times New Roman" w:hAnsi="Times New Roman" w:cs="Times New Roman"/>
          </w:rPr>
          <w:t>月</w:t>
        </w:r>
        <w:r w:rsidRPr="00402F16">
          <w:rPr>
            <w:rFonts w:ascii="Times New Roman" w:hAnsi="Times New Roman" w:cs="Times New Roman"/>
          </w:rPr>
          <w:t>14</w:t>
        </w:r>
        <w:r w:rsidRPr="00402F16">
          <w:rPr>
            <w:rFonts w:ascii="Times New Roman" w:hAnsi="Times New Roman" w:cs="Times New Roman"/>
          </w:rPr>
          <w:t>日</w:t>
        </w:r>
      </w:smartTag>
      <w:r w:rsidRPr="00402F16">
        <w:rPr>
          <w:rFonts w:ascii="Times New Roman" w:hAnsi="Times New Roman" w:cs="Times New Roman"/>
        </w:rPr>
        <w:t>新华社</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4</w:t>
      </w:r>
      <w:r>
        <w:rPr>
          <w:rFonts w:ascii="Times New Roman" w:hAnsi="Times New Roman" w:cs="Times New Roman"/>
        </w:rPr>
        <w:t>．</w:t>
      </w:r>
      <w:r w:rsidRPr="00402F16">
        <w:rPr>
          <w:rFonts w:ascii="Times New Roman" w:hAnsi="Times New Roman" w:cs="Times New Roman"/>
        </w:rPr>
        <w:t>下列对大学生毕业后择业状况的理解</w:t>
      </w:r>
      <w:r>
        <w:rPr>
          <w:rFonts w:ascii="Times New Roman" w:hAnsi="Times New Roman" w:cs="Times New Roman"/>
        </w:rPr>
        <w:t>，</w:t>
      </w:r>
      <w:r w:rsidRPr="00402F16">
        <w:rPr>
          <w:rFonts w:ascii="Times New Roman" w:hAnsi="Times New Roman" w:cs="Times New Roman"/>
        </w:rPr>
        <w:t>不正确的一项是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B</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不论其所在的学校类别如何</w:t>
      </w:r>
      <w:r>
        <w:rPr>
          <w:rFonts w:ascii="Times New Roman" w:hAnsi="Times New Roman" w:cs="Times New Roman"/>
        </w:rPr>
        <w:t>，</w:t>
      </w:r>
      <w:r w:rsidRPr="00402F16">
        <w:rPr>
          <w:rFonts w:hAnsi="宋体" w:cs="Times New Roman"/>
        </w:rPr>
        <w:t>“</w:t>
      </w:r>
      <w:r w:rsidRPr="00402F16">
        <w:rPr>
          <w:rFonts w:ascii="Times New Roman" w:hAnsi="Times New Roman" w:cs="Times New Roman"/>
        </w:rPr>
        <w:t>就业</w:t>
      </w:r>
      <w:r w:rsidRPr="00402F16">
        <w:rPr>
          <w:rFonts w:hAnsi="宋体" w:cs="Times New Roman"/>
        </w:rPr>
        <w:t>”</w:t>
      </w:r>
      <w:r w:rsidRPr="00402F16">
        <w:rPr>
          <w:rFonts w:ascii="Times New Roman" w:hAnsi="Times New Roman" w:cs="Times New Roman"/>
        </w:rPr>
        <w:t>都是毕业生排在第一位的选项</w:t>
      </w:r>
      <w:r>
        <w:rPr>
          <w:rFonts w:ascii="Times New Roman" w:hAnsi="Times New Roman" w:cs="Times New Roman"/>
        </w:rPr>
        <w:t>，</w:t>
      </w:r>
      <w:r w:rsidRPr="00402F16">
        <w:rPr>
          <w:rFonts w:ascii="Times New Roman" w:hAnsi="Times New Roman" w:cs="Times New Roman"/>
        </w:rPr>
        <w:t>这毫无疑问</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选择</w:t>
      </w:r>
      <w:r w:rsidRPr="00402F16">
        <w:rPr>
          <w:rFonts w:hAnsi="宋体" w:cs="Times New Roman"/>
        </w:rPr>
        <w:t>“</w:t>
      </w:r>
      <w:r w:rsidRPr="00402F16">
        <w:rPr>
          <w:rFonts w:ascii="Times New Roman" w:hAnsi="Times New Roman" w:cs="Times New Roman"/>
        </w:rPr>
        <w:t>考研</w:t>
      </w:r>
      <w:r w:rsidRPr="00402F16">
        <w:rPr>
          <w:rFonts w:hAnsi="宋体" w:cs="Times New Roman"/>
        </w:rPr>
        <w:t>”“</w:t>
      </w:r>
      <w:r w:rsidRPr="00402F16">
        <w:rPr>
          <w:rFonts w:ascii="Times New Roman" w:hAnsi="Times New Roman" w:cs="Times New Roman"/>
        </w:rPr>
        <w:t>创业</w:t>
      </w:r>
      <w:r w:rsidRPr="00402F16">
        <w:rPr>
          <w:rFonts w:hAnsi="宋体" w:cs="Times New Roman"/>
        </w:rPr>
        <w:t>”“</w:t>
      </w:r>
      <w:r w:rsidRPr="00402F16">
        <w:rPr>
          <w:rFonts w:ascii="Times New Roman" w:hAnsi="Times New Roman" w:cs="Times New Roman"/>
        </w:rPr>
        <w:t>出国</w:t>
      </w:r>
      <w:r w:rsidRPr="00402F16">
        <w:rPr>
          <w:rFonts w:hAnsi="宋体" w:cs="Times New Roman"/>
        </w:rPr>
        <w:t>”</w:t>
      </w:r>
      <w:r w:rsidRPr="00402F16">
        <w:rPr>
          <w:rFonts w:ascii="Times New Roman" w:hAnsi="Times New Roman" w:cs="Times New Roman"/>
        </w:rPr>
        <w:t>等的比例不高说明</w:t>
      </w:r>
      <w:r w:rsidRPr="00402F16">
        <w:rPr>
          <w:rFonts w:hAnsi="宋体" w:cs="Times New Roman"/>
        </w:rPr>
        <w:t>“</w:t>
      </w:r>
      <w:r w:rsidRPr="00402F16">
        <w:rPr>
          <w:rFonts w:ascii="Times New Roman" w:hAnsi="Times New Roman" w:cs="Times New Roman"/>
        </w:rPr>
        <w:t>慢就业</w:t>
      </w:r>
      <w:r w:rsidRPr="00402F16">
        <w:rPr>
          <w:rFonts w:hAnsi="宋体" w:cs="Times New Roman"/>
        </w:rPr>
        <w:t>”</w:t>
      </w:r>
      <w:r w:rsidRPr="00402F16">
        <w:rPr>
          <w:rFonts w:ascii="Times New Roman" w:hAnsi="Times New Roman" w:cs="Times New Roman"/>
        </w:rPr>
        <w:t>不是毕业时的最佳选择</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选择</w:t>
      </w:r>
      <w:r w:rsidRPr="00402F16">
        <w:rPr>
          <w:rFonts w:hAnsi="宋体" w:cs="Times New Roman"/>
        </w:rPr>
        <w:t>“</w:t>
      </w:r>
      <w:r w:rsidRPr="00402F16">
        <w:rPr>
          <w:rFonts w:ascii="Times New Roman" w:hAnsi="Times New Roman" w:cs="Times New Roman"/>
        </w:rPr>
        <w:t>慢就业</w:t>
      </w:r>
      <w:r w:rsidRPr="00402F16">
        <w:rPr>
          <w:rFonts w:hAnsi="宋体" w:cs="Times New Roman"/>
        </w:rPr>
        <w:t>”</w:t>
      </w:r>
      <w:r w:rsidRPr="00402F16">
        <w:rPr>
          <w:rFonts w:ascii="Times New Roman" w:hAnsi="Times New Roman" w:cs="Times New Roman"/>
        </w:rPr>
        <w:t>的毕业生心态各异</w:t>
      </w:r>
      <w:r>
        <w:rPr>
          <w:rFonts w:ascii="Times New Roman" w:hAnsi="Times New Roman" w:cs="Times New Roman"/>
        </w:rPr>
        <w:t>，</w:t>
      </w:r>
      <w:r w:rsidRPr="00402F16">
        <w:rPr>
          <w:rFonts w:ascii="Times New Roman" w:hAnsi="Times New Roman" w:cs="Times New Roman"/>
        </w:rPr>
        <w:t>有些毕业生主动选择</w:t>
      </w:r>
      <w:r w:rsidRPr="00402F16">
        <w:rPr>
          <w:rFonts w:hAnsi="宋体" w:cs="Times New Roman"/>
        </w:rPr>
        <w:t>“</w:t>
      </w:r>
      <w:r w:rsidRPr="00402F16">
        <w:rPr>
          <w:rFonts w:ascii="Times New Roman" w:hAnsi="Times New Roman" w:cs="Times New Roman"/>
        </w:rPr>
        <w:t>慢就业</w:t>
      </w:r>
      <w:r w:rsidRPr="00402F16">
        <w:rPr>
          <w:rFonts w:hAnsi="宋体" w:cs="Times New Roman"/>
        </w:rPr>
        <w:t>”</w:t>
      </w:r>
      <w:r>
        <w:rPr>
          <w:rFonts w:ascii="Times New Roman" w:hAnsi="Times New Roman" w:cs="Times New Roman"/>
        </w:rPr>
        <w:t>，</w:t>
      </w:r>
      <w:r w:rsidRPr="00402F16">
        <w:rPr>
          <w:rFonts w:ascii="Times New Roman" w:hAnsi="Times New Roman" w:cs="Times New Roman"/>
        </w:rPr>
        <w:t>体现了其就业理念上的成熟</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某种程度上</w:t>
      </w:r>
      <w:r w:rsidRPr="00402F16">
        <w:rPr>
          <w:rFonts w:hAnsi="宋体" w:cs="Times New Roman"/>
        </w:rPr>
        <w:t>“</w:t>
      </w:r>
      <w:r w:rsidRPr="00402F16">
        <w:rPr>
          <w:rFonts w:ascii="Times New Roman" w:hAnsi="Times New Roman" w:cs="Times New Roman"/>
        </w:rPr>
        <w:t>慢就业</w:t>
      </w:r>
      <w:r w:rsidRPr="00402F16">
        <w:rPr>
          <w:rFonts w:hAnsi="宋体" w:cs="Times New Roman"/>
        </w:rPr>
        <w:t>”</w:t>
      </w:r>
      <w:r w:rsidRPr="00402F16">
        <w:rPr>
          <w:rFonts w:ascii="Times New Roman" w:hAnsi="Times New Roman" w:cs="Times New Roman"/>
        </w:rPr>
        <w:t>有其进步性</w:t>
      </w:r>
      <w:r>
        <w:rPr>
          <w:rFonts w:ascii="Times New Roman" w:hAnsi="Times New Roman" w:cs="Times New Roman"/>
        </w:rPr>
        <w:t>，</w:t>
      </w:r>
      <w:r w:rsidRPr="00402F16">
        <w:rPr>
          <w:rFonts w:ascii="Times New Roman" w:hAnsi="Times New Roman" w:cs="Times New Roman"/>
        </w:rPr>
        <w:t>因为这种方式带给了毕业生多元化的选择空间</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hAnsi="宋体" w:cs="Times New Roman"/>
        </w:rPr>
        <w:t>“‘</w:t>
      </w:r>
      <w:r w:rsidRPr="00402F16">
        <w:rPr>
          <w:rFonts w:ascii="Times New Roman" w:eastAsia="楷体_GB2312" w:hAnsi="Times New Roman" w:cs="Times New Roman"/>
        </w:rPr>
        <w:t>慢就业</w:t>
      </w:r>
      <w:r w:rsidRPr="00402F16">
        <w:rPr>
          <w:rFonts w:hAnsi="宋体" w:cs="Times New Roman"/>
        </w:rPr>
        <w:t>’</w:t>
      </w:r>
      <w:r w:rsidRPr="00402F16">
        <w:rPr>
          <w:rFonts w:ascii="Times New Roman" w:eastAsia="楷体_GB2312" w:hAnsi="Times New Roman" w:cs="Times New Roman"/>
        </w:rPr>
        <w:t>不是毕业时的最佳选择</w:t>
      </w:r>
      <w:r w:rsidRPr="00402F16">
        <w:rPr>
          <w:rFonts w:hAnsi="宋体" w:cs="Times New Roman"/>
        </w:rPr>
        <w:t>”</w:t>
      </w:r>
      <w:r w:rsidRPr="00402F16">
        <w:rPr>
          <w:rFonts w:ascii="Times New Roman" w:eastAsia="楷体_GB2312" w:hAnsi="Times New Roman" w:cs="Times New Roman"/>
        </w:rPr>
        <w:t>理解有误，</w:t>
      </w:r>
      <w:r w:rsidRPr="00402F16">
        <w:rPr>
          <w:rFonts w:hAnsi="宋体" w:cs="Times New Roman"/>
        </w:rPr>
        <w:t>“</w:t>
      </w:r>
      <w:r w:rsidRPr="00402F16">
        <w:rPr>
          <w:rFonts w:ascii="Times New Roman" w:eastAsia="楷体_GB2312" w:hAnsi="Times New Roman" w:cs="Times New Roman"/>
        </w:rPr>
        <w:t>慢就业</w:t>
      </w:r>
      <w:r w:rsidRPr="00402F16">
        <w:rPr>
          <w:rFonts w:hAnsi="宋体" w:cs="Times New Roman"/>
        </w:rPr>
        <w:t>”</w:t>
      </w:r>
      <w:r w:rsidRPr="00402F16">
        <w:rPr>
          <w:rFonts w:ascii="Times New Roman" w:eastAsia="楷体_GB2312" w:hAnsi="Times New Roman" w:cs="Times New Roman"/>
        </w:rPr>
        <w:t>对部分人来说是最佳选择。</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5</w:t>
      </w:r>
      <w:r>
        <w:rPr>
          <w:rFonts w:ascii="Times New Roman" w:hAnsi="Times New Roman" w:cs="Times New Roman"/>
        </w:rPr>
        <w:t>．</w:t>
      </w:r>
      <w:r w:rsidRPr="00402F16">
        <w:rPr>
          <w:rFonts w:ascii="Times New Roman" w:hAnsi="Times New Roman" w:cs="Times New Roman"/>
        </w:rPr>
        <w:t>下列对材料相关内容的分析和评价</w:t>
      </w:r>
      <w:r>
        <w:rPr>
          <w:rFonts w:ascii="Times New Roman" w:hAnsi="Times New Roman" w:cs="Times New Roman"/>
        </w:rPr>
        <w:t>，</w:t>
      </w:r>
      <w:r w:rsidRPr="00402F16">
        <w:rPr>
          <w:rFonts w:ascii="Times New Roman" w:hAnsi="Times New Roman" w:cs="Times New Roman"/>
        </w:rPr>
        <w:t>正确的两项是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CE</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hAnsi="宋体" w:cs="Times New Roman"/>
        </w:rPr>
        <w:t>“</w:t>
      </w:r>
      <w:r w:rsidRPr="00402F16">
        <w:rPr>
          <w:rFonts w:ascii="Times New Roman" w:hAnsi="Times New Roman" w:cs="Times New Roman"/>
        </w:rPr>
        <w:t>慢就业</w:t>
      </w:r>
      <w:r w:rsidRPr="00402F16">
        <w:rPr>
          <w:rFonts w:hAnsi="宋体" w:cs="Times New Roman"/>
        </w:rPr>
        <w:t>”</w:t>
      </w:r>
      <w:r w:rsidRPr="00402F16">
        <w:rPr>
          <w:rFonts w:ascii="Times New Roman" w:hAnsi="Times New Roman" w:cs="Times New Roman"/>
        </w:rPr>
        <w:t>并不是大学生的主动选择</w:t>
      </w:r>
      <w:r>
        <w:rPr>
          <w:rFonts w:ascii="Times New Roman" w:hAnsi="Times New Roman" w:cs="Times New Roman"/>
        </w:rPr>
        <w:t>，</w:t>
      </w:r>
      <w:r w:rsidRPr="00402F16">
        <w:rPr>
          <w:rFonts w:ascii="Times New Roman" w:hAnsi="Times New Roman" w:cs="Times New Roman"/>
        </w:rPr>
        <w:t>而是在经济和就业双重压力的客观形势下毕业生的无奈之举</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一些媒体重新包装</w:t>
      </w:r>
      <w:r w:rsidRPr="00402F16">
        <w:rPr>
          <w:rFonts w:hAnsi="宋体" w:cs="Times New Roman"/>
        </w:rPr>
        <w:t>“</w:t>
      </w:r>
      <w:r w:rsidRPr="00402F16">
        <w:rPr>
          <w:rFonts w:ascii="Times New Roman" w:hAnsi="Times New Roman" w:cs="Times New Roman"/>
        </w:rPr>
        <w:t>慢就业</w:t>
      </w:r>
      <w:r w:rsidRPr="00402F16">
        <w:rPr>
          <w:rFonts w:hAnsi="宋体" w:cs="Times New Roman"/>
        </w:rPr>
        <w:t>”</w:t>
      </w:r>
      <w:r w:rsidRPr="00402F16">
        <w:rPr>
          <w:rFonts w:ascii="Times New Roman" w:hAnsi="Times New Roman" w:cs="Times New Roman"/>
        </w:rPr>
        <w:t>和</w:t>
      </w:r>
      <w:r w:rsidRPr="00402F16">
        <w:rPr>
          <w:rFonts w:hAnsi="宋体" w:cs="Times New Roman"/>
        </w:rPr>
        <w:t>“</w:t>
      </w:r>
      <w:r w:rsidRPr="00402F16">
        <w:rPr>
          <w:rFonts w:ascii="Times New Roman" w:hAnsi="Times New Roman" w:cs="Times New Roman"/>
        </w:rPr>
        <w:t>待定族</w:t>
      </w:r>
      <w:r w:rsidRPr="00402F16">
        <w:rPr>
          <w:rFonts w:hAnsi="宋体" w:cs="Times New Roman"/>
        </w:rPr>
        <w:t>”</w:t>
      </w:r>
      <w:r w:rsidRPr="00402F16">
        <w:rPr>
          <w:rFonts w:ascii="Times New Roman" w:hAnsi="Times New Roman" w:cs="Times New Roman"/>
        </w:rPr>
        <w:t>这样的概念掩盖了有关部门不解决实际问题的事实</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缺乏自主设计和目标规划的</w:t>
      </w:r>
      <w:r w:rsidRPr="00402F16">
        <w:rPr>
          <w:rFonts w:hAnsi="宋体" w:cs="Times New Roman"/>
        </w:rPr>
        <w:t>“</w:t>
      </w:r>
      <w:r w:rsidRPr="00402F16">
        <w:rPr>
          <w:rFonts w:ascii="Times New Roman" w:hAnsi="Times New Roman" w:cs="Times New Roman"/>
        </w:rPr>
        <w:t>慢就业</w:t>
      </w:r>
      <w:r w:rsidRPr="00402F16">
        <w:rPr>
          <w:rFonts w:hAnsi="宋体" w:cs="Times New Roman"/>
        </w:rPr>
        <w:t>”</w:t>
      </w:r>
      <w:r w:rsidRPr="00402F16">
        <w:rPr>
          <w:rFonts w:ascii="Times New Roman" w:hAnsi="Times New Roman" w:cs="Times New Roman"/>
        </w:rPr>
        <w:t>是不被支持的</w:t>
      </w:r>
      <w:r>
        <w:rPr>
          <w:rFonts w:ascii="Times New Roman" w:hAnsi="Times New Roman" w:cs="Times New Roman"/>
        </w:rPr>
        <w:t>，</w:t>
      </w:r>
      <w:r w:rsidRPr="00402F16">
        <w:rPr>
          <w:rFonts w:ascii="Times New Roman" w:hAnsi="Times New Roman" w:cs="Times New Roman"/>
        </w:rPr>
        <w:t>毕竟无论</w:t>
      </w:r>
      <w:r w:rsidRPr="00402F16">
        <w:rPr>
          <w:rFonts w:hAnsi="宋体" w:cs="Times New Roman"/>
        </w:rPr>
        <w:t>“</w:t>
      </w:r>
      <w:r w:rsidRPr="00402F16">
        <w:rPr>
          <w:rFonts w:ascii="Times New Roman" w:hAnsi="Times New Roman" w:cs="Times New Roman"/>
        </w:rPr>
        <w:t>求学</w:t>
      </w:r>
      <w:r w:rsidRPr="00402F16">
        <w:rPr>
          <w:rFonts w:hAnsi="宋体" w:cs="Times New Roman"/>
        </w:rPr>
        <w:t>”</w:t>
      </w:r>
      <w:r w:rsidRPr="00402F16">
        <w:rPr>
          <w:rFonts w:ascii="Times New Roman" w:hAnsi="Times New Roman" w:cs="Times New Roman"/>
        </w:rPr>
        <w:t>还是</w:t>
      </w:r>
      <w:r w:rsidRPr="00402F16">
        <w:rPr>
          <w:rFonts w:hAnsi="宋体" w:cs="Times New Roman"/>
        </w:rPr>
        <w:t>“</w:t>
      </w:r>
      <w:r w:rsidRPr="00402F16">
        <w:rPr>
          <w:rFonts w:ascii="Times New Roman" w:hAnsi="Times New Roman" w:cs="Times New Roman"/>
        </w:rPr>
        <w:t>求职</w:t>
      </w:r>
      <w:r w:rsidRPr="00402F16">
        <w:rPr>
          <w:rFonts w:hAnsi="宋体" w:cs="Times New Roman"/>
        </w:rPr>
        <w:t>”</w:t>
      </w:r>
      <w:r w:rsidRPr="00402F16">
        <w:rPr>
          <w:rFonts w:ascii="Times New Roman" w:hAnsi="Times New Roman" w:cs="Times New Roman"/>
        </w:rPr>
        <w:t>都要有所追求</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承受</w:t>
      </w:r>
      <w:r w:rsidRPr="00402F16">
        <w:rPr>
          <w:rFonts w:hAnsi="宋体" w:cs="Times New Roman"/>
        </w:rPr>
        <w:t>“</w:t>
      </w:r>
      <w:r w:rsidRPr="00402F16">
        <w:rPr>
          <w:rFonts w:ascii="Times New Roman" w:hAnsi="Times New Roman" w:cs="Times New Roman"/>
        </w:rPr>
        <w:t>慢就业</w:t>
      </w:r>
      <w:r w:rsidRPr="00402F16">
        <w:rPr>
          <w:rFonts w:hAnsi="宋体" w:cs="Times New Roman"/>
        </w:rPr>
        <w:t>”</w:t>
      </w:r>
      <w:r w:rsidRPr="00402F16">
        <w:rPr>
          <w:rFonts w:ascii="Times New Roman" w:hAnsi="Times New Roman" w:cs="Times New Roman"/>
        </w:rPr>
        <w:t>压力的各方</w:t>
      </w:r>
      <w:r>
        <w:rPr>
          <w:rFonts w:ascii="Times New Roman" w:hAnsi="Times New Roman" w:cs="Times New Roman"/>
        </w:rPr>
        <w:t>，</w:t>
      </w:r>
      <w:r w:rsidRPr="00402F16">
        <w:rPr>
          <w:rFonts w:ascii="Times New Roman" w:hAnsi="Times New Roman" w:cs="Times New Roman"/>
        </w:rPr>
        <w:t>既有迷茫的毕业生</w:t>
      </w:r>
      <w:r>
        <w:rPr>
          <w:rFonts w:ascii="Times New Roman" w:hAnsi="Times New Roman" w:cs="Times New Roman"/>
        </w:rPr>
        <w:t>，</w:t>
      </w:r>
      <w:r w:rsidRPr="00402F16">
        <w:rPr>
          <w:rFonts w:ascii="Times New Roman" w:hAnsi="Times New Roman" w:cs="Times New Roman"/>
        </w:rPr>
        <w:t>也有所有学生的家庭</w:t>
      </w:r>
      <w:r>
        <w:rPr>
          <w:rFonts w:ascii="Times New Roman" w:hAnsi="Times New Roman" w:cs="Times New Roman"/>
        </w:rPr>
        <w:t>，</w:t>
      </w:r>
      <w:r w:rsidRPr="00402F16">
        <w:rPr>
          <w:rFonts w:ascii="Times New Roman" w:hAnsi="Times New Roman" w:cs="Times New Roman"/>
        </w:rPr>
        <w:t>还有高校和社会相关部门</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E</w:t>
      </w:r>
      <w:r>
        <w:rPr>
          <w:rFonts w:ascii="Times New Roman" w:hAnsi="Times New Roman" w:cs="Times New Roman"/>
        </w:rPr>
        <w:t>．</w:t>
      </w:r>
      <w:r w:rsidRPr="00402F16">
        <w:rPr>
          <w:rFonts w:ascii="Times New Roman" w:hAnsi="Times New Roman" w:cs="Times New Roman"/>
        </w:rPr>
        <w:t>毕业生和有关部门会不会以</w:t>
      </w:r>
      <w:r w:rsidRPr="00402F16">
        <w:rPr>
          <w:rFonts w:hAnsi="宋体" w:cs="Times New Roman"/>
        </w:rPr>
        <w:t>“</w:t>
      </w:r>
      <w:r w:rsidRPr="00402F16">
        <w:rPr>
          <w:rFonts w:ascii="Times New Roman" w:hAnsi="Times New Roman" w:cs="Times New Roman"/>
        </w:rPr>
        <w:t>慢就业</w:t>
      </w:r>
      <w:r w:rsidRPr="00402F16">
        <w:rPr>
          <w:rFonts w:hAnsi="宋体" w:cs="Times New Roman"/>
        </w:rPr>
        <w:t>”</w:t>
      </w:r>
      <w:r w:rsidRPr="00402F16">
        <w:rPr>
          <w:rFonts w:ascii="Times New Roman" w:hAnsi="Times New Roman" w:cs="Times New Roman"/>
        </w:rPr>
        <w:t>为借口放弃努力和积极行动</w:t>
      </w:r>
      <w:r>
        <w:rPr>
          <w:rFonts w:ascii="Times New Roman" w:hAnsi="Times New Roman" w:cs="Times New Roman"/>
        </w:rPr>
        <w:t>，</w:t>
      </w:r>
      <w:r w:rsidRPr="00402F16">
        <w:rPr>
          <w:rFonts w:ascii="Times New Roman" w:hAnsi="Times New Roman" w:cs="Times New Roman"/>
        </w:rPr>
        <w:t>这是质疑</w:t>
      </w:r>
      <w:r w:rsidRPr="00402F16">
        <w:rPr>
          <w:rFonts w:hAnsi="宋体" w:cs="Times New Roman"/>
        </w:rPr>
        <w:t>“</w:t>
      </w:r>
      <w:r w:rsidRPr="00402F16">
        <w:rPr>
          <w:rFonts w:ascii="Times New Roman" w:hAnsi="Times New Roman" w:cs="Times New Roman"/>
        </w:rPr>
        <w:t>慢就业</w:t>
      </w:r>
      <w:r w:rsidRPr="00402F16">
        <w:rPr>
          <w:rFonts w:hAnsi="宋体" w:cs="Times New Roman"/>
        </w:rPr>
        <w:t>”</w:t>
      </w:r>
      <w:r w:rsidRPr="00402F16">
        <w:rPr>
          <w:rFonts w:ascii="Times New Roman" w:hAnsi="Times New Roman" w:cs="Times New Roman"/>
        </w:rPr>
        <w:t>者最关心的</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A</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慢就业</w:t>
      </w:r>
      <w:r w:rsidRPr="00402F16">
        <w:rPr>
          <w:rFonts w:hAnsi="宋体" w:cs="Times New Roman"/>
        </w:rPr>
        <w:t>’</w:t>
      </w:r>
      <w:r w:rsidRPr="00402F16">
        <w:rPr>
          <w:rFonts w:ascii="Times New Roman" w:eastAsia="楷体_GB2312" w:hAnsi="Times New Roman" w:cs="Times New Roman"/>
        </w:rPr>
        <w:t>并不是大学生的主动选择</w:t>
      </w:r>
      <w:r w:rsidRPr="00402F16">
        <w:rPr>
          <w:rFonts w:hAnsi="宋体" w:cs="Times New Roman"/>
        </w:rPr>
        <w:t>”</w:t>
      </w:r>
      <w:r w:rsidRPr="00402F16">
        <w:rPr>
          <w:rFonts w:ascii="Times New Roman" w:eastAsia="楷体_GB2312" w:hAnsi="Times New Roman" w:cs="Times New Roman"/>
        </w:rPr>
        <w:t>范围扩大，原文是说不是部分大学生的主动选择。</w:t>
      </w:r>
      <w:r w:rsidRPr="00402F16">
        <w:rPr>
          <w:rFonts w:ascii="Times New Roman" w:eastAsia="楷体_GB2312" w:hAnsi="Times New Roman" w:cs="Times New Roman"/>
        </w:rPr>
        <w:t>B</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掩盖了有关部门不解决实际问题的事实</w:t>
      </w:r>
      <w:r w:rsidRPr="00402F16">
        <w:rPr>
          <w:rFonts w:hAnsi="宋体" w:cs="Times New Roman"/>
        </w:rPr>
        <w:t>”</w:t>
      </w:r>
      <w:r w:rsidRPr="00402F16">
        <w:rPr>
          <w:rFonts w:ascii="Times New Roman" w:eastAsia="楷体_GB2312" w:hAnsi="Times New Roman" w:cs="Times New Roman"/>
        </w:rPr>
        <w:t>夸大事实，材料三第二段只有</w:t>
      </w:r>
      <w:r w:rsidRPr="00402F16">
        <w:rPr>
          <w:rFonts w:hAnsi="宋体" w:cs="Times New Roman"/>
        </w:rPr>
        <w:t>“</w:t>
      </w:r>
      <w:r w:rsidRPr="00402F16">
        <w:rPr>
          <w:rFonts w:ascii="Times New Roman" w:eastAsia="楷体_GB2312" w:hAnsi="Times New Roman" w:cs="Times New Roman"/>
        </w:rPr>
        <w:t>如果相关职能部门以此作为说服或者麻痹社会的依据，那就有些令人担忧了</w:t>
      </w:r>
      <w:r w:rsidRPr="00402F16">
        <w:rPr>
          <w:rFonts w:hAnsi="宋体" w:cs="Times New Roman"/>
        </w:rPr>
        <w:t>”</w:t>
      </w:r>
      <w:r w:rsidRPr="00402F16">
        <w:rPr>
          <w:rFonts w:ascii="Times New Roman" w:eastAsia="楷体_GB2312" w:hAnsi="Times New Roman" w:cs="Times New Roman"/>
        </w:rPr>
        <w:t>这样的假设。</w:t>
      </w:r>
      <w:r w:rsidRPr="00402F16">
        <w:rPr>
          <w:rFonts w:ascii="Times New Roman" w:eastAsia="楷体_GB2312" w:hAnsi="Times New Roman" w:cs="Times New Roman"/>
        </w:rPr>
        <w:t>D</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所有学生的家庭</w:t>
      </w:r>
      <w:r w:rsidRPr="00402F16">
        <w:rPr>
          <w:rFonts w:hAnsi="宋体" w:cs="Times New Roman"/>
        </w:rPr>
        <w:t>”</w:t>
      </w:r>
      <w:r w:rsidRPr="00402F16">
        <w:rPr>
          <w:rFonts w:ascii="Times New Roman" w:eastAsia="楷体_GB2312" w:hAnsi="Times New Roman" w:cs="Times New Roman"/>
        </w:rPr>
        <w:t>概括不当，材料三第四段是</w:t>
      </w:r>
      <w:r w:rsidRPr="00402F16">
        <w:rPr>
          <w:rFonts w:hAnsi="宋体" w:cs="Times New Roman"/>
        </w:rPr>
        <w:t>“</w:t>
      </w:r>
      <w:r w:rsidRPr="00402F16">
        <w:rPr>
          <w:rFonts w:ascii="Times New Roman" w:eastAsia="楷体_GB2312" w:hAnsi="Times New Roman" w:cs="Times New Roman"/>
        </w:rPr>
        <w:t>没有多少家庭能够承受孩子不工作的现实</w:t>
      </w:r>
      <w:r w:rsidRPr="00402F16">
        <w:rPr>
          <w:rFonts w:hAnsi="宋体" w:cs="Times New Roman"/>
        </w:rPr>
        <w:t>”</w:t>
      </w:r>
      <w:r w:rsidRPr="00402F16">
        <w:rPr>
          <w:rFonts w:ascii="Times New Roman" w:eastAsia="楷体_GB2312" w:hAnsi="Times New Roman" w:cs="Times New Roman"/>
        </w:rPr>
        <w:t>，可见不是所有家庭都会有收入压力。</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6</w:t>
      </w:r>
      <w:r>
        <w:rPr>
          <w:rFonts w:ascii="Times New Roman" w:hAnsi="Times New Roman" w:cs="Times New Roman"/>
        </w:rPr>
        <w:t>．</w:t>
      </w:r>
      <w:r w:rsidRPr="00402F16">
        <w:rPr>
          <w:rFonts w:ascii="Times New Roman" w:hAnsi="Times New Roman" w:cs="Times New Roman"/>
        </w:rPr>
        <w:t>根据上述材料</w:t>
      </w:r>
      <w:r>
        <w:rPr>
          <w:rFonts w:ascii="Times New Roman" w:hAnsi="Times New Roman" w:cs="Times New Roman"/>
        </w:rPr>
        <w:t>，</w:t>
      </w:r>
      <w:r w:rsidRPr="00402F16">
        <w:rPr>
          <w:rFonts w:ascii="Times New Roman" w:hAnsi="Times New Roman" w:cs="Times New Roman"/>
        </w:rPr>
        <w:t>概括说明针对大学生</w:t>
      </w:r>
      <w:r w:rsidRPr="00402F16">
        <w:rPr>
          <w:rFonts w:hAnsi="宋体" w:cs="Times New Roman"/>
        </w:rPr>
        <w:t>“</w:t>
      </w:r>
      <w:r w:rsidRPr="00402F16">
        <w:rPr>
          <w:rFonts w:ascii="Times New Roman" w:hAnsi="Times New Roman" w:cs="Times New Roman"/>
        </w:rPr>
        <w:t>慢就业</w:t>
      </w:r>
      <w:r w:rsidRPr="00402F16">
        <w:rPr>
          <w:rFonts w:hAnsi="宋体" w:cs="Times New Roman"/>
        </w:rPr>
        <w:t>”</w:t>
      </w:r>
      <w:r w:rsidRPr="00402F16">
        <w:rPr>
          <w:rFonts w:ascii="Times New Roman" w:hAnsi="Times New Roman" w:cs="Times New Roman"/>
        </w:rPr>
        <w:t>问题《人民日报》和新华社发文的立足点有什么不同</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作答本题需分别概括出材料一和材料三的观点态度。材料一立足于肯定</w:t>
      </w:r>
      <w:r w:rsidRPr="00402F16">
        <w:rPr>
          <w:rFonts w:hAnsi="宋体" w:cs="Times New Roman"/>
        </w:rPr>
        <w:t>“</w:t>
      </w:r>
      <w:r w:rsidRPr="00402F16">
        <w:rPr>
          <w:rFonts w:ascii="Times New Roman" w:eastAsia="楷体_GB2312" w:hAnsi="Times New Roman" w:cs="Times New Roman"/>
        </w:rPr>
        <w:t>慢就业</w:t>
      </w:r>
      <w:r w:rsidRPr="00402F16">
        <w:rPr>
          <w:rFonts w:hAnsi="宋体" w:cs="Times New Roman"/>
        </w:rPr>
        <w:t>”</w:t>
      </w:r>
      <w:r w:rsidRPr="00402F16">
        <w:rPr>
          <w:rFonts w:ascii="Times New Roman" w:eastAsia="楷体_GB2312" w:hAnsi="Times New Roman" w:cs="Times New Roman"/>
        </w:rPr>
        <w:t>的客观可行性，而材料三则是批判媒体用新词麻痹社会的做法。</w:t>
      </w:r>
    </w:p>
    <w:p w:rsidR="00196D2B" w:rsidP="00196D2B">
      <w:pPr>
        <w:pStyle w:val="PlainText"/>
        <w:snapToGrid w:val="0"/>
        <w:spacing w:line="360" w:lineRule="auto"/>
        <w:ind w:firstLine="400" w:firstLineChars="200"/>
        <w:rPr>
          <w:rFonts w:ascii="Times New Roman" w:hAnsi="Times New Roman" w:cs="Times New Roman" w:hint="eastAsia"/>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hAnsi="宋体" w:cs="Times New Roman"/>
        </w:rPr>
        <w:t>①</w:t>
      </w:r>
      <w:r w:rsidRPr="00402F16">
        <w:rPr>
          <w:rFonts w:ascii="Times New Roman" w:hAnsi="Times New Roman" w:cs="Times New Roman"/>
        </w:rPr>
        <w:t>《人民日报》立足于扭转人们</w:t>
      </w:r>
      <w:r w:rsidRPr="00402F16">
        <w:rPr>
          <w:rFonts w:hAnsi="宋体" w:cs="Times New Roman"/>
        </w:rPr>
        <w:t>“</w:t>
      </w:r>
      <w:r w:rsidRPr="00402F16">
        <w:rPr>
          <w:rFonts w:ascii="Times New Roman" w:hAnsi="Times New Roman" w:cs="Times New Roman"/>
        </w:rPr>
        <w:t>慢就业</w:t>
      </w:r>
      <w:r w:rsidRPr="00402F16">
        <w:rPr>
          <w:rFonts w:hAnsi="宋体" w:cs="Times New Roman"/>
        </w:rPr>
        <w:t>”</w:t>
      </w:r>
      <w:r w:rsidRPr="00402F16">
        <w:rPr>
          <w:rFonts w:ascii="Times New Roman" w:hAnsi="Times New Roman" w:cs="Times New Roman"/>
        </w:rPr>
        <w:t>的看法</w:t>
      </w:r>
      <w:r>
        <w:rPr>
          <w:rFonts w:ascii="Times New Roman" w:hAnsi="Times New Roman" w:cs="Times New Roman"/>
        </w:rPr>
        <w:t>，</w:t>
      </w:r>
      <w:r w:rsidRPr="00402F16">
        <w:rPr>
          <w:rFonts w:ascii="Times New Roman" w:hAnsi="Times New Roman" w:cs="Times New Roman"/>
        </w:rPr>
        <w:t>肯定其客观可行性</w:t>
      </w:r>
      <w:r>
        <w:rPr>
          <w:rFonts w:ascii="Times New Roman" w:hAnsi="Times New Roman" w:cs="Times New Roman"/>
        </w:rPr>
        <w:t>，</w:t>
      </w:r>
      <w:r w:rsidRPr="00402F16">
        <w:rPr>
          <w:rFonts w:ascii="Times New Roman" w:hAnsi="Times New Roman" w:cs="Times New Roman"/>
        </w:rPr>
        <w:t>认为</w:t>
      </w:r>
      <w:r w:rsidRPr="00402F16">
        <w:rPr>
          <w:rFonts w:hAnsi="宋体" w:cs="Times New Roman"/>
        </w:rPr>
        <w:t>“</w:t>
      </w:r>
      <w:r w:rsidRPr="00402F16">
        <w:rPr>
          <w:rFonts w:ascii="Times New Roman" w:hAnsi="Times New Roman" w:cs="Times New Roman"/>
        </w:rPr>
        <w:t>慢就业</w:t>
      </w:r>
      <w:r w:rsidRPr="00402F16">
        <w:rPr>
          <w:rFonts w:hAnsi="宋体" w:cs="Times New Roman"/>
        </w:rPr>
        <w:t>”</w:t>
      </w:r>
      <w:r w:rsidRPr="00402F16">
        <w:rPr>
          <w:rFonts w:ascii="Times New Roman" w:hAnsi="Times New Roman" w:cs="Times New Roman"/>
        </w:rPr>
        <w:t>可以给高校和毕业生都</w:t>
      </w:r>
      <w:r w:rsidRPr="00402F16">
        <w:rPr>
          <w:rFonts w:hAnsi="宋体" w:cs="Times New Roman"/>
        </w:rPr>
        <w:t>“</w:t>
      </w:r>
      <w:r w:rsidRPr="00402F16">
        <w:rPr>
          <w:rFonts w:ascii="Times New Roman" w:hAnsi="Times New Roman" w:cs="Times New Roman"/>
        </w:rPr>
        <w:t>松绑</w:t>
      </w:r>
      <w:r w:rsidRPr="00402F16">
        <w:rPr>
          <w:rFonts w:hAnsi="宋体" w:cs="Times New Roman"/>
        </w:rPr>
        <w:t>”</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新华社立足于批判媒体用</w:t>
      </w:r>
      <w:r w:rsidRPr="00402F16">
        <w:rPr>
          <w:rFonts w:hAnsi="宋体" w:cs="Times New Roman"/>
        </w:rPr>
        <w:t>“</w:t>
      </w:r>
      <w:r w:rsidRPr="00402F16">
        <w:rPr>
          <w:rFonts w:ascii="Times New Roman" w:hAnsi="Times New Roman" w:cs="Times New Roman"/>
        </w:rPr>
        <w:t>慢就业</w:t>
      </w:r>
      <w:r w:rsidRPr="00402F16">
        <w:rPr>
          <w:rFonts w:hAnsi="宋体" w:cs="Times New Roman"/>
        </w:rPr>
        <w:t>”</w:t>
      </w:r>
      <w:r w:rsidRPr="00402F16">
        <w:rPr>
          <w:rFonts w:ascii="Times New Roman" w:hAnsi="Times New Roman" w:cs="Times New Roman"/>
        </w:rPr>
        <w:t>这类新词麻痹社会的做法</w:t>
      </w:r>
      <w:r>
        <w:rPr>
          <w:rFonts w:ascii="Times New Roman" w:hAnsi="Times New Roman" w:cs="Times New Roman"/>
        </w:rPr>
        <w:t>，</w:t>
      </w:r>
      <w:r w:rsidRPr="00402F16">
        <w:rPr>
          <w:rFonts w:ascii="Times New Roman" w:hAnsi="Times New Roman" w:cs="Times New Roman"/>
        </w:rPr>
        <w:t>认为提倡这种观念于事无补</w:t>
      </w:r>
      <w:r>
        <w:rPr>
          <w:rFonts w:ascii="Times New Roman" w:hAnsi="Times New Roman" w:cs="Times New Roman"/>
        </w:rPr>
        <w:t>，</w:t>
      </w:r>
      <w:r w:rsidRPr="00402F16">
        <w:rPr>
          <w:rFonts w:ascii="Times New Roman" w:hAnsi="Times New Roman" w:cs="Times New Roman"/>
        </w:rPr>
        <w:t>有关部门应该实事求是想办法解决问题</w:t>
      </w:r>
      <w:r>
        <w:rPr>
          <w:rFonts w:ascii="Times New Roman" w:hAnsi="Times New Roman" w:cs="Times New Roman"/>
        </w:rPr>
        <w:t>。</w:t>
      </w:r>
    </w:p>
    <w:p w:rsidR="00196D2B" w:rsidRPr="00C84E05" w:rsidP="00196D2B">
      <w:pPr>
        <w:pStyle w:val="PlainText"/>
        <w:snapToGrid w:val="0"/>
        <w:spacing w:line="360" w:lineRule="auto"/>
        <w:ind w:firstLine="400" w:firstLineChars="200"/>
        <w:jc w:val="center"/>
        <w:rPr>
          <w:rFonts w:ascii="Times New Roman" w:eastAsia="方正小标宋_GBK" w:hAnsi="Times New Roman" w:cs="Times New Roman"/>
          <w:b/>
          <w:sz w:val="32"/>
          <w:szCs w:val="32"/>
        </w:rPr>
      </w:pPr>
      <w:r w:rsidRPr="00C84E05">
        <w:rPr>
          <w:rFonts w:ascii="Times New Roman" w:eastAsia="方正小标宋_GBK" w:hAnsi="Times New Roman" w:cs="Times New Roman"/>
          <w:b/>
          <w:sz w:val="32"/>
          <w:szCs w:val="32"/>
        </w:rPr>
        <w:t>考点二　新闻阅读</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新闻是对新近发生和正在发生或早已发生却是新近发现的有价值的事实的及时报道</w:t>
      </w:r>
      <w:r>
        <w:rPr>
          <w:rFonts w:ascii="Times New Roman" w:hAnsi="Times New Roman" w:cs="Times New Roman"/>
        </w:rPr>
        <w:t>。</w:t>
      </w:r>
      <w:r w:rsidRPr="00402F16">
        <w:rPr>
          <w:rFonts w:ascii="Times New Roman" w:hAnsi="Times New Roman" w:cs="Times New Roman"/>
        </w:rPr>
        <w:t>新闻有广义和狭义之分</w:t>
      </w:r>
      <w:r>
        <w:rPr>
          <w:rFonts w:ascii="Times New Roman" w:hAnsi="Times New Roman" w:cs="Times New Roman"/>
        </w:rPr>
        <w:t>。</w:t>
      </w:r>
      <w:r w:rsidRPr="00402F16">
        <w:rPr>
          <w:rFonts w:ascii="Times New Roman" w:hAnsi="Times New Roman" w:cs="Times New Roman"/>
        </w:rPr>
        <w:t>广义的新闻包括消息</w:t>
      </w:r>
      <w:r>
        <w:rPr>
          <w:rFonts w:ascii="Times New Roman" w:hAnsi="Times New Roman" w:cs="Times New Roman"/>
        </w:rPr>
        <w:t>、</w:t>
      </w:r>
      <w:r w:rsidRPr="00402F16">
        <w:rPr>
          <w:rFonts w:ascii="Times New Roman" w:hAnsi="Times New Roman" w:cs="Times New Roman"/>
        </w:rPr>
        <w:t>通讯</w:t>
      </w:r>
      <w:r>
        <w:rPr>
          <w:rFonts w:ascii="Times New Roman" w:hAnsi="Times New Roman" w:cs="Times New Roman"/>
        </w:rPr>
        <w:t>、</w:t>
      </w:r>
      <w:r w:rsidRPr="00402F16">
        <w:rPr>
          <w:rFonts w:ascii="Times New Roman" w:hAnsi="Times New Roman" w:cs="Times New Roman"/>
        </w:rPr>
        <w:t>特写等体裁</w:t>
      </w:r>
      <w:r>
        <w:rPr>
          <w:rFonts w:ascii="Times New Roman" w:hAnsi="Times New Roman" w:cs="Times New Roman"/>
        </w:rPr>
        <w:t>，</w:t>
      </w:r>
      <w:r w:rsidRPr="00402F16">
        <w:rPr>
          <w:rFonts w:ascii="Times New Roman" w:hAnsi="Times New Roman" w:cs="Times New Roman"/>
        </w:rPr>
        <w:t>狭义的新闻专指消息</w:t>
      </w:r>
      <w:r>
        <w:rPr>
          <w:rFonts w:ascii="Times New Roman" w:hAnsi="Times New Roman" w:cs="Times New Roman"/>
        </w:rPr>
        <w:t>。</w:t>
      </w:r>
      <w:r w:rsidRPr="00402F16">
        <w:rPr>
          <w:rFonts w:ascii="Times New Roman" w:hAnsi="Times New Roman" w:cs="Times New Roman"/>
        </w:rPr>
        <w:t>新闻具有真实性</w:t>
      </w:r>
      <w:r>
        <w:rPr>
          <w:rFonts w:ascii="Times New Roman" w:hAnsi="Times New Roman" w:cs="Times New Roman"/>
        </w:rPr>
        <w:t>、</w:t>
      </w:r>
      <w:r w:rsidRPr="00402F16">
        <w:rPr>
          <w:rFonts w:ascii="Times New Roman" w:hAnsi="Times New Roman" w:cs="Times New Roman"/>
        </w:rPr>
        <w:t>及时性</w:t>
      </w:r>
      <w:r>
        <w:rPr>
          <w:rFonts w:ascii="Times New Roman" w:hAnsi="Times New Roman" w:cs="Times New Roman"/>
        </w:rPr>
        <w:t>、</w:t>
      </w:r>
      <w:r w:rsidRPr="00402F16">
        <w:rPr>
          <w:rFonts w:ascii="Times New Roman" w:hAnsi="Times New Roman" w:cs="Times New Roman"/>
        </w:rPr>
        <w:t>准确性</w:t>
      </w:r>
      <w:r>
        <w:rPr>
          <w:rFonts w:ascii="Times New Roman" w:hAnsi="Times New Roman" w:cs="Times New Roman"/>
        </w:rPr>
        <w:t>、</w:t>
      </w:r>
      <w:r w:rsidRPr="00402F16">
        <w:rPr>
          <w:rFonts w:ascii="Times New Roman" w:hAnsi="Times New Roman" w:cs="Times New Roman"/>
        </w:rPr>
        <w:t>简明性的特点</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836930" cy="189865"/>
            <wp:effectExtent l="0" t="0" r="1270" b="635"/>
            <wp:docPr id="6" name="图片 6" descr="对点例证.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对点例证.TIF"/>
                    <pic:cNvPicPr>
                      <a:picLocks noChangeAspect="1" noChangeArrowheads="1"/>
                    </pic:cNvPicPr>
                  </pic:nvPicPr>
                  <pic:blipFill>
                    <a:blip xmlns:r="http://schemas.openxmlformats.org/officeDocument/2006/relationships" r:embed="rId21" r:link="rId22" cstate="print">
                      <a:extLst>
                        <a:ext uri="{28A0092B-C50C-407E-A947-70E740481C1C}">
                          <a14:useLocalDpi xmlns:a14="http://schemas.microsoft.com/office/drawing/2010/main" val="0"/>
                        </a:ext>
                      </a:extLst>
                    </a:blip>
                    <a:srcRect/>
                    <a:stretch>
                      <a:fillRect/>
                    </a:stretch>
                  </pic:blipFill>
                  <pic:spPr bwMode="auto">
                    <a:xfrm>
                      <a:off x="0" y="0"/>
                      <a:ext cx="836930" cy="189865"/>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【例】</w:t>
      </w:r>
      <w:r w:rsidRPr="00402F16">
        <w:rPr>
          <w:rFonts w:ascii="Times New Roman" w:hAnsi="Times New Roman" w:cs="Times New Roman"/>
        </w:rPr>
        <w:t>阅读下面的新闻</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国家发展和改革委员会</w:t>
      </w:r>
      <w:smartTag w:uri="urn:schemas-microsoft-com:office:smarttags" w:element="chsdate">
        <w:smartTagPr>
          <w:attr w:name="Day" w:val="21"/>
          <w:attr w:name="IsLunarDate" w:val="False"/>
          <w:attr w:name="IsROCDate" w:val="False"/>
          <w:attr w:name="Month" w:val="9"/>
          <w:attr w:name="Year" w:val="2015"/>
        </w:smartTagPr>
        <w:r w:rsidRPr="00402F16">
          <w:rPr>
            <w:rFonts w:ascii="Times New Roman" w:eastAsia="楷体_GB2312" w:hAnsi="Times New Roman" w:cs="Times New Roman"/>
          </w:rPr>
          <w:t>2015</w:t>
        </w:r>
        <w:r w:rsidRPr="00402F16">
          <w:rPr>
            <w:rFonts w:ascii="Times New Roman" w:eastAsia="楷体_GB2312" w:hAnsi="Times New Roman" w:cs="Times New Roman"/>
          </w:rPr>
          <w:t>年</w:t>
        </w:r>
        <w:r w:rsidRPr="00402F16">
          <w:rPr>
            <w:rFonts w:ascii="Times New Roman" w:eastAsia="楷体_GB2312" w:hAnsi="Times New Roman" w:cs="Times New Roman"/>
          </w:rPr>
          <w:t>9</w:t>
        </w:r>
        <w:r w:rsidRPr="00402F16">
          <w:rPr>
            <w:rFonts w:ascii="Times New Roman" w:eastAsia="楷体_GB2312" w:hAnsi="Times New Roman" w:cs="Times New Roman"/>
          </w:rPr>
          <w:t>月</w:t>
        </w:r>
        <w:r w:rsidRPr="00402F16">
          <w:rPr>
            <w:rFonts w:ascii="Times New Roman" w:eastAsia="楷体_GB2312" w:hAnsi="Times New Roman" w:cs="Times New Roman"/>
          </w:rPr>
          <w:t>21</w:t>
        </w:r>
        <w:r w:rsidRPr="00402F16">
          <w:rPr>
            <w:rFonts w:ascii="Times New Roman" w:eastAsia="楷体_GB2312" w:hAnsi="Times New Roman" w:cs="Times New Roman"/>
          </w:rPr>
          <w:t>日</w:t>
        </w:r>
      </w:smartTag>
      <w:r w:rsidRPr="00402F16">
        <w:rPr>
          <w:rFonts w:ascii="Times New Roman" w:eastAsia="楷体_GB2312" w:hAnsi="Times New Roman" w:cs="Times New Roman"/>
        </w:rPr>
        <w:t>宣布，全国</w:t>
      </w:r>
      <w:r w:rsidRPr="00402F16">
        <w:rPr>
          <w:rFonts w:ascii="Times New Roman" w:eastAsia="楷体_GB2312" w:hAnsi="Times New Roman" w:cs="Times New Roman"/>
        </w:rPr>
        <w:t>80</w:t>
      </w:r>
      <w:r w:rsidRPr="00402F16">
        <w:rPr>
          <w:rFonts w:ascii="Times New Roman" w:eastAsia="楷体_GB2312" w:hAnsi="Times New Roman" w:cs="Times New Roman"/>
        </w:rPr>
        <w:t>家游览参观点门票价格在国庆节假期平均降价</w:t>
      </w:r>
      <w:r w:rsidRPr="00402F16">
        <w:rPr>
          <w:rFonts w:ascii="Times New Roman" w:eastAsia="楷体_GB2312" w:hAnsi="Times New Roman" w:cs="Times New Roman"/>
        </w:rPr>
        <w:t>37%</w:t>
      </w:r>
      <w:r w:rsidRPr="00402F16">
        <w:rPr>
          <w:rFonts w:ascii="Times New Roman" w:eastAsia="楷体_GB2312" w:hAnsi="Times New Roman" w:cs="Times New Roman"/>
        </w:rPr>
        <w:t>，其中</w:t>
      </w:r>
      <w:r w:rsidRPr="00402F16">
        <w:rPr>
          <w:rFonts w:ascii="Times New Roman" w:eastAsia="楷体_GB2312" w:hAnsi="Times New Roman" w:cs="Times New Roman"/>
        </w:rPr>
        <w:t>13</w:t>
      </w:r>
      <w:r w:rsidRPr="00402F16">
        <w:rPr>
          <w:rFonts w:ascii="Times New Roman" w:eastAsia="楷体_GB2312" w:hAnsi="Times New Roman" w:cs="Times New Roman"/>
        </w:rPr>
        <w:t>个游览参观点免费。但细心人士发现，这些降价景区多为知名度不高、游客不扎堆的地方，而且有些景区看似降价幅度不小，但由于票价基数本来就高得离谱，降价后依然很贵。</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这则新闻的语言有什么特点</w:t>
      </w:r>
      <w:r>
        <w:rPr>
          <w:rFonts w:ascii="Times New Roman" w:hAnsi="Times New Roman" w:cs="Times New Roman"/>
        </w:rPr>
        <w:t>？</w:t>
      </w:r>
      <w:r w:rsidRPr="00402F16">
        <w:rPr>
          <w:rFonts w:ascii="Times New Roman" w:hAnsi="Times New Roman" w:cs="Times New Roman"/>
        </w:rPr>
        <w:t>请简要分析</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新闻语言具有真实性、准确性、及时性等特点。本则新闻内容简短，却明确写出了景区门票降价的问题。</w:t>
      </w:r>
      <w:r w:rsidRPr="00402F16">
        <w:rPr>
          <w:rFonts w:hAnsi="宋体" w:cs="Times New Roman"/>
        </w:rPr>
        <w:t>“</w:t>
      </w:r>
      <w:r w:rsidRPr="00402F16">
        <w:rPr>
          <w:rFonts w:ascii="Times New Roman" w:eastAsia="楷体_GB2312" w:hAnsi="Times New Roman" w:cs="Times New Roman"/>
        </w:rPr>
        <w:t>高得离谱</w:t>
      </w:r>
      <w:r w:rsidRPr="00402F16">
        <w:rPr>
          <w:rFonts w:hAnsi="宋体" w:cs="Times New Roman"/>
        </w:rPr>
        <w:t>”“</w:t>
      </w:r>
      <w:r w:rsidRPr="00402F16">
        <w:rPr>
          <w:rFonts w:ascii="Times New Roman" w:eastAsia="楷体_GB2312" w:hAnsi="Times New Roman" w:cs="Times New Roman"/>
        </w:rPr>
        <w:t>依然很贵</w:t>
      </w:r>
      <w:r w:rsidRPr="00402F16">
        <w:rPr>
          <w:rFonts w:hAnsi="宋体" w:cs="Times New Roman"/>
        </w:rPr>
        <w:t>”</w:t>
      </w:r>
      <w:r w:rsidRPr="00402F16">
        <w:rPr>
          <w:rFonts w:ascii="Times New Roman" w:eastAsia="楷体_GB2312" w:hAnsi="Times New Roman" w:cs="Times New Roman"/>
        </w:rPr>
        <w:t>等词带有明显的情感色彩。</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ascii="Times New Roman" w:hAnsi="Times New Roman" w:cs="Times New Roman"/>
        </w:rPr>
        <w:t>语言上体现了简明性和情感性特点</w:t>
      </w:r>
      <w:r>
        <w:rPr>
          <w:rFonts w:ascii="Times New Roman" w:hAnsi="Times New Roman" w:cs="Times New Roman"/>
        </w:rPr>
        <w:t>。</w:t>
      </w:r>
      <w:r w:rsidRPr="00402F16">
        <w:rPr>
          <w:rFonts w:ascii="Times New Roman" w:hAnsi="Times New Roman" w:cs="Times New Roman"/>
        </w:rPr>
        <w:t>这样一则新闻</w:t>
      </w:r>
      <w:r>
        <w:rPr>
          <w:rFonts w:ascii="Times New Roman" w:hAnsi="Times New Roman" w:cs="Times New Roman"/>
        </w:rPr>
        <w:t>，</w:t>
      </w:r>
      <w:r w:rsidRPr="00402F16">
        <w:rPr>
          <w:rFonts w:ascii="Times New Roman" w:hAnsi="Times New Roman" w:cs="Times New Roman"/>
        </w:rPr>
        <w:t>只有百余字</w:t>
      </w:r>
      <w:r>
        <w:rPr>
          <w:rFonts w:ascii="Times New Roman" w:hAnsi="Times New Roman" w:cs="Times New Roman"/>
        </w:rPr>
        <w:t>，</w:t>
      </w:r>
      <w:r w:rsidRPr="00402F16">
        <w:rPr>
          <w:rFonts w:ascii="Times New Roman" w:hAnsi="Times New Roman" w:cs="Times New Roman"/>
        </w:rPr>
        <w:t>却包含了大量的信息</w:t>
      </w:r>
      <w:r>
        <w:rPr>
          <w:rFonts w:ascii="Times New Roman" w:hAnsi="Times New Roman" w:cs="Times New Roman"/>
        </w:rPr>
        <w:t>，</w:t>
      </w:r>
      <w:r w:rsidRPr="00402F16">
        <w:rPr>
          <w:rFonts w:ascii="Times New Roman" w:hAnsi="Times New Roman" w:cs="Times New Roman"/>
        </w:rPr>
        <w:t>足见其简明性的特点</w:t>
      </w:r>
      <w:r>
        <w:rPr>
          <w:rFonts w:ascii="Times New Roman" w:hAnsi="Times New Roman" w:cs="Times New Roman"/>
        </w:rPr>
        <w:t>。</w:t>
      </w:r>
      <w:r w:rsidRPr="00402F16">
        <w:rPr>
          <w:rFonts w:ascii="Times New Roman" w:hAnsi="Times New Roman" w:cs="Times New Roman"/>
        </w:rPr>
        <w:t>另外</w:t>
      </w:r>
      <w:r>
        <w:rPr>
          <w:rFonts w:ascii="Times New Roman" w:hAnsi="Times New Roman" w:cs="Times New Roman"/>
        </w:rPr>
        <w:t>，</w:t>
      </w:r>
      <w:r w:rsidRPr="00402F16">
        <w:rPr>
          <w:rFonts w:hAnsi="宋体" w:cs="Times New Roman"/>
        </w:rPr>
        <w:t>“</w:t>
      </w:r>
      <w:r w:rsidRPr="00402F16">
        <w:rPr>
          <w:rFonts w:ascii="Times New Roman" w:hAnsi="Times New Roman" w:cs="Times New Roman"/>
        </w:rPr>
        <w:t>但</w:t>
      </w:r>
      <w:r w:rsidRPr="00402F16">
        <w:rPr>
          <w:rFonts w:hAnsi="宋体" w:cs="Times New Roman"/>
        </w:rPr>
        <w:t>”“</w:t>
      </w:r>
      <w:r w:rsidRPr="00402F16">
        <w:rPr>
          <w:rFonts w:ascii="Times New Roman" w:hAnsi="Times New Roman" w:cs="Times New Roman"/>
        </w:rPr>
        <w:t>高得离谱</w:t>
      </w:r>
      <w:r w:rsidRPr="00402F16">
        <w:rPr>
          <w:rFonts w:hAnsi="宋体" w:cs="Times New Roman"/>
        </w:rPr>
        <w:t>”“</w:t>
      </w:r>
      <w:r w:rsidRPr="00402F16">
        <w:rPr>
          <w:rFonts w:ascii="Times New Roman" w:hAnsi="Times New Roman" w:cs="Times New Roman"/>
        </w:rPr>
        <w:t>依然很贵</w:t>
      </w:r>
      <w:r w:rsidRPr="00402F16">
        <w:rPr>
          <w:rFonts w:hAnsi="宋体" w:cs="Times New Roman"/>
        </w:rPr>
        <w:t>”</w:t>
      </w:r>
      <w:r w:rsidRPr="00402F16">
        <w:rPr>
          <w:rFonts w:ascii="Times New Roman" w:hAnsi="Times New Roman" w:cs="Times New Roman"/>
        </w:rPr>
        <w:t>都带有作者的情感特性</w:t>
      </w:r>
      <w:r>
        <w:rPr>
          <w:rFonts w:ascii="Times New Roman" w:hAnsi="Times New Roman" w:cs="Times New Roman"/>
        </w:rPr>
        <w:t>，</w:t>
      </w:r>
      <w:r w:rsidRPr="00402F16">
        <w:rPr>
          <w:rFonts w:ascii="Times New Roman" w:hAnsi="Times New Roman" w:cs="Times New Roman"/>
        </w:rPr>
        <w:t>所以又具有情感性的特点</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836930" cy="189865"/>
            <wp:effectExtent l="0" t="0" r="1270" b="635"/>
            <wp:docPr id="5" name="图片 5" descr="解题锦囊.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解题锦囊.TIF"/>
                    <pic:cNvPicPr>
                      <a:picLocks noChangeAspect="1" noChangeArrowheads="1"/>
                    </pic:cNvPicPr>
                  </pic:nvPicPr>
                  <pic:blipFill>
                    <a:blip xmlns:r="http://schemas.openxmlformats.org/officeDocument/2006/relationships" r:embed="rId25" r:link="rId26" cstate="print">
                      <a:extLst>
                        <a:ext uri="{28A0092B-C50C-407E-A947-70E740481C1C}">
                          <a14:useLocalDpi xmlns:a14="http://schemas.microsoft.com/office/drawing/2010/main" val="0"/>
                        </a:ext>
                      </a:extLst>
                    </a:blip>
                    <a:srcRect/>
                    <a:stretch>
                      <a:fillRect/>
                    </a:stretch>
                  </pic:blipFill>
                  <pic:spPr bwMode="auto">
                    <a:xfrm>
                      <a:off x="0" y="0"/>
                      <a:ext cx="836930" cy="189865"/>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【知识储备】</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1</w:t>
      </w:r>
      <w:r>
        <w:rPr>
          <w:rFonts w:ascii="Times New Roman" w:hAnsi="Times New Roman" w:cs="Times New Roman"/>
        </w:rPr>
        <w:t>．</w:t>
      </w:r>
      <w:r w:rsidRPr="00402F16">
        <w:rPr>
          <w:rFonts w:ascii="Times New Roman" w:eastAsia="黑体" w:hAnsi="Times New Roman" w:cs="Times New Roman"/>
        </w:rPr>
        <w:t>消息</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狭义的新闻即指消息</w:t>
      </w:r>
      <w:r>
        <w:rPr>
          <w:rFonts w:ascii="Times New Roman" w:hAnsi="Times New Roman" w:cs="Times New Roman"/>
        </w:rPr>
        <w:t>，</w:t>
      </w:r>
      <w:r w:rsidRPr="00402F16">
        <w:rPr>
          <w:rFonts w:ascii="Times New Roman" w:hAnsi="Times New Roman" w:cs="Times New Roman"/>
        </w:rPr>
        <w:t>一般包含标题</w:t>
      </w:r>
      <w:r>
        <w:rPr>
          <w:rFonts w:ascii="Times New Roman" w:hAnsi="Times New Roman" w:cs="Times New Roman"/>
        </w:rPr>
        <w:t>、</w:t>
      </w:r>
      <w:r w:rsidRPr="00402F16">
        <w:rPr>
          <w:rFonts w:ascii="Times New Roman" w:hAnsi="Times New Roman" w:cs="Times New Roman"/>
        </w:rPr>
        <w:t>导语</w:t>
      </w:r>
      <w:r>
        <w:rPr>
          <w:rFonts w:ascii="Times New Roman" w:hAnsi="Times New Roman" w:cs="Times New Roman"/>
        </w:rPr>
        <w:t>、</w:t>
      </w:r>
      <w:r w:rsidRPr="00402F16">
        <w:rPr>
          <w:rFonts w:ascii="Times New Roman" w:hAnsi="Times New Roman" w:cs="Times New Roman"/>
        </w:rPr>
        <w:t>主体</w:t>
      </w:r>
      <w:r>
        <w:rPr>
          <w:rFonts w:ascii="Times New Roman" w:hAnsi="Times New Roman" w:cs="Times New Roman"/>
        </w:rPr>
        <w:t>、</w:t>
      </w:r>
      <w:r w:rsidRPr="00402F16">
        <w:rPr>
          <w:rFonts w:ascii="Times New Roman" w:hAnsi="Times New Roman" w:cs="Times New Roman"/>
        </w:rPr>
        <w:t>背景</w:t>
      </w:r>
      <w:r>
        <w:rPr>
          <w:rFonts w:ascii="Times New Roman" w:hAnsi="Times New Roman" w:cs="Times New Roman"/>
        </w:rPr>
        <w:t>、</w:t>
      </w:r>
      <w:r w:rsidRPr="00402F16">
        <w:rPr>
          <w:rFonts w:ascii="Times New Roman" w:hAnsi="Times New Roman" w:cs="Times New Roman"/>
        </w:rPr>
        <w:t>结语等部分</w:t>
      </w:r>
      <w:r>
        <w:rPr>
          <w:rFonts w:ascii="Times New Roman" w:hAnsi="Times New Roman" w:cs="Times New Roman"/>
        </w:rPr>
        <w:t>。</w:t>
      </w:r>
      <w:r w:rsidRPr="00402F16">
        <w:rPr>
          <w:rFonts w:ascii="Times New Roman" w:hAnsi="Times New Roman" w:cs="Times New Roman"/>
        </w:rPr>
        <w:t>标题</w:t>
      </w:r>
      <w:r>
        <w:rPr>
          <w:rFonts w:ascii="Times New Roman" w:hAnsi="Times New Roman" w:cs="Times New Roman"/>
        </w:rPr>
        <w:t>、</w:t>
      </w:r>
      <w:r w:rsidRPr="00402F16">
        <w:rPr>
          <w:rFonts w:ascii="Times New Roman" w:hAnsi="Times New Roman" w:cs="Times New Roman"/>
        </w:rPr>
        <w:t>导语</w:t>
      </w:r>
      <w:r>
        <w:rPr>
          <w:rFonts w:ascii="Times New Roman" w:hAnsi="Times New Roman" w:cs="Times New Roman"/>
        </w:rPr>
        <w:t>、</w:t>
      </w:r>
      <w:r w:rsidRPr="00402F16">
        <w:rPr>
          <w:rFonts w:ascii="Times New Roman" w:hAnsi="Times New Roman" w:cs="Times New Roman"/>
        </w:rPr>
        <w:t>主体是消息必不可少的组成部分</w:t>
      </w:r>
      <w:r>
        <w:rPr>
          <w:rFonts w:ascii="Times New Roman" w:hAnsi="Times New Roman" w:cs="Times New Roman"/>
        </w:rPr>
        <w:t>，</w:t>
      </w:r>
      <w:r w:rsidRPr="00402F16">
        <w:rPr>
          <w:rFonts w:ascii="Times New Roman" w:hAnsi="Times New Roman" w:cs="Times New Roman"/>
        </w:rPr>
        <w:t>背景和结语有时则蕴含在主体里面</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新闻标题要求准确凝练</w:t>
      </w:r>
      <w:r>
        <w:rPr>
          <w:rFonts w:ascii="Times New Roman" w:hAnsi="Times New Roman" w:cs="Times New Roman"/>
        </w:rPr>
        <w:t>、</w:t>
      </w:r>
      <w:r w:rsidRPr="00402F16">
        <w:rPr>
          <w:rFonts w:ascii="Times New Roman" w:hAnsi="Times New Roman" w:cs="Times New Roman"/>
        </w:rPr>
        <w:t>新颖醒目</w:t>
      </w:r>
      <w:r>
        <w:rPr>
          <w:rFonts w:ascii="Times New Roman" w:hAnsi="Times New Roman" w:cs="Times New Roman"/>
        </w:rPr>
        <w:t>。</w:t>
      </w:r>
      <w:r w:rsidRPr="00402F16">
        <w:rPr>
          <w:rFonts w:ascii="Times New Roman" w:hAnsi="Times New Roman" w:cs="Times New Roman"/>
        </w:rPr>
        <w:t>有的新闻有多行标题</w:t>
      </w:r>
      <w:r>
        <w:rPr>
          <w:rFonts w:ascii="Times New Roman" w:hAnsi="Times New Roman" w:cs="Times New Roman"/>
        </w:rPr>
        <w:t>，</w:t>
      </w:r>
      <w:r w:rsidRPr="00402F16">
        <w:rPr>
          <w:rFonts w:ascii="Times New Roman" w:hAnsi="Times New Roman" w:cs="Times New Roman"/>
        </w:rPr>
        <w:t>多行标题包括引题</w:t>
      </w:r>
      <w:r>
        <w:rPr>
          <w:rFonts w:ascii="Times New Roman" w:hAnsi="Times New Roman" w:cs="Times New Roman"/>
        </w:rPr>
        <w:t>(</w:t>
      </w:r>
      <w:r w:rsidRPr="00402F16">
        <w:rPr>
          <w:rFonts w:ascii="Times New Roman" w:hAnsi="Times New Roman" w:cs="Times New Roman"/>
        </w:rPr>
        <w:t>引标</w:t>
      </w:r>
      <w:r>
        <w:rPr>
          <w:rFonts w:ascii="Times New Roman" w:hAnsi="Times New Roman" w:cs="Times New Roman"/>
        </w:rPr>
        <w:t>)</w:t>
      </w:r>
      <w:r>
        <w:rPr>
          <w:rFonts w:ascii="Times New Roman" w:hAnsi="Times New Roman" w:cs="Times New Roman"/>
        </w:rPr>
        <w:t>、</w:t>
      </w:r>
      <w:r w:rsidRPr="00402F16">
        <w:rPr>
          <w:rFonts w:ascii="Times New Roman" w:hAnsi="Times New Roman" w:cs="Times New Roman"/>
        </w:rPr>
        <w:t>正题</w:t>
      </w:r>
      <w:r>
        <w:rPr>
          <w:rFonts w:ascii="Times New Roman" w:hAnsi="Times New Roman" w:cs="Times New Roman"/>
        </w:rPr>
        <w:t>(</w:t>
      </w:r>
      <w:r w:rsidRPr="00402F16">
        <w:rPr>
          <w:rFonts w:ascii="Times New Roman" w:hAnsi="Times New Roman" w:cs="Times New Roman"/>
        </w:rPr>
        <w:t>主标</w:t>
      </w:r>
      <w:r>
        <w:rPr>
          <w:rFonts w:ascii="Times New Roman" w:hAnsi="Times New Roman" w:cs="Times New Roman"/>
        </w:rPr>
        <w:t>)</w:t>
      </w:r>
      <w:r>
        <w:rPr>
          <w:rFonts w:ascii="Times New Roman" w:hAnsi="Times New Roman" w:cs="Times New Roman"/>
        </w:rPr>
        <w:t>、</w:t>
      </w:r>
      <w:r w:rsidRPr="00402F16">
        <w:rPr>
          <w:rFonts w:ascii="Times New Roman" w:hAnsi="Times New Roman" w:cs="Times New Roman"/>
        </w:rPr>
        <w:t>副题</w:t>
      </w:r>
      <w:r>
        <w:rPr>
          <w:rFonts w:ascii="Times New Roman" w:hAnsi="Times New Roman" w:cs="Times New Roman"/>
        </w:rPr>
        <w:t>(</w:t>
      </w:r>
      <w:r w:rsidRPr="00402F16">
        <w:rPr>
          <w:rFonts w:ascii="Times New Roman" w:hAnsi="Times New Roman" w:cs="Times New Roman"/>
        </w:rPr>
        <w:t>副标</w:t>
      </w:r>
      <w:r>
        <w:rPr>
          <w:rFonts w:ascii="Times New Roman" w:hAnsi="Times New Roman" w:cs="Times New Roman"/>
        </w:rPr>
        <w:t>)</w:t>
      </w:r>
      <w:r>
        <w:rPr>
          <w:rFonts w:ascii="Times New Roman" w:hAnsi="Times New Roman" w:cs="Times New Roman"/>
        </w:rPr>
        <w:t>。</w:t>
      </w:r>
      <w:r w:rsidRPr="00402F16">
        <w:rPr>
          <w:rFonts w:ascii="Times New Roman" w:hAnsi="Times New Roman" w:cs="Times New Roman"/>
        </w:rPr>
        <w:t>引题一般交代形势</w:t>
      </w:r>
      <w:r>
        <w:rPr>
          <w:rFonts w:ascii="Times New Roman" w:hAnsi="Times New Roman" w:cs="Times New Roman"/>
        </w:rPr>
        <w:t>，</w:t>
      </w:r>
      <w:r w:rsidRPr="00402F16">
        <w:rPr>
          <w:rFonts w:ascii="Times New Roman" w:hAnsi="Times New Roman" w:cs="Times New Roman"/>
        </w:rPr>
        <w:t>烘托气氛</w:t>
      </w:r>
      <w:r>
        <w:rPr>
          <w:rFonts w:ascii="Times New Roman" w:hAnsi="Times New Roman" w:cs="Times New Roman"/>
        </w:rPr>
        <w:t>，</w:t>
      </w:r>
      <w:r w:rsidRPr="00402F16">
        <w:rPr>
          <w:rFonts w:ascii="Times New Roman" w:hAnsi="Times New Roman" w:cs="Times New Roman"/>
        </w:rPr>
        <w:t>说明背景等</w:t>
      </w:r>
      <w:r>
        <w:rPr>
          <w:rFonts w:ascii="Times New Roman" w:hAnsi="Times New Roman" w:cs="Times New Roman"/>
        </w:rPr>
        <w:t>；</w:t>
      </w:r>
      <w:r w:rsidRPr="00402F16">
        <w:rPr>
          <w:rFonts w:ascii="Times New Roman" w:hAnsi="Times New Roman" w:cs="Times New Roman"/>
        </w:rPr>
        <w:t>正题是对一则消息内容的高度概括</w:t>
      </w:r>
      <w:r>
        <w:rPr>
          <w:rFonts w:ascii="Times New Roman" w:hAnsi="Times New Roman" w:cs="Times New Roman"/>
        </w:rPr>
        <w:t>；</w:t>
      </w:r>
      <w:r w:rsidRPr="00402F16">
        <w:rPr>
          <w:rFonts w:ascii="Times New Roman" w:hAnsi="Times New Roman" w:cs="Times New Roman"/>
        </w:rPr>
        <w:t>副题往往是对重要事实</w:t>
      </w:r>
      <w:r>
        <w:rPr>
          <w:rFonts w:ascii="Times New Roman" w:hAnsi="Times New Roman" w:cs="Times New Roman"/>
        </w:rPr>
        <w:t>、</w:t>
      </w:r>
      <w:r w:rsidRPr="00402F16">
        <w:rPr>
          <w:rFonts w:ascii="Times New Roman" w:hAnsi="Times New Roman" w:cs="Times New Roman"/>
        </w:rPr>
        <w:t>结果的提要</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导语大多是消息的第一句话或第一段话</w:t>
      </w:r>
      <w:r>
        <w:rPr>
          <w:rFonts w:ascii="Times New Roman" w:hAnsi="Times New Roman" w:cs="Times New Roman"/>
        </w:rPr>
        <w:t>，</w:t>
      </w:r>
      <w:r w:rsidRPr="00402F16">
        <w:rPr>
          <w:rFonts w:ascii="Times New Roman" w:hAnsi="Times New Roman" w:cs="Times New Roman"/>
        </w:rPr>
        <w:t>以凝练简明的语言</w:t>
      </w:r>
      <w:r>
        <w:rPr>
          <w:rFonts w:ascii="Times New Roman" w:hAnsi="Times New Roman" w:cs="Times New Roman"/>
        </w:rPr>
        <w:t>，</w:t>
      </w:r>
      <w:r w:rsidRPr="00402F16">
        <w:rPr>
          <w:rFonts w:ascii="Times New Roman" w:hAnsi="Times New Roman" w:cs="Times New Roman"/>
        </w:rPr>
        <w:t>概述新闻的主要内容或事实</w:t>
      </w:r>
      <w:r>
        <w:rPr>
          <w:rFonts w:ascii="Times New Roman" w:hAnsi="Times New Roman" w:cs="Times New Roman"/>
        </w:rPr>
        <w:t>，</w:t>
      </w:r>
      <w:r w:rsidRPr="00402F16">
        <w:rPr>
          <w:rFonts w:ascii="Times New Roman" w:hAnsi="Times New Roman" w:cs="Times New Roman"/>
        </w:rPr>
        <w:t>鲜明地揭示新闻的中心</w:t>
      </w:r>
      <w:r>
        <w:rPr>
          <w:rFonts w:ascii="Times New Roman" w:hAnsi="Times New Roman" w:cs="Times New Roman"/>
        </w:rPr>
        <w:t>。</w:t>
      </w:r>
      <w:r w:rsidRPr="00402F16">
        <w:rPr>
          <w:rFonts w:ascii="Times New Roman" w:hAnsi="Times New Roman" w:cs="Times New Roman"/>
        </w:rPr>
        <w:t>其写法有叙述式</w:t>
      </w:r>
      <w:r>
        <w:rPr>
          <w:rFonts w:ascii="Times New Roman" w:hAnsi="Times New Roman" w:cs="Times New Roman"/>
        </w:rPr>
        <w:t>、</w:t>
      </w:r>
      <w:r w:rsidRPr="00402F16">
        <w:rPr>
          <w:rFonts w:ascii="Times New Roman" w:hAnsi="Times New Roman" w:cs="Times New Roman"/>
        </w:rPr>
        <w:t>描写式</w:t>
      </w:r>
      <w:r>
        <w:rPr>
          <w:rFonts w:ascii="Times New Roman" w:hAnsi="Times New Roman" w:cs="Times New Roman"/>
        </w:rPr>
        <w:t>、</w:t>
      </w:r>
      <w:r w:rsidRPr="00402F16">
        <w:rPr>
          <w:rFonts w:ascii="Times New Roman" w:hAnsi="Times New Roman" w:cs="Times New Roman"/>
        </w:rPr>
        <w:t>评论式</w:t>
      </w:r>
      <w:r>
        <w:rPr>
          <w:rFonts w:ascii="Times New Roman" w:hAnsi="Times New Roman" w:cs="Times New Roman"/>
        </w:rPr>
        <w:t>、</w:t>
      </w:r>
      <w:r w:rsidRPr="00402F16">
        <w:rPr>
          <w:rFonts w:ascii="Times New Roman" w:hAnsi="Times New Roman" w:cs="Times New Roman"/>
        </w:rPr>
        <w:t>提问式</w:t>
      </w:r>
      <w:r>
        <w:rPr>
          <w:rFonts w:ascii="Times New Roman" w:hAnsi="Times New Roman" w:cs="Times New Roman"/>
        </w:rPr>
        <w:t>、</w:t>
      </w:r>
      <w:r w:rsidRPr="00402F16">
        <w:rPr>
          <w:rFonts w:ascii="Times New Roman" w:hAnsi="Times New Roman" w:cs="Times New Roman"/>
        </w:rPr>
        <w:t>结论式等</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主体是消息的主干</w:t>
      </w:r>
      <w:r>
        <w:rPr>
          <w:rFonts w:ascii="Times New Roman" w:hAnsi="Times New Roman" w:cs="Times New Roman"/>
        </w:rPr>
        <w:t>，</w:t>
      </w:r>
      <w:r w:rsidRPr="00402F16">
        <w:rPr>
          <w:rFonts w:ascii="Times New Roman" w:hAnsi="Times New Roman" w:cs="Times New Roman"/>
        </w:rPr>
        <w:t>对导语内容进行展开和补充</w:t>
      </w:r>
      <w:r>
        <w:rPr>
          <w:rFonts w:ascii="Times New Roman" w:hAnsi="Times New Roman" w:cs="Times New Roman"/>
        </w:rPr>
        <w:t>，</w:t>
      </w:r>
      <w:r w:rsidRPr="00402F16">
        <w:rPr>
          <w:rFonts w:ascii="Times New Roman" w:hAnsi="Times New Roman" w:cs="Times New Roman"/>
        </w:rPr>
        <w:t>一般按事件发生发展的先后顺序展开叙述</w:t>
      </w:r>
      <w:r>
        <w:rPr>
          <w:rFonts w:ascii="Times New Roman" w:hAnsi="Times New Roman" w:cs="Times New Roman"/>
        </w:rPr>
        <w:t>，</w:t>
      </w:r>
      <w:r w:rsidRPr="00402F16">
        <w:rPr>
          <w:rFonts w:ascii="Times New Roman" w:hAnsi="Times New Roman" w:cs="Times New Roman"/>
        </w:rPr>
        <w:t>或按事物之间的逻辑关系安排层次</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结语是消息的最后一句话或最后一段话</w:t>
      </w:r>
      <w:r>
        <w:rPr>
          <w:rFonts w:ascii="Times New Roman" w:hAnsi="Times New Roman" w:cs="Times New Roman"/>
        </w:rPr>
        <w:t>。</w:t>
      </w:r>
      <w:r w:rsidRPr="00402F16">
        <w:rPr>
          <w:rFonts w:ascii="Times New Roman" w:hAnsi="Times New Roman" w:cs="Times New Roman"/>
        </w:rPr>
        <w:t>有的消息没有结语</w:t>
      </w:r>
      <w:r>
        <w:rPr>
          <w:rFonts w:ascii="Times New Roman" w:hAnsi="Times New Roman" w:cs="Times New Roman"/>
        </w:rPr>
        <w:t>。</w:t>
      </w:r>
      <w:r w:rsidRPr="00402F16">
        <w:rPr>
          <w:rFonts w:ascii="Times New Roman" w:hAnsi="Times New Roman" w:cs="Times New Roman"/>
        </w:rPr>
        <w:t>结语可对全文内容作概括性小结</w:t>
      </w:r>
      <w:r>
        <w:rPr>
          <w:rFonts w:ascii="Times New Roman" w:hAnsi="Times New Roman" w:cs="Times New Roman"/>
        </w:rPr>
        <w:t>，</w:t>
      </w:r>
      <w:r w:rsidRPr="00402F16">
        <w:rPr>
          <w:rFonts w:ascii="Times New Roman" w:hAnsi="Times New Roman" w:cs="Times New Roman"/>
        </w:rPr>
        <w:t>可用带有启发性</w:t>
      </w:r>
      <w:r>
        <w:rPr>
          <w:rFonts w:ascii="Times New Roman" w:hAnsi="Times New Roman" w:cs="Times New Roman"/>
        </w:rPr>
        <w:t>、</w:t>
      </w:r>
      <w:r w:rsidRPr="00402F16">
        <w:rPr>
          <w:rFonts w:ascii="Times New Roman" w:hAnsi="Times New Roman" w:cs="Times New Roman"/>
        </w:rPr>
        <w:t>激励性的语言作结</w:t>
      </w:r>
      <w:r>
        <w:rPr>
          <w:rFonts w:ascii="Times New Roman" w:hAnsi="Times New Roman" w:cs="Times New Roman"/>
        </w:rPr>
        <w:t>，</w:t>
      </w:r>
      <w:r w:rsidRPr="00402F16">
        <w:rPr>
          <w:rFonts w:ascii="Times New Roman" w:hAnsi="Times New Roman" w:cs="Times New Roman"/>
        </w:rPr>
        <w:t>可对事物发展趋势作出预测</w:t>
      </w:r>
      <w:r>
        <w:rPr>
          <w:rFonts w:ascii="Times New Roman" w:hAnsi="Times New Roman" w:cs="Times New Roman"/>
        </w:rPr>
        <w:t>，</w:t>
      </w:r>
      <w:r w:rsidRPr="00402F16">
        <w:rPr>
          <w:rFonts w:ascii="Times New Roman" w:hAnsi="Times New Roman" w:cs="Times New Roman"/>
        </w:rPr>
        <w:t>可提出值得读者深思的问题</w:t>
      </w:r>
      <w:r>
        <w:rPr>
          <w:rFonts w:ascii="Times New Roman" w:hAnsi="Times New Roman" w:cs="Times New Roman"/>
        </w:rPr>
        <w:t>，</w:t>
      </w:r>
      <w:r w:rsidRPr="00402F16">
        <w:rPr>
          <w:rFonts w:ascii="Times New Roman" w:hAnsi="Times New Roman" w:cs="Times New Roman"/>
        </w:rPr>
        <w:t>等等</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2</w:t>
      </w:r>
      <w:r>
        <w:rPr>
          <w:rFonts w:ascii="Times New Roman" w:hAnsi="Times New Roman" w:cs="Times New Roman"/>
        </w:rPr>
        <w:t>．</w:t>
      </w:r>
      <w:r w:rsidRPr="00402F16">
        <w:rPr>
          <w:rFonts w:ascii="Times New Roman" w:eastAsia="黑体" w:hAnsi="Times New Roman" w:cs="Times New Roman"/>
        </w:rPr>
        <w:t>通讯</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通讯是运用叙述</w:t>
      </w:r>
      <w:r>
        <w:rPr>
          <w:rFonts w:ascii="Times New Roman" w:hAnsi="Times New Roman" w:cs="Times New Roman"/>
        </w:rPr>
        <w:t>、</w:t>
      </w:r>
      <w:r w:rsidRPr="00402F16">
        <w:rPr>
          <w:rFonts w:ascii="Times New Roman" w:hAnsi="Times New Roman" w:cs="Times New Roman"/>
        </w:rPr>
        <w:t>描写</w:t>
      </w:r>
      <w:r>
        <w:rPr>
          <w:rFonts w:ascii="Times New Roman" w:hAnsi="Times New Roman" w:cs="Times New Roman"/>
        </w:rPr>
        <w:t>、</w:t>
      </w:r>
      <w:r w:rsidRPr="00402F16">
        <w:rPr>
          <w:rFonts w:ascii="Times New Roman" w:hAnsi="Times New Roman" w:cs="Times New Roman"/>
        </w:rPr>
        <w:t>抒情</w:t>
      </w:r>
      <w:r>
        <w:rPr>
          <w:rFonts w:ascii="Times New Roman" w:hAnsi="Times New Roman" w:cs="Times New Roman"/>
        </w:rPr>
        <w:t>、</w:t>
      </w:r>
      <w:r w:rsidRPr="00402F16">
        <w:rPr>
          <w:rFonts w:ascii="Times New Roman" w:hAnsi="Times New Roman" w:cs="Times New Roman"/>
        </w:rPr>
        <w:t>议论等多种手法</w:t>
      </w:r>
      <w:r>
        <w:rPr>
          <w:rFonts w:ascii="Times New Roman" w:hAnsi="Times New Roman" w:cs="Times New Roman"/>
        </w:rPr>
        <w:t>，</w:t>
      </w:r>
      <w:r w:rsidRPr="00402F16">
        <w:rPr>
          <w:rFonts w:ascii="Times New Roman" w:hAnsi="Times New Roman" w:cs="Times New Roman"/>
        </w:rPr>
        <w:t>具体</w:t>
      </w:r>
      <w:r>
        <w:rPr>
          <w:rFonts w:ascii="Times New Roman" w:hAnsi="Times New Roman" w:cs="Times New Roman"/>
        </w:rPr>
        <w:t>、</w:t>
      </w:r>
      <w:r w:rsidRPr="00402F16">
        <w:rPr>
          <w:rFonts w:ascii="Times New Roman" w:hAnsi="Times New Roman" w:cs="Times New Roman"/>
        </w:rPr>
        <w:t>生动</w:t>
      </w:r>
      <w:r>
        <w:rPr>
          <w:rFonts w:ascii="Times New Roman" w:hAnsi="Times New Roman" w:cs="Times New Roman"/>
        </w:rPr>
        <w:t>、</w:t>
      </w:r>
      <w:r w:rsidRPr="00402F16">
        <w:rPr>
          <w:rFonts w:ascii="Times New Roman" w:hAnsi="Times New Roman" w:cs="Times New Roman"/>
        </w:rPr>
        <w:t>形象地反映新闻事件或典型人物的一种新闻报道形式</w:t>
      </w:r>
      <w:r>
        <w:rPr>
          <w:rFonts w:ascii="Times New Roman" w:hAnsi="Times New Roman" w:cs="Times New Roman"/>
        </w:rPr>
        <w:t>。</w:t>
      </w:r>
      <w:r w:rsidRPr="00402F16">
        <w:rPr>
          <w:rFonts w:ascii="Times New Roman" w:hAnsi="Times New Roman" w:cs="Times New Roman"/>
        </w:rPr>
        <w:t>它是记叙文的一种</w:t>
      </w:r>
      <w:r>
        <w:rPr>
          <w:rFonts w:ascii="Times New Roman" w:hAnsi="Times New Roman" w:cs="Times New Roman"/>
        </w:rPr>
        <w:t>，</w:t>
      </w:r>
      <w:r w:rsidRPr="00402F16">
        <w:rPr>
          <w:rFonts w:ascii="Times New Roman" w:hAnsi="Times New Roman" w:cs="Times New Roman"/>
        </w:rPr>
        <w:t>是报纸</w:t>
      </w:r>
      <w:r>
        <w:rPr>
          <w:rFonts w:ascii="Times New Roman" w:hAnsi="Times New Roman" w:cs="Times New Roman"/>
        </w:rPr>
        <w:t>、</w:t>
      </w:r>
      <w:r w:rsidRPr="00402F16">
        <w:rPr>
          <w:rFonts w:ascii="Times New Roman" w:hAnsi="Times New Roman" w:cs="Times New Roman"/>
        </w:rPr>
        <w:t>广播电台</w:t>
      </w:r>
      <w:r>
        <w:rPr>
          <w:rFonts w:ascii="Times New Roman" w:hAnsi="Times New Roman" w:cs="Times New Roman"/>
        </w:rPr>
        <w:t>、</w:t>
      </w:r>
      <w:r w:rsidRPr="00402F16">
        <w:rPr>
          <w:rFonts w:ascii="Times New Roman" w:hAnsi="Times New Roman" w:cs="Times New Roman"/>
        </w:rPr>
        <w:t>通讯社常用的文体</w:t>
      </w:r>
      <w:r>
        <w:rPr>
          <w:rFonts w:ascii="Times New Roman" w:hAnsi="Times New Roman" w:cs="Times New Roman"/>
        </w:rPr>
        <w:t>。</w:t>
      </w:r>
      <w:r w:rsidRPr="00402F16">
        <w:rPr>
          <w:rFonts w:ascii="Times New Roman" w:hAnsi="Times New Roman" w:cs="Times New Roman"/>
        </w:rPr>
        <w:t>因为通讯除具有新闻的一般特点外</w:t>
      </w:r>
      <w:r>
        <w:rPr>
          <w:rFonts w:ascii="Times New Roman" w:hAnsi="Times New Roman" w:cs="Times New Roman"/>
        </w:rPr>
        <w:t>，</w:t>
      </w:r>
      <w:r w:rsidRPr="00402F16">
        <w:rPr>
          <w:rFonts w:ascii="Times New Roman" w:hAnsi="Times New Roman" w:cs="Times New Roman"/>
        </w:rPr>
        <w:t>还特别强调形象化</w:t>
      </w:r>
      <w:r>
        <w:rPr>
          <w:rFonts w:ascii="Times New Roman" w:hAnsi="Times New Roman" w:cs="Times New Roman"/>
        </w:rPr>
        <w:t>，</w:t>
      </w:r>
      <w:r w:rsidRPr="00402F16">
        <w:rPr>
          <w:rFonts w:ascii="Times New Roman" w:hAnsi="Times New Roman" w:cs="Times New Roman"/>
        </w:rPr>
        <w:t>注重以情感人</w:t>
      </w:r>
      <w:r>
        <w:rPr>
          <w:rFonts w:ascii="Times New Roman" w:hAnsi="Times New Roman" w:cs="Times New Roman"/>
        </w:rPr>
        <w:t>，</w:t>
      </w:r>
      <w:r w:rsidRPr="00402F16">
        <w:rPr>
          <w:rFonts w:ascii="Times New Roman" w:hAnsi="Times New Roman" w:cs="Times New Roman"/>
        </w:rPr>
        <w:t>所以</w:t>
      </w:r>
      <w:r>
        <w:rPr>
          <w:rFonts w:ascii="Times New Roman" w:hAnsi="Times New Roman" w:cs="Times New Roman"/>
        </w:rPr>
        <w:t>，</w:t>
      </w:r>
      <w:r w:rsidRPr="00402F16">
        <w:rPr>
          <w:rFonts w:ascii="Times New Roman" w:hAnsi="Times New Roman" w:cs="Times New Roman"/>
        </w:rPr>
        <w:t>在阅读方法上</w:t>
      </w:r>
      <w:r>
        <w:rPr>
          <w:rFonts w:ascii="Times New Roman" w:hAnsi="Times New Roman" w:cs="Times New Roman"/>
        </w:rPr>
        <w:t>，</w:t>
      </w:r>
      <w:r w:rsidRPr="00402F16">
        <w:rPr>
          <w:rFonts w:ascii="Times New Roman" w:hAnsi="Times New Roman" w:cs="Times New Roman"/>
        </w:rPr>
        <w:t>既要遵循一般新闻的阅读方法</w:t>
      </w:r>
      <w:r>
        <w:rPr>
          <w:rFonts w:ascii="Times New Roman" w:hAnsi="Times New Roman" w:cs="Times New Roman"/>
        </w:rPr>
        <w:t>，</w:t>
      </w:r>
      <w:r w:rsidRPr="00402F16">
        <w:rPr>
          <w:rFonts w:ascii="Times New Roman" w:hAnsi="Times New Roman" w:cs="Times New Roman"/>
        </w:rPr>
        <w:t>又要参照文学类作品的阅读方法</w:t>
      </w:r>
      <w:r>
        <w:rPr>
          <w:rFonts w:ascii="Times New Roman" w:hAnsi="Times New Roman" w:cs="Times New Roman"/>
        </w:rPr>
        <w:t>。</w:t>
      </w:r>
      <w:r w:rsidRPr="00402F16">
        <w:rPr>
          <w:rFonts w:ascii="Times New Roman" w:hAnsi="Times New Roman" w:cs="Times New Roman"/>
        </w:rPr>
        <w:t>通讯有人物通讯和事件通讯两种</w:t>
      </w:r>
      <w:r>
        <w:rPr>
          <w:rFonts w:ascii="Times New Roman" w:hAnsi="Times New Roman" w:cs="Times New Roman"/>
        </w:rPr>
        <w:t>，</w:t>
      </w:r>
      <w:r w:rsidRPr="00402F16">
        <w:rPr>
          <w:rFonts w:ascii="Times New Roman" w:hAnsi="Times New Roman" w:cs="Times New Roman"/>
        </w:rPr>
        <w:t>结构有顺叙</w:t>
      </w:r>
      <w:r>
        <w:rPr>
          <w:rFonts w:ascii="Times New Roman" w:hAnsi="Times New Roman" w:cs="Times New Roman"/>
        </w:rPr>
        <w:t>、</w:t>
      </w:r>
      <w:r w:rsidRPr="00402F16">
        <w:rPr>
          <w:rFonts w:ascii="Times New Roman" w:hAnsi="Times New Roman" w:cs="Times New Roman"/>
        </w:rPr>
        <w:t>倒叙</w:t>
      </w:r>
      <w:r>
        <w:rPr>
          <w:rFonts w:ascii="Times New Roman" w:hAnsi="Times New Roman" w:cs="Times New Roman"/>
        </w:rPr>
        <w:t>、</w:t>
      </w:r>
      <w:r w:rsidRPr="00402F16">
        <w:rPr>
          <w:rFonts w:ascii="Times New Roman" w:hAnsi="Times New Roman" w:cs="Times New Roman"/>
        </w:rPr>
        <w:t>插叙等</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3</w:t>
      </w:r>
      <w:r>
        <w:rPr>
          <w:rFonts w:ascii="Times New Roman" w:hAnsi="Times New Roman" w:cs="Times New Roman"/>
        </w:rPr>
        <w:t>．</w:t>
      </w:r>
      <w:r w:rsidRPr="00402F16">
        <w:rPr>
          <w:rFonts w:ascii="Times New Roman" w:eastAsia="黑体" w:hAnsi="Times New Roman" w:cs="Times New Roman"/>
        </w:rPr>
        <w:t>特写</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特写是区别于消息和通讯的一种新闻体裁</w:t>
      </w:r>
      <w:r>
        <w:rPr>
          <w:rFonts w:ascii="Times New Roman" w:hAnsi="Times New Roman" w:cs="Times New Roman"/>
        </w:rPr>
        <w:t>，</w:t>
      </w:r>
      <w:r w:rsidRPr="00402F16">
        <w:rPr>
          <w:rFonts w:ascii="Times New Roman" w:hAnsi="Times New Roman" w:cs="Times New Roman"/>
        </w:rPr>
        <w:t>它一般摄取新闻事实中最富有特征和表现力的片段</w:t>
      </w:r>
      <w:r>
        <w:rPr>
          <w:rFonts w:ascii="Times New Roman" w:hAnsi="Times New Roman" w:cs="Times New Roman"/>
        </w:rPr>
        <w:t>，</w:t>
      </w:r>
      <w:r w:rsidRPr="00402F16">
        <w:rPr>
          <w:rFonts w:ascii="Times New Roman" w:hAnsi="Times New Roman" w:cs="Times New Roman"/>
        </w:rPr>
        <w:t>通过多种表现手法作具有强烈视觉及情感效果的着力刻画</w:t>
      </w:r>
      <w:r>
        <w:rPr>
          <w:rFonts w:ascii="Times New Roman" w:hAnsi="Times New Roman" w:cs="Times New Roman"/>
        </w:rPr>
        <w:t>，</w:t>
      </w:r>
      <w:r w:rsidRPr="00402F16">
        <w:rPr>
          <w:rFonts w:ascii="Times New Roman" w:hAnsi="Times New Roman" w:cs="Times New Roman"/>
        </w:rPr>
        <w:t>使其产生立体感</w:t>
      </w:r>
      <w:r>
        <w:rPr>
          <w:rFonts w:ascii="Times New Roman" w:hAnsi="Times New Roman" w:cs="Times New Roman"/>
        </w:rPr>
        <w:t>，</w:t>
      </w:r>
      <w:r w:rsidRPr="00402F16">
        <w:rPr>
          <w:rFonts w:ascii="Times New Roman" w:hAnsi="Times New Roman" w:cs="Times New Roman"/>
        </w:rPr>
        <w:t>从而更集中</w:t>
      </w:r>
      <w:r>
        <w:rPr>
          <w:rFonts w:ascii="Times New Roman" w:hAnsi="Times New Roman" w:cs="Times New Roman"/>
        </w:rPr>
        <w:t>、</w:t>
      </w:r>
      <w:r w:rsidRPr="00402F16">
        <w:rPr>
          <w:rFonts w:ascii="Times New Roman" w:hAnsi="Times New Roman" w:cs="Times New Roman"/>
        </w:rPr>
        <w:t>突出地表现新闻事实</w:t>
      </w:r>
      <w:r>
        <w:rPr>
          <w:rFonts w:ascii="Times New Roman" w:hAnsi="Times New Roman" w:cs="Times New Roman"/>
        </w:rPr>
        <w:t>、</w:t>
      </w:r>
      <w:r w:rsidRPr="00402F16">
        <w:rPr>
          <w:rFonts w:ascii="Times New Roman" w:hAnsi="Times New Roman" w:cs="Times New Roman"/>
        </w:rPr>
        <w:t>新闻人物和新闻主题</w:t>
      </w:r>
      <w:r>
        <w:rPr>
          <w:rFonts w:ascii="Times New Roman" w:hAnsi="Times New Roman" w:cs="Times New Roman"/>
        </w:rPr>
        <w:t>。</w:t>
      </w:r>
      <w:r w:rsidRPr="00402F16">
        <w:rPr>
          <w:rFonts w:ascii="Times New Roman" w:hAnsi="Times New Roman" w:cs="Times New Roman"/>
        </w:rPr>
        <w:t>阅读时参照通讯的阅读方法</w:t>
      </w:r>
      <w:r>
        <w:rPr>
          <w:rFonts w:ascii="Times New Roman" w:hAnsi="Times New Roman" w:cs="Times New Roman"/>
        </w:rPr>
        <w:t>，</w:t>
      </w:r>
      <w:r w:rsidRPr="00402F16">
        <w:rPr>
          <w:rFonts w:ascii="Times New Roman" w:hAnsi="Times New Roman" w:cs="Times New Roman"/>
        </w:rPr>
        <w:t>可重点以表现手法</w:t>
      </w:r>
      <w:r>
        <w:rPr>
          <w:rFonts w:ascii="Times New Roman" w:hAnsi="Times New Roman" w:cs="Times New Roman"/>
        </w:rPr>
        <w:t>、</w:t>
      </w:r>
      <w:r w:rsidRPr="00402F16">
        <w:rPr>
          <w:rFonts w:ascii="Times New Roman" w:hAnsi="Times New Roman" w:cs="Times New Roman"/>
        </w:rPr>
        <w:t>社会背景等为突破口来解读文本</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消息</w:t>
      </w:r>
      <w:r>
        <w:rPr>
          <w:rFonts w:ascii="Times New Roman" w:hAnsi="Times New Roman" w:cs="Times New Roman"/>
        </w:rPr>
        <w:t>、</w:t>
      </w:r>
      <w:r w:rsidRPr="00402F16">
        <w:rPr>
          <w:rFonts w:ascii="Times New Roman" w:hAnsi="Times New Roman" w:cs="Times New Roman"/>
        </w:rPr>
        <w:t>通讯与特写的特点如下表</w:t>
      </w:r>
      <w:r>
        <w:rPr>
          <w:rFonts w:ascii="Times New Roman" w:hAnsi="Times New Roman" w:cs="Times New Roman"/>
        </w:rPr>
        <w:t>：</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
      <w:tblGrid>
        <w:gridCol w:w="861"/>
        <w:gridCol w:w="2747"/>
        <w:gridCol w:w="3665"/>
        <w:gridCol w:w="2234"/>
      </w:tblGrid>
      <w:tr w:rsidTr="00FD2A24">
        <w:tblPrEx>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Ex>
        <w:trPr>
          <w:jc w:val="center"/>
        </w:trPr>
        <w:tc>
          <w:tcPr>
            <w:tcW w:w="861"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p>
        </w:tc>
        <w:tc>
          <w:tcPr>
            <w:tcW w:w="2747" w:type="dxa"/>
            <w:shd w:val="clear" w:color="auto" w:fill="auto"/>
            <w:vAlign w:val="center"/>
          </w:tcPr>
          <w:p w:rsidR="00196D2B" w:rsidRPr="00402F16" w:rsidP="00196D2B">
            <w:pPr>
              <w:pStyle w:val="PlainText"/>
              <w:snapToGrid w:val="0"/>
              <w:spacing w:line="360" w:lineRule="auto"/>
              <w:ind w:firstLine="420"/>
              <w:jc w:val="center"/>
              <w:rPr>
                <w:rFonts w:ascii="Times New Roman" w:eastAsia="黑体" w:hAnsi="Times New Roman" w:cs="Times New Roman"/>
              </w:rPr>
            </w:pPr>
            <w:r w:rsidRPr="00402F16">
              <w:rPr>
                <w:rFonts w:ascii="Times New Roman" w:eastAsia="黑体" w:hAnsi="Times New Roman" w:cs="Times New Roman"/>
              </w:rPr>
              <w:t>消息</w:t>
            </w:r>
          </w:p>
        </w:tc>
        <w:tc>
          <w:tcPr>
            <w:tcW w:w="3665" w:type="dxa"/>
            <w:shd w:val="clear" w:color="auto" w:fill="auto"/>
            <w:vAlign w:val="center"/>
          </w:tcPr>
          <w:p w:rsidR="00196D2B" w:rsidRPr="00402F16" w:rsidP="00196D2B">
            <w:pPr>
              <w:pStyle w:val="PlainText"/>
              <w:snapToGrid w:val="0"/>
              <w:spacing w:line="360" w:lineRule="auto"/>
              <w:ind w:firstLine="420"/>
              <w:jc w:val="center"/>
              <w:rPr>
                <w:rFonts w:ascii="Times New Roman" w:eastAsia="黑体" w:hAnsi="Times New Roman" w:cs="Times New Roman"/>
              </w:rPr>
            </w:pPr>
            <w:r w:rsidRPr="00402F16">
              <w:rPr>
                <w:rFonts w:ascii="Times New Roman" w:eastAsia="黑体" w:hAnsi="Times New Roman" w:cs="Times New Roman"/>
              </w:rPr>
              <w:t>通讯</w:t>
            </w:r>
          </w:p>
        </w:tc>
        <w:tc>
          <w:tcPr>
            <w:tcW w:w="2234"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eastAsia="黑体" w:hAnsi="Times New Roman" w:cs="Times New Roman"/>
              </w:rPr>
              <w:t>特写</w:t>
            </w:r>
          </w:p>
        </w:tc>
      </w:tr>
      <w:tr w:rsidTr="00FD2A24">
        <w:tblPrEx>
          <w:tblW w:w="9507" w:type="dxa"/>
          <w:jc w:val="center"/>
          <w:tblLayout w:type="fixed"/>
          <w:tblCellMar>
            <w:top w:w="0" w:type="dxa"/>
            <w:bottom w:w="0" w:type="dxa"/>
          </w:tblCellMar>
          <w:tblLook w:val="0000"/>
        </w:tblPrEx>
        <w:trPr>
          <w:jc w:val="center"/>
        </w:trPr>
        <w:tc>
          <w:tcPr>
            <w:tcW w:w="861"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主题</w:t>
            </w:r>
          </w:p>
        </w:tc>
        <w:tc>
          <w:tcPr>
            <w:tcW w:w="2747"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虽然有一定的思想倾向，但主要是为了突出报道的新闻事实</w:t>
            </w:r>
          </w:p>
        </w:tc>
        <w:tc>
          <w:tcPr>
            <w:tcW w:w="3665"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有鲜明的主题和思想倾向</w:t>
            </w:r>
          </w:p>
        </w:tc>
        <w:tc>
          <w:tcPr>
            <w:tcW w:w="2234"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有鲜明的主题和思想倾向</w:t>
            </w:r>
          </w:p>
        </w:tc>
      </w:tr>
      <w:tr w:rsidTr="00FD2A24">
        <w:tblPrEx>
          <w:tblW w:w="9507" w:type="dxa"/>
          <w:jc w:val="center"/>
          <w:tblLayout w:type="fixed"/>
          <w:tblCellMar>
            <w:top w:w="0" w:type="dxa"/>
            <w:bottom w:w="0" w:type="dxa"/>
          </w:tblCellMar>
          <w:tblLook w:val="0000"/>
        </w:tblPrEx>
        <w:trPr>
          <w:jc w:val="center"/>
        </w:trPr>
        <w:tc>
          <w:tcPr>
            <w:tcW w:w="861"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选材</w:t>
            </w:r>
          </w:p>
        </w:tc>
        <w:tc>
          <w:tcPr>
            <w:tcW w:w="2747"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注重事件，</w:t>
            </w:r>
            <w:r w:rsidRPr="00402F16">
              <w:rPr>
                <w:rFonts w:hAnsi="宋体" w:cs="Times New Roman"/>
              </w:rPr>
              <w:t>“</w:t>
            </w:r>
            <w:r w:rsidRPr="00402F16">
              <w:rPr>
                <w:rFonts w:ascii="Times New Roman" w:hAnsi="Times New Roman" w:cs="Times New Roman"/>
              </w:rPr>
              <w:t>何事</w:t>
            </w:r>
            <w:r w:rsidRPr="00402F16">
              <w:rPr>
                <w:rFonts w:hAnsi="宋体" w:cs="Times New Roman"/>
              </w:rPr>
              <w:t>”</w:t>
            </w:r>
            <w:r w:rsidRPr="00402F16">
              <w:rPr>
                <w:rFonts w:ascii="Times New Roman" w:hAnsi="Times New Roman" w:cs="Times New Roman"/>
              </w:rPr>
              <w:t>最重要。纵然是人物消息，也主要是写人做的事，以事显人。偶尔有细节。</w:t>
            </w:r>
            <w:r>
              <w:rPr>
                <w:rFonts w:ascii="Times New Roman" w:hAnsi="Times New Roman" w:cs="Times New Roman"/>
              </w:rPr>
              <w:t>(</w:t>
            </w:r>
            <w:r w:rsidRPr="00402F16">
              <w:rPr>
                <w:rFonts w:ascii="Times New Roman" w:hAnsi="Times New Roman" w:cs="Times New Roman"/>
              </w:rPr>
              <w:t>纵剖面</w:t>
            </w:r>
            <w:r>
              <w:rPr>
                <w:rFonts w:ascii="Times New Roman" w:hAnsi="Times New Roman" w:cs="Times New Roman"/>
              </w:rPr>
              <w:t>)</w:t>
            </w:r>
          </w:p>
        </w:tc>
        <w:tc>
          <w:tcPr>
            <w:tcW w:w="3665"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注重写人或写事中之人。即使重在写事，也不仅仅以交代清楚</w:t>
            </w:r>
            <w:r w:rsidRPr="00402F16">
              <w:rPr>
                <w:rFonts w:hAnsi="宋体" w:cs="Times New Roman"/>
              </w:rPr>
              <w:t>“</w:t>
            </w:r>
            <w:r w:rsidRPr="00402F16">
              <w:rPr>
                <w:rFonts w:ascii="Times New Roman" w:hAnsi="Times New Roman" w:cs="Times New Roman"/>
              </w:rPr>
              <w:t>何事</w:t>
            </w:r>
            <w:r w:rsidRPr="00402F16">
              <w:rPr>
                <w:rFonts w:hAnsi="宋体" w:cs="Times New Roman"/>
              </w:rPr>
              <w:t>”</w:t>
            </w:r>
            <w:r w:rsidRPr="00402F16">
              <w:rPr>
                <w:rFonts w:ascii="Times New Roman" w:hAnsi="Times New Roman" w:cs="Times New Roman"/>
              </w:rPr>
              <w:t>为最终目的，而是力图展现事件的全貌。没有细节不会有好的通讯。</w:t>
            </w:r>
            <w:r>
              <w:rPr>
                <w:rFonts w:ascii="Times New Roman" w:hAnsi="Times New Roman" w:cs="Times New Roman"/>
              </w:rPr>
              <w:t>(</w:t>
            </w:r>
            <w:r w:rsidRPr="00402F16">
              <w:rPr>
                <w:rFonts w:ascii="Times New Roman" w:hAnsi="Times New Roman" w:cs="Times New Roman"/>
              </w:rPr>
              <w:t>纵剖面</w:t>
            </w:r>
            <w:r>
              <w:rPr>
                <w:rFonts w:ascii="Times New Roman" w:hAnsi="Times New Roman" w:cs="Times New Roman"/>
              </w:rPr>
              <w:t>)</w:t>
            </w:r>
          </w:p>
        </w:tc>
        <w:tc>
          <w:tcPr>
            <w:tcW w:w="2234"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镜头式的新闻片段，描写事件局部并放大细节。</w:t>
            </w:r>
            <w:r>
              <w:rPr>
                <w:rFonts w:ascii="Times New Roman" w:hAnsi="Times New Roman" w:cs="Times New Roman"/>
              </w:rPr>
              <w:t>(</w:t>
            </w:r>
            <w:r w:rsidRPr="00402F16">
              <w:rPr>
                <w:rFonts w:ascii="Times New Roman" w:hAnsi="Times New Roman" w:cs="Times New Roman"/>
              </w:rPr>
              <w:t>横断面</w:t>
            </w:r>
            <w:r>
              <w:rPr>
                <w:rFonts w:ascii="Times New Roman" w:hAnsi="Times New Roman" w:cs="Times New Roman"/>
              </w:rPr>
              <w:t>)</w:t>
            </w:r>
          </w:p>
        </w:tc>
      </w:tr>
      <w:tr w:rsidTr="00FD2A24">
        <w:tblPrEx>
          <w:tblW w:w="9507" w:type="dxa"/>
          <w:jc w:val="center"/>
          <w:tblLayout w:type="fixed"/>
          <w:tblCellMar>
            <w:top w:w="0" w:type="dxa"/>
            <w:bottom w:w="0" w:type="dxa"/>
          </w:tblCellMar>
          <w:tblLook w:val="0000"/>
        </w:tblPrEx>
        <w:trPr>
          <w:jc w:val="center"/>
        </w:trPr>
        <w:tc>
          <w:tcPr>
            <w:tcW w:w="861" w:type="dxa"/>
            <w:shd w:val="clear" w:color="auto" w:fill="auto"/>
            <w:vAlign w:val="center"/>
          </w:tcPr>
          <w:p w:rsidR="00196D2B"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表达</w:t>
            </w:r>
          </w:p>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方式</w:t>
            </w:r>
          </w:p>
        </w:tc>
        <w:tc>
          <w:tcPr>
            <w:tcW w:w="2747"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以叙述为主，较少出现直接的抒情或者议论，看不到报道者明显的态度、立场或者评论</w:t>
            </w:r>
          </w:p>
        </w:tc>
        <w:tc>
          <w:tcPr>
            <w:tcW w:w="3665"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融叙述、描写、议论和抒情于一体</w:t>
            </w:r>
          </w:p>
        </w:tc>
        <w:tc>
          <w:tcPr>
            <w:tcW w:w="2234"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以描写为主，可以适当穿插议论、抒情，使读者对事实的认识得以升华</w:t>
            </w:r>
          </w:p>
        </w:tc>
      </w:tr>
      <w:tr w:rsidTr="00FD2A24">
        <w:tblPrEx>
          <w:tblW w:w="9507" w:type="dxa"/>
          <w:jc w:val="center"/>
          <w:tblLayout w:type="fixed"/>
          <w:tblCellMar>
            <w:top w:w="0" w:type="dxa"/>
            <w:bottom w:w="0" w:type="dxa"/>
          </w:tblCellMar>
          <w:tblLook w:val="0000"/>
        </w:tblPrEx>
        <w:trPr>
          <w:jc w:val="center"/>
        </w:trPr>
        <w:tc>
          <w:tcPr>
            <w:tcW w:w="861"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结构</w:t>
            </w:r>
          </w:p>
        </w:tc>
        <w:tc>
          <w:tcPr>
            <w:tcW w:w="2747"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一般采用</w:t>
            </w:r>
            <w:r w:rsidRPr="00402F16">
              <w:rPr>
                <w:rFonts w:hAnsi="宋体" w:cs="Times New Roman"/>
              </w:rPr>
              <w:t>“</w:t>
            </w:r>
            <w:r w:rsidRPr="00402F16">
              <w:rPr>
                <w:rFonts w:ascii="Times New Roman" w:hAnsi="Times New Roman" w:cs="Times New Roman"/>
              </w:rPr>
              <w:t>倒金字塔</w:t>
            </w:r>
            <w:r w:rsidRPr="00402F16">
              <w:rPr>
                <w:rFonts w:hAnsi="宋体" w:cs="Times New Roman"/>
              </w:rPr>
              <w:t>”</w:t>
            </w:r>
            <w:r w:rsidRPr="00402F16">
              <w:rPr>
                <w:rFonts w:ascii="Times New Roman" w:hAnsi="Times New Roman" w:cs="Times New Roman"/>
              </w:rPr>
              <w:t>结构，突出主要事实</w:t>
            </w:r>
          </w:p>
        </w:tc>
        <w:tc>
          <w:tcPr>
            <w:tcW w:w="3665"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结构灵活，类似于散文，结构有纵式、横式、层层递进式</w:t>
            </w:r>
          </w:p>
        </w:tc>
        <w:tc>
          <w:tcPr>
            <w:tcW w:w="2234"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结构灵活，如同讲故事，怎样好听怎样讲。用</w:t>
            </w:r>
            <w:r w:rsidRPr="00402F16">
              <w:rPr>
                <w:rFonts w:hAnsi="宋体" w:cs="Times New Roman"/>
              </w:rPr>
              <w:t>“</w:t>
            </w:r>
            <w:r w:rsidRPr="00402F16">
              <w:rPr>
                <w:rFonts w:ascii="Times New Roman" w:hAnsi="Times New Roman" w:cs="Times New Roman"/>
              </w:rPr>
              <w:t>文无定法</w:t>
            </w:r>
            <w:r w:rsidRPr="00402F16">
              <w:rPr>
                <w:rFonts w:hAnsi="宋体" w:cs="Times New Roman"/>
              </w:rPr>
              <w:t>”</w:t>
            </w:r>
            <w:r w:rsidRPr="00402F16">
              <w:rPr>
                <w:rFonts w:ascii="Times New Roman" w:hAnsi="Times New Roman" w:cs="Times New Roman"/>
              </w:rPr>
              <w:t>形容最恰当</w:t>
            </w:r>
          </w:p>
        </w:tc>
      </w:tr>
      <w:tr w:rsidTr="00FD2A24">
        <w:tblPrEx>
          <w:tblW w:w="9507" w:type="dxa"/>
          <w:jc w:val="center"/>
          <w:tblLayout w:type="fixed"/>
          <w:tblCellMar>
            <w:top w:w="0" w:type="dxa"/>
            <w:bottom w:w="0" w:type="dxa"/>
          </w:tblCellMar>
          <w:tblLook w:val="0000"/>
        </w:tblPrEx>
        <w:trPr>
          <w:jc w:val="center"/>
        </w:trPr>
        <w:tc>
          <w:tcPr>
            <w:tcW w:w="861"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语</w:t>
            </w:r>
            <w:r w:rsidRPr="00402F16">
              <w:rPr>
                <w:rFonts w:ascii="Times New Roman" w:hAnsi="Times New Roman" w:cs="Times New Roman"/>
              </w:rPr>
              <w:t>言</w:t>
            </w:r>
          </w:p>
        </w:tc>
        <w:tc>
          <w:tcPr>
            <w:tcW w:w="2747"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客观、冷静，简洁、明</w:t>
            </w:r>
            <w:r w:rsidRPr="00402F16">
              <w:rPr>
                <w:rFonts w:ascii="Times New Roman" w:hAnsi="Times New Roman" w:cs="Times New Roman"/>
              </w:rPr>
              <w:t>快</w:t>
            </w:r>
          </w:p>
        </w:tc>
        <w:tc>
          <w:tcPr>
            <w:tcW w:w="3665"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生动形象，富有文采</w:t>
            </w:r>
          </w:p>
        </w:tc>
        <w:tc>
          <w:tcPr>
            <w:tcW w:w="2234"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生动形象，富有文</w:t>
            </w:r>
            <w:r w:rsidRPr="00402F16">
              <w:rPr>
                <w:rFonts w:ascii="Times New Roman" w:hAnsi="Times New Roman" w:cs="Times New Roman"/>
              </w:rPr>
              <w:t>采。较通讯而言更为集中、精练</w:t>
            </w:r>
          </w:p>
        </w:tc>
      </w:tr>
      <w:tr w:rsidTr="00FD2A24">
        <w:tblPrEx>
          <w:tblW w:w="9507" w:type="dxa"/>
          <w:jc w:val="center"/>
          <w:tblLayout w:type="fixed"/>
          <w:tblCellMar>
            <w:top w:w="0" w:type="dxa"/>
            <w:bottom w:w="0" w:type="dxa"/>
          </w:tblCellMar>
          <w:tblLook w:val="0000"/>
        </w:tblPrEx>
        <w:trPr>
          <w:jc w:val="center"/>
        </w:trPr>
        <w:tc>
          <w:tcPr>
            <w:tcW w:w="861"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时效性</w:t>
            </w:r>
          </w:p>
        </w:tc>
        <w:tc>
          <w:tcPr>
            <w:tcW w:w="2747"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讲究传播的时效，被称为</w:t>
            </w:r>
            <w:r w:rsidRPr="00402F16">
              <w:rPr>
                <w:rFonts w:hAnsi="宋体" w:cs="Times New Roman"/>
              </w:rPr>
              <w:t>“</w:t>
            </w:r>
            <w:r w:rsidRPr="00402F16">
              <w:rPr>
                <w:rFonts w:ascii="Times New Roman" w:hAnsi="Times New Roman" w:cs="Times New Roman"/>
              </w:rPr>
              <w:t>带着露珠的新闻</w:t>
            </w:r>
            <w:r w:rsidRPr="00402F16">
              <w:rPr>
                <w:rFonts w:hAnsi="宋体" w:cs="Times New Roman"/>
              </w:rPr>
              <w:t>”</w:t>
            </w:r>
          </w:p>
        </w:tc>
        <w:tc>
          <w:tcPr>
            <w:tcW w:w="3665"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较消息时效性差些</w:t>
            </w:r>
          </w:p>
        </w:tc>
        <w:tc>
          <w:tcPr>
            <w:tcW w:w="2234" w:type="dxa"/>
            <w:shd w:val="clear" w:color="auto" w:fill="auto"/>
            <w:vAlign w:val="center"/>
          </w:tcPr>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讲究传播的时效</w:t>
            </w:r>
          </w:p>
        </w:tc>
      </w:tr>
    </w:tbl>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　　</w:t>
      </w:r>
      <w:r w:rsidRPr="00402F16">
        <w:rPr>
          <w:rFonts w:ascii="Times New Roman" w:eastAsia="黑体" w:hAnsi="Times New Roman" w:cs="Times New Roman"/>
        </w:rPr>
        <w:t>4.</w:t>
      </w:r>
      <w:r w:rsidRPr="00402F16">
        <w:rPr>
          <w:rFonts w:ascii="Times New Roman" w:eastAsia="黑体" w:hAnsi="Times New Roman" w:cs="Times New Roman"/>
        </w:rPr>
        <w:t>新闻评论</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新闻评论是报刊</w:t>
      </w:r>
      <w:r>
        <w:rPr>
          <w:rFonts w:ascii="Times New Roman" w:hAnsi="Times New Roman" w:cs="Times New Roman"/>
        </w:rPr>
        <w:t>、</w:t>
      </w:r>
      <w:r w:rsidRPr="00402F16">
        <w:rPr>
          <w:rFonts w:ascii="Times New Roman" w:hAnsi="Times New Roman" w:cs="Times New Roman"/>
        </w:rPr>
        <w:t>电视</w:t>
      </w:r>
      <w:r>
        <w:rPr>
          <w:rFonts w:ascii="Times New Roman" w:hAnsi="Times New Roman" w:cs="Times New Roman"/>
        </w:rPr>
        <w:t>、</w:t>
      </w:r>
      <w:r w:rsidRPr="00402F16">
        <w:rPr>
          <w:rFonts w:ascii="Times New Roman" w:hAnsi="Times New Roman" w:cs="Times New Roman"/>
        </w:rPr>
        <w:t>广播等新闻媒体阐述观点</w:t>
      </w:r>
      <w:r>
        <w:rPr>
          <w:rFonts w:ascii="Times New Roman" w:hAnsi="Times New Roman" w:cs="Times New Roman"/>
        </w:rPr>
        <w:t>、</w:t>
      </w:r>
      <w:r w:rsidRPr="00402F16">
        <w:rPr>
          <w:rFonts w:ascii="Times New Roman" w:hAnsi="Times New Roman" w:cs="Times New Roman"/>
        </w:rPr>
        <w:t>发表议论</w:t>
      </w:r>
      <w:r>
        <w:rPr>
          <w:rFonts w:ascii="Times New Roman" w:hAnsi="Times New Roman" w:cs="Times New Roman"/>
        </w:rPr>
        <w:t>、</w:t>
      </w:r>
      <w:r w:rsidRPr="00402F16">
        <w:rPr>
          <w:rFonts w:ascii="Times New Roman" w:hAnsi="Times New Roman" w:cs="Times New Roman"/>
        </w:rPr>
        <w:t>表达立场的评论性文章</w:t>
      </w:r>
      <w:r>
        <w:rPr>
          <w:rFonts w:ascii="Times New Roman" w:hAnsi="Times New Roman" w:cs="Times New Roman"/>
        </w:rPr>
        <w:t>，</w:t>
      </w:r>
      <w:r w:rsidRPr="00402F16">
        <w:rPr>
          <w:rFonts w:ascii="Times New Roman" w:hAnsi="Times New Roman" w:cs="Times New Roman"/>
        </w:rPr>
        <w:t>属议论文的范畴</w:t>
      </w:r>
      <w:r>
        <w:rPr>
          <w:rFonts w:ascii="Times New Roman" w:hAnsi="Times New Roman" w:cs="Times New Roman"/>
        </w:rPr>
        <w:t>。</w:t>
      </w:r>
      <w:r w:rsidRPr="00402F16">
        <w:rPr>
          <w:rFonts w:ascii="Times New Roman" w:hAnsi="Times New Roman" w:cs="Times New Roman"/>
        </w:rPr>
        <w:t>它具有很强的针对性</w:t>
      </w:r>
      <w:r>
        <w:rPr>
          <w:rFonts w:ascii="Times New Roman" w:hAnsi="Times New Roman" w:cs="Times New Roman"/>
        </w:rPr>
        <w:t>、</w:t>
      </w:r>
      <w:r w:rsidRPr="00402F16">
        <w:rPr>
          <w:rFonts w:ascii="Times New Roman" w:hAnsi="Times New Roman" w:cs="Times New Roman"/>
        </w:rPr>
        <w:t>鲜明的思想性和广泛的公众性</w:t>
      </w:r>
      <w:r>
        <w:rPr>
          <w:rFonts w:ascii="Times New Roman" w:hAnsi="Times New Roman" w:cs="Times New Roman"/>
        </w:rPr>
        <w:t>。</w:t>
      </w:r>
      <w:r w:rsidRPr="00402F16">
        <w:rPr>
          <w:rFonts w:ascii="Times New Roman" w:hAnsi="Times New Roman" w:cs="Times New Roman"/>
        </w:rPr>
        <w:t>夹叙夹议是其主要的表现手法</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【解题技巧】</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1</w:t>
      </w:r>
      <w:r>
        <w:rPr>
          <w:rFonts w:ascii="Times New Roman" w:hAnsi="Times New Roman" w:cs="Times New Roman"/>
        </w:rPr>
        <w:t>．</w:t>
      </w:r>
      <w:r w:rsidRPr="00402F16">
        <w:rPr>
          <w:rFonts w:ascii="Times New Roman" w:eastAsia="黑体" w:hAnsi="Times New Roman" w:cs="Times New Roman"/>
        </w:rPr>
        <w:t>分析新闻标题的艺术性</w:t>
      </w:r>
      <w:r w:rsidRPr="00402F16">
        <w:rPr>
          <w:rFonts w:hAnsi="宋体" w:cs="Times New Roman"/>
        </w:rPr>
        <w:t>“</w:t>
      </w:r>
      <w:r w:rsidRPr="00402F16">
        <w:rPr>
          <w:rFonts w:ascii="Times New Roman" w:eastAsia="黑体" w:hAnsi="Times New Roman" w:cs="Times New Roman"/>
        </w:rPr>
        <w:t>五角度</w:t>
      </w:r>
      <w:r w:rsidRPr="00402F16">
        <w:rPr>
          <w:rFonts w:hAnsi="宋体" w:cs="Times New Roman"/>
        </w:rPr>
        <w:t>”</w:t>
      </w:r>
    </w:p>
    <w:tbl>
      <w:tblPr>
        <w:tblW w:w="8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
      <w:tblGrid>
        <w:gridCol w:w="1782"/>
        <w:gridCol w:w="7199"/>
      </w:tblGrid>
      <w:tr w:rsidTr="00FD2A24">
        <w:tblPrEx>
          <w:tblW w:w="8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Ex>
        <w:trPr>
          <w:jc w:val="center"/>
        </w:trPr>
        <w:tc>
          <w:tcPr>
            <w:tcW w:w="1782" w:type="dxa"/>
            <w:shd w:val="clear" w:color="auto" w:fill="auto"/>
            <w:vAlign w:val="center"/>
          </w:tcPr>
          <w:p w:rsidR="00196D2B" w:rsidRPr="00402F16" w:rsidP="00196D2B">
            <w:pPr>
              <w:pStyle w:val="PlainText"/>
              <w:snapToGrid w:val="0"/>
              <w:spacing w:line="360" w:lineRule="auto"/>
              <w:ind w:firstLine="420"/>
              <w:jc w:val="center"/>
              <w:rPr>
                <w:rFonts w:ascii="Times New Roman" w:eastAsia="黑体" w:hAnsi="Times New Roman" w:cs="Times New Roman"/>
              </w:rPr>
            </w:pPr>
            <w:r w:rsidRPr="00402F16">
              <w:rPr>
                <w:rFonts w:ascii="Times New Roman" w:eastAsia="黑体" w:hAnsi="Times New Roman" w:cs="Times New Roman"/>
              </w:rPr>
              <w:t>角度</w:t>
            </w:r>
          </w:p>
        </w:tc>
        <w:tc>
          <w:tcPr>
            <w:tcW w:w="7199"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eastAsia="黑体" w:hAnsi="Times New Roman" w:cs="Times New Roman"/>
              </w:rPr>
              <w:t>分析</w:t>
            </w:r>
          </w:p>
        </w:tc>
      </w:tr>
      <w:tr w:rsidTr="00FD2A24">
        <w:tblPrEx>
          <w:tblW w:w="8981" w:type="dxa"/>
          <w:jc w:val="center"/>
          <w:tblLayout w:type="fixed"/>
          <w:tblCellMar>
            <w:top w:w="0" w:type="dxa"/>
            <w:bottom w:w="0" w:type="dxa"/>
          </w:tblCellMar>
          <w:tblLook w:val="0000"/>
        </w:tblPrEx>
        <w:trPr>
          <w:jc w:val="center"/>
        </w:trPr>
        <w:tc>
          <w:tcPr>
            <w:tcW w:w="1782"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分析标题特点及其作用</w:t>
            </w:r>
          </w:p>
        </w:tc>
        <w:tc>
          <w:tcPr>
            <w:tcW w:w="7199"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就是先看新闻的标题是引题、主标题，还是副标题。标题不同作用也不同，所以，要弄清楚新闻标题的特点，然后据此分析其作用</w:t>
            </w:r>
          </w:p>
        </w:tc>
      </w:tr>
      <w:tr w:rsidTr="00FD2A24">
        <w:tblPrEx>
          <w:tblW w:w="8981" w:type="dxa"/>
          <w:jc w:val="center"/>
          <w:tblLayout w:type="fixed"/>
          <w:tblCellMar>
            <w:top w:w="0" w:type="dxa"/>
            <w:bottom w:w="0" w:type="dxa"/>
          </w:tblCellMar>
          <w:tblLook w:val="0000"/>
        </w:tblPrEx>
        <w:trPr>
          <w:jc w:val="center"/>
        </w:trPr>
        <w:tc>
          <w:tcPr>
            <w:tcW w:w="1782"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分析表达技巧及其作用</w:t>
            </w:r>
          </w:p>
        </w:tc>
        <w:tc>
          <w:tcPr>
            <w:tcW w:w="7199"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新闻标题的表达技巧，侧重于修辞手法，因此在解答时，先明确判断标题运用了什么修辞手法，然后说明这一手法的作用</w:t>
            </w:r>
          </w:p>
        </w:tc>
      </w:tr>
      <w:tr w:rsidTr="00FD2A24">
        <w:tblPrEx>
          <w:tblW w:w="8981" w:type="dxa"/>
          <w:jc w:val="center"/>
          <w:tblLayout w:type="fixed"/>
          <w:tblCellMar>
            <w:top w:w="0" w:type="dxa"/>
            <w:bottom w:w="0" w:type="dxa"/>
          </w:tblCellMar>
          <w:tblLook w:val="0000"/>
        </w:tblPrEx>
        <w:trPr>
          <w:jc w:val="center"/>
        </w:trPr>
        <w:tc>
          <w:tcPr>
            <w:tcW w:w="1782"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分析对表达新闻主题的作用</w:t>
            </w:r>
          </w:p>
        </w:tc>
        <w:tc>
          <w:tcPr>
            <w:tcW w:w="7199" w:type="dxa"/>
            <w:shd w:val="clear" w:color="auto" w:fill="auto"/>
            <w:vAlign w:val="center"/>
          </w:tcPr>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新闻标题往往是对新闻主要内容的高度概括，对揭示新闻主题有着重要的作用，故可以根据标题了解新闻的主要内容，进而分析标题对新闻主题所起的作用</w:t>
            </w:r>
          </w:p>
        </w:tc>
      </w:tr>
      <w:tr w:rsidTr="00FD2A24">
        <w:tblPrEx>
          <w:tblW w:w="8981" w:type="dxa"/>
          <w:jc w:val="center"/>
          <w:tblLayout w:type="fixed"/>
          <w:tblCellMar>
            <w:top w:w="0" w:type="dxa"/>
            <w:bottom w:w="0" w:type="dxa"/>
          </w:tblCellMar>
          <w:tblLook w:val="0000"/>
        </w:tblPrEx>
        <w:trPr>
          <w:jc w:val="center"/>
        </w:trPr>
        <w:tc>
          <w:tcPr>
            <w:tcW w:w="1782"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分析对表达观点和感情的作用</w:t>
            </w:r>
          </w:p>
        </w:tc>
        <w:tc>
          <w:tcPr>
            <w:tcW w:w="7199"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新闻标题的拟定，倾注着作者的心血，凝聚着其鲜明的观点态度，因此要明确新闻标题的艺术性，就需把握作者的观点和情感</w:t>
            </w:r>
          </w:p>
        </w:tc>
      </w:tr>
      <w:tr w:rsidTr="00FD2A24">
        <w:tblPrEx>
          <w:tblW w:w="8981" w:type="dxa"/>
          <w:jc w:val="center"/>
          <w:tblLayout w:type="fixed"/>
          <w:tblCellMar>
            <w:top w:w="0" w:type="dxa"/>
            <w:bottom w:w="0" w:type="dxa"/>
          </w:tblCellMar>
          <w:tblLook w:val="0000"/>
        </w:tblPrEx>
        <w:trPr>
          <w:jc w:val="center"/>
        </w:trPr>
        <w:tc>
          <w:tcPr>
            <w:tcW w:w="1782"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分析对群众获取信息的作用和对吸引读者的作用</w:t>
            </w:r>
          </w:p>
        </w:tc>
        <w:tc>
          <w:tcPr>
            <w:tcW w:w="7199" w:type="dxa"/>
            <w:shd w:val="clear" w:color="auto" w:fill="auto"/>
            <w:vAlign w:val="center"/>
          </w:tcPr>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新闻标题涵盖新闻的主要内容，这是群众获取信息的第一印象。同时，新颖别致的标题，能够造成悬念，达到吸引读者的目的，这就需要分析标题是如何做到吸引读者的</w:t>
            </w:r>
          </w:p>
        </w:tc>
      </w:tr>
    </w:tbl>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2.</w:t>
      </w:r>
      <w:r w:rsidRPr="00402F16">
        <w:rPr>
          <w:rFonts w:ascii="Times New Roman" w:eastAsia="黑体" w:hAnsi="Times New Roman" w:cs="Times New Roman"/>
        </w:rPr>
        <w:t>分析新闻导语的作用</w:t>
      </w:r>
      <w:r w:rsidRPr="00402F16">
        <w:rPr>
          <w:rFonts w:hAnsi="宋体" w:cs="Times New Roman"/>
        </w:rPr>
        <w:t>“</w:t>
      </w:r>
      <w:r w:rsidRPr="00402F16">
        <w:rPr>
          <w:rFonts w:ascii="Times New Roman" w:eastAsia="黑体" w:hAnsi="Times New Roman" w:cs="Times New Roman"/>
        </w:rPr>
        <w:t>三角度</w:t>
      </w:r>
      <w:r w:rsidRPr="00402F16">
        <w:rPr>
          <w:rFonts w:hAnsi="宋体"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
      <w:tblGrid>
        <w:gridCol w:w="1416"/>
        <w:gridCol w:w="6870"/>
      </w:tblGrid>
      <w:tr w:rsidTr="00FD2A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Ex>
        <w:trPr>
          <w:jc w:val="center"/>
        </w:trPr>
        <w:tc>
          <w:tcPr>
            <w:tcW w:w="1416" w:type="dxa"/>
            <w:shd w:val="clear" w:color="auto" w:fill="auto"/>
            <w:vAlign w:val="center"/>
          </w:tcPr>
          <w:p w:rsidR="00196D2B" w:rsidRPr="00402F16" w:rsidP="00196D2B">
            <w:pPr>
              <w:pStyle w:val="PlainText"/>
              <w:snapToGrid w:val="0"/>
              <w:spacing w:line="360" w:lineRule="auto"/>
              <w:ind w:firstLine="420"/>
              <w:jc w:val="center"/>
              <w:rPr>
                <w:rFonts w:ascii="Times New Roman" w:eastAsia="黑体" w:hAnsi="Times New Roman" w:cs="Times New Roman"/>
              </w:rPr>
            </w:pPr>
            <w:r w:rsidRPr="00402F16">
              <w:rPr>
                <w:rFonts w:ascii="Times New Roman" w:eastAsia="黑体" w:hAnsi="Times New Roman" w:cs="Times New Roman"/>
              </w:rPr>
              <w:t>角度</w:t>
            </w:r>
          </w:p>
        </w:tc>
        <w:tc>
          <w:tcPr>
            <w:tcW w:w="6870"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eastAsia="黑体" w:hAnsi="Times New Roman" w:cs="Times New Roman"/>
              </w:rPr>
              <w:t>分析</w:t>
            </w:r>
          </w:p>
        </w:tc>
      </w:tr>
      <w:tr w:rsidTr="00FD2A24">
        <w:tblPrEx>
          <w:tblW w:w="0" w:type="auto"/>
          <w:jc w:val="center"/>
          <w:tblLayout w:type="fixed"/>
          <w:tblCellMar>
            <w:top w:w="0" w:type="dxa"/>
            <w:bottom w:w="0" w:type="dxa"/>
          </w:tblCellMar>
          <w:tblLook w:val="0000"/>
        </w:tblPrEx>
        <w:trPr>
          <w:jc w:val="center"/>
        </w:trPr>
        <w:tc>
          <w:tcPr>
            <w:tcW w:w="1416"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内容角度</w:t>
            </w:r>
          </w:p>
        </w:tc>
        <w:tc>
          <w:tcPr>
            <w:tcW w:w="6870"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导语属于哪类导语，写出了什么事实，为全文奠定了什么基调等</w:t>
            </w:r>
          </w:p>
        </w:tc>
      </w:tr>
      <w:tr w:rsidTr="00FD2A24">
        <w:tblPrEx>
          <w:tblW w:w="0" w:type="auto"/>
          <w:jc w:val="center"/>
          <w:tblLayout w:type="fixed"/>
          <w:tblCellMar>
            <w:top w:w="0" w:type="dxa"/>
            <w:bottom w:w="0" w:type="dxa"/>
          </w:tblCellMar>
          <w:tblLook w:val="0000"/>
        </w:tblPrEx>
        <w:trPr>
          <w:jc w:val="center"/>
        </w:trPr>
        <w:tc>
          <w:tcPr>
            <w:tcW w:w="1416"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结构角度</w:t>
            </w:r>
          </w:p>
        </w:tc>
        <w:tc>
          <w:tcPr>
            <w:tcW w:w="6870"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导语概括了新闻事实，是总写，引出下文对事实的展开</w:t>
            </w:r>
          </w:p>
        </w:tc>
      </w:tr>
      <w:tr w:rsidTr="00FD2A24">
        <w:tblPrEx>
          <w:tblW w:w="0" w:type="auto"/>
          <w:jc w:val="center"/>
          <w:tblLayout w:type="fixed"/>
          <w:tblCellMar>
            <w:top w:w="0" w:type="dxa"/>
            <w:bottom w:w="0" w:type="dxa"/>
          </w:tblCellMar>
          <w:tblLook w:val="0000"/>
        </w:tblPrEx>
        <w:trPr>
          <w:jc w:val="center"/>
        </w:trPr>
        <w:tc>
          <w:tcPr>
            <w:tcW w:w="1416" w:type="dxa"/>
            <w:shd w:val="clear" w:color="auto" w:fill="auto"/>
            <w:vAlign w:val="center"/>
          </w:tcPr>
          <w:p w:rsidR="00196D2B"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社会、读者</w:t>
            </w:r>
          </w:p>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角度</w:t>
            </w:r>
          </w:p>
        </w:tc>
        <w:tc>
          <w:tcPr>
            <w:tcW w:w="6870" w:type="dxa"/>
            <w:shd w:val="clear" w:color="auto" w:fill="auto"/>
            <w:vAlign w:val="center"/>
          </w:tcPr>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如导语突出了新闻价值、吸引读者等</w:t>
            </w:r>
          </w:p>
        </w:tc>
      </w:tr>
    </w:tbl>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3.</w:t>
      </w:r>
      <w:r w:rsidRPr="00402F16">
        <w:rPr>
          <w:rFonts w:ascii="Times New Roman" w:eastAsia="黑体" w:hAnsi="Times New Roman" w:cs="Times New Roman"/>
        </w:rPr>
        <w:t>分析新闻背景的作用</w:t>
      </w:r>
      <w:r w:rsidRPr="00402F16">
        <w:rPr>
          <w:rFonts w:hAnsi="宋体" w:cs="Times New Roman"/>
        </w:rPr>
        <w:t>“</w:t>
      </w:r>
      <w:r w:rsidRPr="00402F16">
        <w:rPr>
          <w:rFonts w:ascii="Times New Roman" w:eastAsia="黑体" w:hAnsi="Times New Roman" w:cs="Times New Roman"/>
        </w:rPr>
        <w:t>五角度</w:t>
      </w:r>
      <w:r w:rsidRPr="00402F16">
        <w:rPr>
          <w:rFonts w:hAnsi="宋体"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
      <w:tblGrid>
        <w:gridCol w:w="1368"/>
        <w:gridCol w:w="6741"/>
      </w:tblGrid>
      <w:tr w:rsidTr="00FD2A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Ex>
        <w:trPr>
          <w:jc w:val="center"/>
        </w:trPr>
        <w:tc>
          <w:tcPr>
            <w:tcW w:w="1368" w:type="dxa"/>
            <w:shd w:val="clear" w:color="auto" w:fill="auto"/>
            <w:vAlign w:val="center"/>
          </w:tcPr>
          <w:p w:rsidR="00196D2B" w:rsidRPr="00402F16" w:rsidP="00196D2B">
            <w:pPr>
              <w:pStyle w:val="PlainText"/>
              <w:snapToGrid w:val="0"/>
              <w:spacing w:line="360" w:lineRule="auto"/>
              <w:ind w:firstLine="420"/>
              <w:jc w:val="center"/>
              <w:rPr>
                <w:rFonts w:ascii="Times New Roman" w:eastAsia="黑体" w:hAnsi="Times New Roman" w:cs="Times New Roman"/>
              </w:rPr>
            </w:pPr>
            <w:r w:rsidRPr="00402F16">
              <w:rPr>
                <w:rFonts w:ascii="Times New Roman" w:eastAsia="黑体" w:hAnsi="Times New Roman" w:cs="Times New Roman"/>
              </w:rPr>
              <w:t>角度</w:t>
            </w:r>
          </w:p>
        </w:tc>
        <w:tc>
          <w:tcPr>
            <w:tcW w:w="6741"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eastAsia="黑体" w:hAnsi="Times New Roman" w:cs="Times New Roman"/>
              </w:rPr>
              <w:t>分析</w:t>
            </w:r>
          </w:p>
        </w:tc>
      </w:tr>
      <w:tr w:rsidTr="00FD2A24">
        <w:tblPrEx>
          <w:tblW w:w="0" w:type="auto"/>
          <w:jc w:val="center"/>
          <w:tblLayout w:type="fixed"/>
          <w:tblCellMar>
            <w:top w:w="0" w:type="dxa"/>
            <w:bottom w:w="0" w:type="dxa"/>
          </w:tblCellMar>
          <w:tblLook w:val="0000"/>
        </w:tblPrEx>
        <w:trPr>
          <w:jc w:val="center"/>
        </w:trPr>
        <w:tc>
          <w:tcPr>
            <w:tcW w:w="1368" w:type="dxa"/>
            <w:shd w:val="clear" w:color="auto" w:fill="auto"/>
            <w:vAlign w:val="center"/>
          </w:tcPr>
          <w:p w:rsidR="00196D2B"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背景与</w:t>
            </w:r>
          </w:p>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内容角度</w:t>
            </w:r>
          </w:p>
        </w:tc>
        <w:tc>
          <w:tcPr>
            <w:tcW w:w="6741"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说明或解释新闻主要内容或对新闻发生的原因进行诠释说明，令新闻通俗易懂</w:t>
            </w:r>
          </w:p>
        </w:tc>
      </w:tr>
      <w:tr w:rsidTr="00FD2A24">
        <w:tblPrEx>
          <w:tblW w:w="0" w:type="auto"/>
          <w:jc w:val="center"/>
          <w:tblLayout w:type="fixed"/>
          <w:tblCellMar>
            <w:top w:w="0" w:type="dxa"/>
            <w:bottom w:w="0" w:type="dxa"/>
          </w:tblCellMar>
          <w:tblLook w:val="0000"/>
        </w:tblPrEx>
        <w:trPr>
          <w:jc w:val="center"/>
        </w:trPr>
        <w:tc>
          <w:tcPr>
            <w:tcW w:w="1368" w:type="dxa"/>
            <w:shd w:val="clear" w:color="auto" w:fill="auto"/>
            <w:vAlign w:val="center"/>
          </w:tcPr>
          <w:p w:rsidR="00196D2B"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背景与</w:t>
            </w:r>
          </w:p>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主旨角度</w:t>
            </w:r>
          </w:p>
        </w:tc>
        <w:tc>
          <w:tcPr>
            <w:tcW w:w="6741"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运用背景材料揭示事物的意义，唤起社会关注，充分体现新闻价值，强化主题</w:t>
            </w:r>
          </w:p>
        </w:tc>
      </w:tr>
      <w:tr w:rsidTr="00FD2A24">
        <w:tblPrEx>
          <w:tblW w:w="0" w:type="auto"/>
          <w:jc w:val="center"/>
          <w:tblLayout w:type="fixed"/>
          <w:tblCellMar>
            <w:top w:w="0" w:type="dxa"/>
            <w:bottom w:w="0" w:type="dxa"/>
          </w:tblCellMar>
          <w:tblLook w:val="0000"/>
        </w:tblPrEx>
        <w:trPr>
          <w:jc w:val="center"/>
        </w:trPr>
        <w:tc>
          <w:tcPr>
            <w:tcW w:w="1368"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手法角度</w:t>
            </w:r>
          </w:p>
        </w:tc>
        <w:tc>
          <w:tcPr>
            <w:tcW w:w="6741"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用背景对主要内容进行对比衬托，突出事物特点，显示变化程度等</w:t>
            </w:r>
          </w:p>
        </w:tc>
      </w:tr>
      <w:tr w:rsidTr="00FD2A24">
        <w:tblPrEx>
          <w:tblW w:w="0" w:type="auto"/>
          <w:jc w:val="center"/>
          <w:tblLayout w:type="fixed"/>
          <w:tblCellMar>
            <w:top w:w="0" w:type="dxa"/>
            <w:bottom w:w="0" w:type="dxa"/>
          </w:tblCellMar>
          <w:tblLook w:val="0000"/>
        </w:tblPrEx>
        <w:trPr>
          <w:jc w:val="center"/>
        </w:trPr>
        <w:tc>
          <w:tcPr>
            <w:tcW w:w="1368"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作者角度</w:t>
            </w:r>
          </w:p>
        </w:tc>
        <w:tc>
          <w:tcPr>
            <w:tcW w:w="6741"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以背景语言加以暗示，表达某种不便明言的观点</w:t>
            </w:r>
          </w:p>
        </w:tc>
      </w:tr>
      <w:tr w:rsidTr="00FD2A24">
        <w:tblPrEx>
          <w:tblW w:w="0" w:type="auto"/>
          <w:jc w:val="center"/>
          <w:tblLayout w:type="fixed"/>
          <w:tblCellMar>
            <w:top w:w="0" w:type="dxa"/>
            <w:bottom w:w="0" w:type="dxa"/>
          </w:tblCellMar>
          <w:tblLook w:val="0000"/>
        </w:tblPrEx>
        <w:trPr>
          <w:jc w:val="center"/>
        </w:trPr>
        <w:tc>
          <w:tcPr>
            <w:tcW w:w="1368" w:type="dxa"/>
            <w:shd w:val="clear" w:color="auto" w:fill="auto"/>
            <w:vAlign w:val="center"/>
          </w:tcPr>
          <w:p w:rsidR="00196D2B"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丰富新闻</w:t>
            </w:r>
          </w:p>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内涵角度</w:t>
            </w:r>
          </w:p>
        </w:tc>
        <w:tc>
          <w:tcPr>
            <w:tcW w:w="6741" w:type="dxa"/>
            <w:shd w:val="clear" w:color="auto" w:fill="auto"/>
            <w:vAlign w:val="center"/>
          </w:tcPr>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借背景为新闻注入知识性、趣味性内涵，使其可读性更强</w:t>
            </w:r>
          </w:p>
        </w:tc>
      </w:tr>
    </w:tbl>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4.</w:t>
      </w:r>
      <w:r w:rsidRPr="00402F16">
        <w:rPr>
          <w:rFonts w:ascii="Times New Roman" w:eastAsia="黑体" w:hAnsi="Times New Roman" w:cs="Times New Roman"/>
        </w:rPr>
        <w:t>分析新闻表现手法</w:t>
      </w:r>
      <w:r w:rsidRPr="00402F16">
        <w:rPr>
          <w:rFonts w:hAnsi="宋体" w:cs="Times New Roman"/>
        </w:rPr>
        <w:t>“</w:t>
      </w:r>
      <w:r w:rsidRPr="00402F16">
        <w:rPr>
          <w:rFonts w:ascii="Times New Roman" w:eastAsia="黑体" w:hAnsi="Times New Roman" w:cs="Times New Roman"/>
        </w:rPr>
        <w:t>四角度</w:t>
      </w:r>
      <w:r w:rsidRPr="00402F16">
        <w:rPr>
          <w:rFonts w:hAnsi="宋体"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
      <w:tblGrid>
        <w:gridCol w:w="1188"/>
        <w:gridCol w:w="7221"/>
      </w:tblGrid>
      <w:tr w:rsidTr="00FD2A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Ex>
        <w:trPr>
          <w:jc w:val="center"/>
        </w:trPr>
        <w:tc>
          <w:tcPr>
            <w:tcW w:w="1188" w:type="dxa"/>
            <w:shd w:val="clear" w:color="auto" w:fill="auto"/>
            <w:vAlign w:val="center"/>
          </w:tcPr>
          <w:p w:rsidR="00196D2B" w:rsidRPr="00402F16" w:rsidP="00196D2B">
            <w:pPr>
              <w:pStyle w:val="PlainText"/>
              <w:snapToGrid w:val="0"/>
              <w:spacing w:line="360" w:lineRule="auto"/>
              <w:ind w:firstLine="420"/>
              <w:jc w:val="center"/>
              <w:rPr>
                <w:rFonts w:ascii="Times New Roman" w:eastAsia="黑体" w:hAnsi="Times New Roman" w:cs="Times New Roman"/>
              </w:rPr>
            </w:pPr>
            <w:r w:rsidRPr="00402F16">
              <w:rPr>
                <w:rFonts w:ascii="Times New Roman" w:eastAsia="黑体" w:hAnsi="Times New Roman" w:cs="Times New Roman"/>
              </w:rPr>
              <w:t>角度</w:t>
            </w:r>
          </w:p>
        </w:tc>
        <w:tc>
          <w:tcPr>
            <w:tcW w:w="7221"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eastAsia="黑体" w:hAnsi="Times New Roman" w:cs="Times New Roman"/>
              </w:rPr>
              <w:t>分析</w:t>
            </w:r>
          </w:p>
        </w:tc>
      </w:tr>
      <w:tr w:rsidTr="00FD2A24">
        <w:tblPrEx>
          <w:tblW w:w="0" w:type="auto"/>
          <w:jc w:val="center"/>
          <w:tblLayout w:type="fixed"/>
          <w:tblCellMar>
            <w:top w:w="0" w:type="dxa"/>
            <w:bottom w:w="0" w:type="dxa"/>
          </w:tblCellMar>
          <w:tblLook w:val="0000"/>
        </w:tblPrEx>
        <w:trPr>
          <w:jc w:val="center"/>
        </w:trPr>
        <w:tc>
          <w:tcPr>
            <w:tcW w:w="1188" w:type="dxa"/>
            <w:shd w:val="clear" w:color="auto" w:fill="auto"/>
            <w:vAlign w:val="center"/>
          </w:tcPr>
          <w:p w:rsidR="00196D2B"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真实性</w:t>
            </w:r>
          </w:p>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角度</w:t>
            </w:r>
          </w:p>
        </w:tc>
        <w:tc>
          <w:tcPr>
            <w:tcW w:w="7221"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新闻为了真实，除注意新闻的六要素之外，还要引用数字及新闻当事人的语言等</w:t>
            </w:r>
          </w:p>
        </w:tc>
      </w:tr>
      <w:tr w:rsidTr="00FD2A24">
        <w:tblPrEx>
          <w:tblW w:w="0" w:type="auto"/>
          <w:jc w:val="center"/>
          <w:tblLayout w:type="fixed"/>
          <w:tblCellMar>
            <w:top w:w="0" w:type="dxa"/>
            <w:bottom w:w="0" w:type="dxa"/>
          </w:tblCellMar>
          <w:tblLook w:val="0000"/>
        </w:tblPrEx>
        <w:trPr>
          <w:jc w:val="center"/>
        </w:trPr>
        <w:tc>
          <w:tcPr>
            <w:tcW w:w="1188" w:type="dxa"/>
            <w:shd w:val="clear" w:color="auto" w:fill="auto"/>
            <w:vAlign w:val="center"/>
          </w:tcPr>
          <w:p w:rsidR="00196D2B"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典型性</w:t>
            </w:r>
          </w:p>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角度</w:t>
            </w:r>
          </w:p>
        </w:tc>
        <w:tc>
          <w:tcPr>
            <w:tcW w:w="7221"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新闻为了典型性、代表性，往往采用点面结合、举例分析的手法</w:t>
            </w:r>
          </w:p>
        </w:tc>
      </w:tr>
      <w:tr w:rsidTr="00FD2A24">
        <w:tblPrEx>
          <w:tblW w:w="0" w:type="auto"/>
          <w:jc w:val="center"/>
          <w:tblLayout w:type="fixed"/>
          <w:tblCellMar>
            <w:top w:w="0" w:type="dxa"/>
            <w:bottom w:w="0" w:type="dxa"/>
          </w:tblCellMar>
          <w:tblLook w:val="0000"/>
        </w:tblPrEx>
        <w:trPr>
          <w:jc w:val="center"/>
        </w:trPr>
        <w:tc>
          <w:tcPr>
            <w:tcW w:w="1188" w:type="dxa"/>
            <w:shd w:val="clear" w:color="auto" w:fill="auto"/>
            <w:vAlign w:val="center"/>
          </w:tcPr>
          <w:p w:rsidR="00196D2B"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生动性</w:t>
            </w:r>
          </w:p>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角度</w:t>
            </w:r>
          </w:p>
        </w:tc>
        <w:tc>
          <w:tcPr>
            <w:tcW w:w="7221"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新闻也追求生动性，其中场面的描写、材料的选择、插入新闻当事人的具体做法等，都是为达到这一效果</w:t>
            </w:r>
          </w:p>
        </w:tc>
      </w:tr>
      <w:tr w:rsidTr="00FD2A24">
        <w:tblPrEx>
          <w:tblW w:w="0" w:type="auto"/>
          <w:jc w:val="center"/>
          <w:tblLayout w:type="fixed"/>
          <w:tblCellMar>
            <w:top w:w="0" w:type="dxa"/>
            <w:bottom w:w="0" w:type="dxa"/>
          </w:tblCellMar>
          <w:tblLook w:val="0000"/>
        </w:tblPrEx>
        <w:trPr>
          <w:jc w:val="center"/>
        </w:trPr>
        <w:tc>
          <w:tcPr>
            <w:tcW w:w="1188" w:type="dxa"/>
            <w:shd w:val="clear" w:color="auto" w:fill="auto"/>
            <w:vAlign w:val="center"/>
          </w:tcPr>
          <w:p w:rsidR="00196D2B"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表达效</w:t>
            </w:r>
          </w:p>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果角度</w:t>
            </w:r>
          </w:p>
        </w:tc>
        <w:tc>
          <w:tcPr>
            <w:tcW w:w="7221" w:type="dxa"/>
            <w:shd w:val="clear" w:color="auto" w:fill="auto"/>
            <w:vAlign w:val="center"/>
          </w:tcPr>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消息一般都为</w:t>
            </w:r>
            <w:r w:rsidRPr="00402F16">
              <w:rPr>
                <w:rFonts w:hAnsi="宋体" w:cs="Times New Roman"/>
              </w:rPr>
              <w:t>“</w:t>
            </w:r>
            <w:r w:rsidRPr="00402F16">
              <w:rPr>
                <w:rFonts w:ascii="Times New Roman" w:hAnsi="Times New Roman" w:cs="Times New Roman"/>
              </w:rPr>
              <w:t>倒金字塔</w:t>
            </w:r>
            <w:r w:rsidRPr="00402F16">
              <w:rPr>
                <w:rFonts w:hAnsi="宋体" w:cs="Times New Roman"/>
              </w:rPr>
              <w:t>”</w:t>
            </w:r>
            <w:r w:rsidRPr="00402F16">
              <w:rPr>
                <w:rFonts w:ascii="Times New Roman" w:hAnsi="Times New Roman" w:cs="Times New Roman"/>
              </w:rPr>
              <w:t>式</w:t>
            </w:r>
            <w:r>
              <w:rPr>
                <w:rFonts w:ascii="Times New Roman" w:hAnsi="Times New Roman" w:cs="Times New Roman"/>
              </w:rPr>
              <w:t>(</w:t>
            </w:r>
            <w:r w:rsidRPr="00402F16">
              <w:rPr>
                <w:rFonts w:ascii="Times New Roman" w:hAnsi="Times New Roman" w:cs="Times New Roman"/>
              </w:rPr>
              <w:t>即先说结果，再说重要事实，最后说次要内容</w:t>
            </w:r>
            <w:r>
              <w:rPr>
                <w:rFonts w:ascii="Times New Roman" w:hAnsi="Times New Roman" w:cs="Times New Roman"/>
              </w:rPr>
              <w:t>)</w:t>
            </w:r>
            <w:r w:rsidRPr="00402F16">
              <w:rPr>
                <w:rFonts w:ascii="Times New Roman" w:hAnsi="Times New Roman" w:cs="Times New Roman"/>
              </w:rPr>
              <w:t>，这跟一般的记叙文不同。而通讯的叙述方式就比较灵活多变，有顺叙、倒叙，中间或许还会有插叙、补叙等叙述方法。其效果一般要考虑：能否让读者体会出作者的态度，能否让读者把握新闻的主题，能否凸显新闻的社会效应等</w:t>
            </w:r>
          </w:p>
        </w:tc>
      </w:tr>
    </w:tbl>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5.</w:t>
      </w:r>
      <w:r w:rsidRPr="00402F16">
        <w:rPr>
          <w:rFonts w:ascii="Times New Roman" w:eastAsia="黑体" w:hAnsi="Times New Roman" w:cs="Times New Roman"/>
        </w:rPr>
        <w:t>分析新闻语言特色</w:t>
      </w:r>
      <w:r w:rsidRPr="00402F16">
        <w:rPr>
          <w:rFonts w:hAnsi="宋体" w:cs="Times New Roman"/>
        </w:rPr>
        <w:t>“</w:t>
      </w:r>
      <w:r w:rsidRPr="00402F16">
        <w:rPr>
          <w:rFonts w:ascii="Times New Roman" w:eastAsia="黑体" w:hAnsi="Times New Roman" w:cs="Times New Roman"/>
        </w:rPr>
        <w:t>两角度</w:t>
      </w:r>
      <w:r w:rsidRPr="00402F16">
        <w:rPr>
          <w:rFonts w:hAnsi="宋体"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
      <w:tblGrid>
        <w:gridCol w:w="1188"/>
        <w:gridCol w:w="7146"/>
      </w:tblGrid>
      <w:tr w:rsidTr="00FD2A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Ex>
        <w:trPr>
          <w:jc w:val="center"/>
        </w:trPr>
        <w:tc>
          <w:tcPr>
            <w:tcW w:w="1188" w:type="dxa"/>
            <w:shd w:val="clear" w:color="auto" w:fill="auto"/>
            <w:vAlign w:val="center"/>
          </w:tcPr>
          <w:p w:rsidR="00196D2B" w:rsidRPr="00402F16" w:rsidP="00196D2B">
            <w:pPr>
              <w:pStyle w:val="PlainText"/>
              <w:snapToGrid w:val="0"/>
              <w:spacing w:line="360" w:lineRule="auto"/>
              <w:ind w:firstLine="420"/>
              <w:jc w:val="center"/>
              <w:rPr>
                <w:rFonts w:ascii="Times New Roman" w:eastAsia="黑体" w:hAnsi="Times New Roman" w:cs="Times New Roman"/>
              </w:rPr>
            </w:pPr>
            <w:r w:rsidRPr="00402F16">
              <w:rPr>
                <w:rFonts w:ascii="Times New Roman" w:eastAsia="黑体" w:hAnsi="Times New Roman" w:cs="Times New Roman"/>
              </w:rPr>
              <w:t>角度</w:t>
            </w:r>
          </w:p>
        </w:tc>
        <w:tc>
          <w:tcPr>
            <w:tcW w:w="7146"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eastAsia="黑体" w:hAnsi="Times New Roman" w:cs="Times New Roman"/>
              </w:rPr>
              <w:t>分析</w:t>
            </w:r>
          </w:p>
        </w:tc>
      </w:tr>
      <w:tr w:rsidTr="00FD2A24">
        <w:tblPrEx>
          <w:tblW w:w="0" w:type="auto"/>
          <w:jc w:val="center"/>
          <w:tblLayout w:type="fixed"/>
          <w:tblCellMar>
            <w:top w:w="0" w:type="dxa"/>
            <w:bottom w:w="0" w:type="dxa"/>
          </w:tblCellMar>
          <w:tblLook w:val="0000"/>
        </w:tblPrEx>
        <w:trPr>
          <w:jc w:val="center"/>
        </w:trPr>
        <w:tc>
          <w:tcPr>
            <w:tcW w:w="1188" w:type="dxa"/>
            <w:shd w:val="clear" w:color="auto" w:fill="auto"/>
            <w:vAlign w:val="center"/>
          </w:tcPr>
          <w:p w:rsidR="00196D2B"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准确性</w:t>
            </w:r>
          </w:p>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角度</w:t>
            </w:r>
          </w:p>
        </w:tc>
        <w:tc>
          <w:tcPr>
            <w:tcW w:w="7146"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数据运用及叙述描写的准确：准确的数据能增强事件的真实性和可信度，准确的叙述和描写能塑造典型的人物形象，使场景、事件或人物真实、具体、鲜明，使读者如亲历其境，亲见其人</w:t>
            </w:r>
          </w:p>
        </w:tc>
      </w:tr>
      <w:tr w:rsidTr="00FD2A24">
        <w:tblPrEx>
          <w:tblW w:w="0" w:type="auto"/>
          <w:jc w:val="center"/>
          <w:tblLayout w:type="fixed"/>
          <w:tblCellMar>
            <w:top w:w="0" w:type="dxa"/>
            <w:bottom w:w="0" w:type="dxa"/>
          </w:tblCellMar>
          <w:tblLook w:val="0000"/>
        </w:tblPrEx>
        <w:trPr>
          <w:jc w:val="center"/>
        </w:trPr>
        <w:tc>
          <w:tcPr>
            <w:tcW w:w="1188" w:type="dxa"/>
            <w:shd w:val="clear" w:color="auto" w:fill="auto"/>
            <w:vAlign w:val="center"/>
          </w:tcPr>
          <w:p w:rsidR="00196D2B"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生动性</w:t>
            </w:r>
          </w:p>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角度</w:t>
            </w:r>
          </w:p>
        </w:tc>
        <w:tc>
          <w:tcPr>
            <w:tcW w:w="7146" w:type="dxa"/>
            <w:shd w:val="clear" w:color="auto" w:fill="auto"/>
            <w:vAlign w:val="center"/>
          </w:tcPr>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语言的形象生动：通讯和特写在表现人物和刻画场景时允许使用文学手法，适度的形象、生动的语言有助于塑造形象，再现场景，服务主题</w:t>
            </w:r>
          </w:p>
        </w:tc>
      </w:tr>
    </w:tbl>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801370" cy="184150"/>
            <wp:effectExtent l="0" t="0" r="0" b="6350"/>
            <wp:docPr id="4" name="图片 4" descr="对点小练.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对点小练.TIF"/>
                    <pic:cNvPicPr>
                      <a:picLocks noChangeAspect="1" noChangeArrowheads="1"/>
                    </pic:cNvPicPr>
                  </pic:nvPicPr>
                  <pic:blipFill>
                    <a:blip xmlns:r="http://schemas.openxmlformats.org/officeDocument/2006/relationships" r:embed="rId27" r:link="rId28" cstate="print">
                      <a:extLst>
                        <a:ext uri="{28A0092B-C50C-407E-A947-70E740481C1C}">
                          <a14:useLocalDpi xmlns:a14="http://schemas.microsoft.com/office/drawing/2010/main" val="0"/>
                        </a:ext>
                      </a:extLst>
                    </a:blip>
                    <a:srcRect/>
                    <a:stretch>
                      <a:fillRect/>
                    </a:stretch>
                  </pic:blipFill>
                  <pic:spPr bwMode="auto">
                    <a:xfrm>
                      <a:off x="0" y="0"/>
                      <a:ext cx="801370" cy="184150"/>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阅读下面的一则新闻</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sidRPr="00402F16">
        <w:rPr>
          <w:rFonts w:ascii="Times New Roman" w:eastAsia="华文新魏" w:hAnsi="Times New Roman" w:cs="Times New Roman"/>
        </w:rPr>
        <w:t>五十余将军领队</w:t>
      </w:r>
      <w:r w:rsidRPr="00402F16">
        <w:rPr>
          <w:rFonts w:hAnsi="宋体" w:cs="Times New Roman"/>
        </w:rPr>
        <w:t>“</w:t>
      </w:r>
      <w:r w:rsidRPr="00402F16">
        <w:rPr>
          <w:rFonts w:ascii="Times New Roman" w:eastAsia="华文新魏" w:hAnsi="Times New Roman" w:cs="Times New Roman"/>
        </w:rPr>
        <w:t>9·3</w:t>
      </w:r>
      <w:r w:rsidRPr="00402F16">
        <w:rPr>
          <w:rFonts w:hAnsi="宋体" w:cs="Times New Roman"/>
        </w:rPr>
        <w:t>”</w:t>
      </w:r>
      <w:r w:rsidRPr="00402F16">
        <w:rPr>
          <w:rFonts w:ascii="Times New Roman" w:eastAsia="华文新魏" w:hAnsi="Times New Roman" w:cs="Times New Roman"/>
        </w:rPr>
        <w:t>阅兵方阵</w:t>
      </w:r>
    </w:p>
    <w:p w:rsidR="00196D2B" w:rsidP="00196D2B">
      <w:pPr>
        <w:pStyle w:val="PlainText"/>
        <w:snapToGrid w:val="0"/>
        <w:spacing w:line="360" w:lineRule="auto"/>
        <w:ind w:firstLine="400" w:firstLineChars="200"/>
        <w:jc w:val="center"/>
        <w:rPr>
          <w:rFonts w:ascii="Times New Roman" w:hAnsi="Times New Roman" w:cs="Times New Roman"/>
        </w:rPr>
      </w:pPr>
      <w:r w:rsidRPr="00402F16">
        <w:rPr>
          <w:rFonts w:ascii="Times New Roman" w:eastAsia="黑体" w:hAnsi="Times New Roman" w:cs="Times New Roman"/>
        </w:rPr>
        <w:t>军旅生涯普遍</w:t>
      </w:r>
      <w:r w:rsidRPr="00402F16">
        <w:rPr>
          <w:rFonts w:ascii="Times New Roman" w:eastAsia="黑体" w:hAnsi="Times New Roman" w:cs="Times New Roman"/>
        </w:rPr>
        <w:t>30</w:t>
      </w:r>
      <w:r w:rsidRPr="00402F16">
        <w:rPr>
          <w:rFonts w:ascii="Times New Roman" w:eastAsia="黑体" w:hAnsi="Times New Roman" w:cs="Times New Roman"/>
        </w:rPr>
        <w:t>年以上</w:t>
      </w:r>
      <w:r>
        <w:rPr>
          <w:rFonts w:ascii="Times New Roman" w:eastAsia="黑体" w:hAnsi="Times New Roman" w:cs="Times New Roman"/>
        </w:rPr>
        <w:t>　</w:t>
      </w:r>
      <w:r w:rsidRPr="00402F16">
        <w:rPr>
          <w:rFonts w:ascii="Times New Roman" w:eastAsia="黑体" w:hAnsi="Times New Roman" w:cs="Times New Roman"/>
        </w:rPr>
        <w:t>过半拥有硕博学历</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50</w:t>
      </w:r>
      <w:r w:rsidRPr="00402F16">
        <w:rPr>
          <w:rFonts w:ascii="Times New Roman" w:eastAsia="楷体_GB2312" w:hAnsi="Times New Roman" w:cs="Times New Roman"/>
        </w:rPr>
        <w:t>多名将军领队受阅是</w:t>
      </w:r>
      <w:smartTag w:uri="urn:schemas-microsoft-com:office:smarttags" w:element="chsdate">
        <w:smartTagPr>
          <w:attr w:name="Day" w:val="3"/>
          <w:attr w:name="IsLunarDate" w:val="False"/>
          <w:attr w:name="IsROCDate" w:val="False"/>
          <w:attr w:name="Month" w:val="9"/>
          <w:attr w:name="Year" w:val="2018"/>
        </w:smartTagPr>
        <w:r w:rsidRPr="00402F16">
          <w:rPr>
            <w:rFonts w:ascii="Times New Roman" w:eastAsia="楷体_GB2312" w:hAnsi="Times New Roman" w:cs="Times New Roman"/>
          </w:rPr>
          <w:t>9</w:t>
        </w:r>
        <w:r w:rsidRPr="00402F16">
          <w:rPr>
            <w:rFonts w:ascii="Times New Roman" w:eastAsia="楷体_GB2312" w:hAnsi="Times New Roman" w:cs="Times New Roman"/>
          </w:rPr>
          <w:t>月</w:t>
        </w:r>
        <w:r w:rsidRPr="00402F16">
          <w:rPr>
            <w:rFonts w:ascii="Times New Roman" w:eastAsia="楷体_GB2312" w:hAnsi="Times New Roman" w:cs="Times New Roman"/>
          </w:rPr>
          <w:t>3</w:t>
        </w:r>
        <w:r>
          <w:rPr>
            <w:rFonts w:ascii="Times New Roman" w:eastAsia="楷体_GB2312" w:hAnsi="Times New Roman" w:cs="Times New Roman"/>
          </w:rPr>
          <w:t xml:space="preserve"> </w:t>
        </w:r>
      </w:smartTag>
      <w:r w:rsidRPr="00402F16">
        <w:rPr>
          <w:rFonts w:ascii="Times New Roman" w:eastAsia="楷体_GB2312" w:hAnsi="Times New Roman" w:cs="Times New Roman"/>
        </w:rPr>
        <w:t>日抗战阅兵一大看点。这是阅兵式首次安排将军领队参阅。他们的军旅生涯普遍在</w:t>
      </w:r>
      <w:r w:rsidRPr="00402F16">
        <w:rPr>
          <w:rFonts w:ascii="Times New Roman" w:eastAsia="楷体_GB2312" w:hAnsi="Times New Roman" w:cs="Times New Roman"/>
        </w:rPr>
        <w:t>30</w:t>
      </w:r>
      <w:r w:rsidRPr="00402F16">
        <w:rPr>
          <w:rFonts w:ascii="Times New Roman" w:eastAsia="楷体_GB2312" w:hAnsi="Times New Roman" w:cs="Times New Roman"/>
        </w:rPr>
        <w:t>年以上，有的曾有参战经历。他们不讲职务、不讲年龄，身先士卒，用严苛的标准参加训练。</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此次阅兵中的最高军衔是中将，中将受阅在新中国历次阅兵中从未有过。所有将军领队中，最大年龄</w:t>
      </w:r>
      <w:r w:rsidRPr="00402F16">
        <w:rPr>
          <w:rFonts w:ascii="Times New Roman" w:eastAsia="楷体_GB2312" w:hAnsi="Times New Roman" w:cs="Times New Roman"/>
        </w:rPr>
        <w:t>58</w:t>
      </w:r>
      <w:r w:rsidRPr="00402F16">
        <w:rPr>
          <w:rFonts w:ascii="Times New Roman" w:eastAsia="楷体_GB2312" w:hAnsi="Times New Roman" w:cs="Times New Roman"/>
        </w:rPr>
        <w:t>岁，最小年龄</w:t>
      </w:r>
      <w:r w:rsidRPr="00402F16">
        <w:rPr>
          <w:rFonts w:ascii="Times New Roman" w:eastAsia="楷体_GB2312" w:hAnsi="Times New Roman" w:cs="Times New Roman"/>
        </w:rPr>
        <w:t>48</w:t>
      </w:r>
      <w:r w:rsidRPr="00402F16">
        <w:rPr>
          <w:rFonts w:ascii="Times New Roman" w:eastAsia="楷体_GB2312" w:hAnsi="Times New Roman" w:cs="Times New Roman"/>
        </w:rPr>
        <w:t>岁，平均年龄</w:t>
      </w:r>
      <w:r w:rsidRPr="00402F16">
        <w:rPr>
          <w:rFonts w:ascii="Times New Roman" w:eastAsia="楷体_GB2312" w:hAnsi="Times New Roman" w:cs="Times New Roman"/>
        </w:rPr>
        <w:t>53</w:t>
      </w:r>
      <w:r w:rsidRPr="00402F16">
        <w:rPr>
          <w:rFonts w:ascii="Times New Roman" w:eastAsia="楷体_GB2312" w:hAnsi="Times New Roman" w:cs="Times New Roman"/>
        </w:rPr>
        <w:t>岁。博士将军领队</w:t>
      </w:r>
      <w:r w:rsidRPr="00402F16">
        <w:rPr>
          <w:rFonts w:ascii="Times New Roman" w:eastAsia="楷体_GB2312" w:hAnsi="Times New Roman" w:cs="Times New Roman"/>
        </w:rPr>
        <w:t>4</w:t>
      </w:r>
      <w:r w:rsidRPr="00402F16">
        <w:rPr>
          <w:rFonts w:ascii="Times New Roman" w:eastAsia="楷体_GB2312" w:hAnsi="Times New Roman" w:cs="Times New Roman"/>
        </w:rPr>
        <w:t>人，硕士将军领队</w:t>
      </w:r>
      <w:r w:rsidRPr="00402F16">
        <w:rPr>
          <w:rFonts w:ascii="Times New Roman" w:eastAsia="楷体_GB2312" w:hAnsi="Times New Roman" w:cs="Times New Roman"/>
        </w:rPr>
        <w:t>29</w:t>
      </w:r>
      <w:r w:rsidRPr="00402F16">
        <w:rPr>
          <w:rFonts w:ascii="Times New Roman" w:eastAsia="楷体_GB2312" w:hAnsi="Times New Roman" w:cs="Times New Roman"/>
        </w:rPr>
        <w:t>人。</w:t>
      </w:r>
    </w:p>
    <w:p w:rsidR="00196D2B" w:rsidP="00196D2B">
      <w:pPr>
        <w:pStyle w:val="PlainText"/>
        <w:snapToGrid w:val="0"/>
        <w:spacing w:line="360" w:lineRule="auto"/>
        <w:ind w:firstLine="400" w:firstLineChars="200"/>
        <w:jc w:val="center"/>
        <w:rPr>
          <w:rFonts w:ascii="Times New Roman" w:eastAsia="楷体_GB2312" w:hAnsi="Times New Roman" w:cs="Times New Roman"/>
        </w:rPr>
      </w:pPr>
      <w:r w:rsidRPr="00402F16">
        <w:rPr>
          <w:rFonts w:ascii="Times New Roman" w:eastAsia="黑体" w:hAnsi="Times New Roman" w:cs="Times New Roman"/>
        </w:rPr>
        <w:t>沙场老将私下加练</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成都军区第</w:t>
      </w:r>
      <w:r w:rsidRPr="00402F16">
        <w:rPr>
          <w:rFonts w:ascii="Times New Roman" w:eastAsia="楷体_GB2312" w:hAnsi="Times New Roman" w:cs="Times New Roman"/>
        </w:rPr>
        <w:t>14</w:t>
      </w:r>
      <w:r w:rsidRPr="00402F16">
        <w:rPr>
          <w:rFonts w:ascii="Times New Roman" w:eastAsia="楷体_GB2312" w:hAnsi="Times New Roman" w:cs="Times New Roman"/>
        </w:rPr>
        <w:t>集团军副军长邓志平曾在老山前线立下二等战功。在集训之外还私下加练，他的体重从</w:t>
      </w:r>
      <w:smartTag w:uri="urn:schemas-microsoft-com:office:smarttags" w:element="chmetcnv">
        <w:smartTagPr>
          <w:attr w:name="HasSpace" w:val="False"/>
          <w:attr w:name="Negative" w:val="False"/>
          <w:attr w:name="NumberType" w:val="1"/>
          <w:attr w:name="SourceValue" w:val="87"/>
          <w:attr w:name="TCSC" w:val="0"/>
          <w:attr w:name="UnitName" w:val="公斤"/>
        </w:smartTagPr>
        <w:r w:rsidRPr="00402F16">
          <w:rPr>
            <w:rFonts w:ascii="Times New Roman" w:eastAsia="楷体_GB2312" w:hAnsi="Times New Roman" w:cs="Times New Roman"/>
          </w:rPr>
          <w:t>87</w:t>
        </w:r>
        <w:r w:rsidRPr="00402F16">
          <w:rPr>
            <w:rFonts w:ascii="Times New Roman" w:eastAsia="楷体_GB2312" w:hAnsi="Times New Roman" w:cs="Times New Roman"/>
          </w:rPr>
          <w:t>公斤</w:t>
        </w:r>
      </w:smartTag>
      <w:r w:rsidRPr="00402F16">
        <w:rPr>
          <w:rFonts w:ascii="Times New Roman" w:eastAsia="楷体_GB2312" w:hAnsi="Times New Roman" w:cs="Times New Roman"/>
        </w:rPr>
        <w:t>直降到不足</w:t>
      </w:r>
      <w:smartTag w:uri="urn:schemas-microsoft-com:office:smarttags" w:element="chmetcnv">
        <w:smartTagPr>
          <w:attr w:name="HasSpace" w:val="False"/>
          <w:attr w:name="Negative" w:val="False"/>
          <w:attr w:name="NumberType" w:val="1"/>
          <w:attr w:name="SourceValue" w:val="80"/>
          <w:attr w:name="TCSC" w:val="0"/>
          <w:attr w:name="UnitName" w:val="公斤"/>
        </w:smartTagPr>
        <w:r w:rsidRPr="00402F16">
          <w:rPr>
            <w:rFonts w:ascii="Times New Roman" w:eastAsia="楷体_GB2312" w:hAnsi="Times New Roman" w:cs="Times New Roman"/>
          </w:rPr>
          <w:t>80</w:t>
        </w:r>
        <w:r w:rsidRPr="00402F16">
          <w:rPr>
            <w:rFonts w:ascii="Times New Roman" w:eastAsia="楷体_GB2312" w:hAnsi="Times New Roman" w:cs="Times New Roman"/>
          </w:rPr>
          <w:t>公斤</w:t>
        </w:r>
      </w:smartTag>
      <w:r w:rsidRPr="00402F16">
        <w:rPr>
          <w:rFonts w:ascii="Times New Roman" w:eastAsia="楷体_GB2312" w:hAnsi="Times New Roman" w:cs="Times New Roman"/>
        </w:rPr>
        <w:t>，腰围小了</w:t>
      </w:r>
      <w:smartTag w:uri="urn:schemas-microsoft-com:office:smarttags" w:element="chmetcnv">
        <w:smartTagPr>
          <w:attr w:name="HasSpace" w:val="False"/>
          <w:attr w:name="Negative" w:val="False"/>
          <w:attr w:name="NumberType" w:val="1"/>
          <w:attr w:name="SourceValue" w:val="12"/>
          <w:attr w:name="TCSC" w:val="0"/>
          <w:attr w:name="UnitName" w:val="厘米"/>
        </w:smartTagPr>
        <w:r w:rsidRPr="00402F16">
          <w:rPr>
            <w:rFonts w:ascii="Times New Roman" w:eastAsia="楷体_GB2312" w:hAnsi="Times New Roman" w:cs="Times New Roman"/>
          </w:rPr>
          <w:t>12</w:t>
        </w:r>
        <w:r w:rsidRPr="00402F16">
          <w:rPr>
            <w:rFonts w:ascii="Times New Roman" w:eastAsia="楷体_GB2312" w:hAnsi="Times New Roman" w:cs="Times New Roman"/>
          </w:rPr>
          <w:t>厘米</w:t>
        </w:r>
      </w:smartTag>
      <w:r w:rsidRPr="00402F16">
        <w:rPr>
          <w:rFonts w:ascii="Times New Roman" w:eastAsia="楷体_GB2312" w:hAnsi="Times New Roman" w:cs="Times New Roman"/>
        </w:rPr>
        <w:t>。作为百团大战</w:t>
      </w:r>
      <w:r w:rsidRPr="00402F16">
        <w:rPr>
          <w:rFonts w:hAnsi="宋体" w:cs="Times New Roman"/>
        </w:rPr>
        <w:t>“</w:t>
      </w:r>
      <w:r w:rsidRPr="00402F16">
        <w:rPr>
          <w:rFonts w:ascii="Times New Roman" w:eastAsia="楷体_GB2312" w:hAnsi="Times New Roman" w:cs="Times New Roman"/>
        </w:rPr>
        <w:t>白刃格斗英雄连</w:t>
      </w:r>
      <w:r w:rsidRPr="00402F16">
        <w:rPr>
          <w:rFonts w:hAnsi="宋体" w:cs="Times New Roman"/>
        </w:rPr>
        <w:t>”</w:t>
      </w:r>
      <w:r w:rsidRPr="00402F16">
        <w:rPr>
          <w:rFonts w:ascii="Times New Roman" w:eastAsia="楷体_GB2312" w:hAnsi="Times New Roman" w:cs="Times New Roman"/>
        </w:rPr>
        <w:t>英模方队领队之一，他说：</w:t>
      </w:r>
      <w:r w:rsidRPr="00402F16">
        <w:rPr>
          <w:rFonts w:hAnsi="宋体" w:cs="Times New Roman"/>
        </w:rPr>
        <w:t>“</w:t>
      </w:r>
      <w:r w:rsidRPr="00402F16">
        <w:rPr>
          <w:rFonts w:ascii="Times New Roman" w:eastAsia="楷体_GB2312" w:hAnsi="Times New Roman" w:cs="Times New Roman"/>
        </w:rPr>
        <w:t>支撑我们刻苦训练的动力，大的靠政治，小的靠面子。</w:t>
      </w:r>
      <w:r w:rsidRPr="00402F16">
        <w:rPr>
          <w:rFonts w:hAnsi="宋体"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广州军区第</w:t>
      </w:r>
      <w:r w:rsidRPr="00402F16">
        <w:rPr>
          <w:rFonts w:ascii="Times New Roman" w:eastAsia="楷体_GB2312" w:hAnsi="Times New Roman" w:cs="Times New Roman"/>
        </w:rPr>
        <w:t>42</w:t>
      </w:r>
      <w:r w:rsidRPr="00402F16">
        <w:rPr>
          <w:rFonts w:ascii="Times New Roman" w:eastAsia="楷体_GB2312" w:hAnsi="Times New Roman" w:cs="Times New Roman"/>
        </w:rPr>
        <w:t>集团军参谋长陈相文侦察兵出身，上世纪</w:t>
      </w:r>
      <w:r w:rsidRPr="00402F16">
        <w:rPr>
          <w:rFonts w:ascii="Times New Roman" w:eastAsia="楷体_GB2312" w:hAnsi="Times New Roman" w:cs="Times New Roman"/>
        </w:rPr>
        <w:t>80</w:t>
      </w:r>
      <w:r w:rsidRPr="00402F16">
        <w:rPr>
          <w:rFonts w:ascii="Times New Roman" w:eastAsia="楷体_GB2312" w:hAnsi="Times New Roman" w:cs="Times New Roman"/>
        </w:rPr>
        <w:t>年代两次参战，曾两次荣立三等战功。这位</w:t>
      </w:r>
      <w:r w:rsidRPr="00402F16">
        <w:rPr>
          <w:rFonts w:hAnsi="宋体" w:cs="Times New Roman"/>
        </w:rPr>
        <w:t>“</w:t>
      </w:r>
      <w:r w:rsidRPr="00402F16">
        <w:rPr>
          <w:rFonts w:ascii="Times New Roman" w:eastAsia="楷体_GB2312" w:hAnsi="Times New Roman" w:cs="Times New Roman"/>
        </w:rPr>
        <w:t>华南游击队</w:t>
      </w:r>
      <w:r w:rsidRPr="00402F16">
        <w:rPr>
          <w:rFonts w:hAnsi="宋体" w:cs="Times New Roman"/>
        </w:rPr>
        <w:t>”</w:t>
      </w:r>
      <w:r w:rsidRPr="00402F16">
        <w:rPr>
          <w:rFonts w:ascii="Times New Roman" w:eastAsia="楷体_GB2312" w:hAnsi="Times New Roman" w:cs="Times New Roman"/>
        </w:rPr>
        <w:t>英模部队方队指挥官，除独立训练外，每天踢正步往返</w:t>
      </w:r>
      <w:r w:rsidRPr="00402F16">
        <w:rPr>
          <w:rFonts w:ascii="Times New Roman" w:eastAsia="楷体_GB2312" w:hAnsi="Times New Roman" w:cs="Times New Roman"/>
        </w:rPr>
        <w:t>3</w:t>
      </w:r>
      <w:r w:rsidRPr="00402F16">
        <w:rPr>
          <w:rFonts w:ascii="Times New Roman" w:eastAsia="楷体_GB2312" w:hAnsi="Times New Roman" w:cs="Times New Roman"/>
        </w:rPr>
        <w:t>个来回</w:t>
      </w:r>
      <w:smartTag w:uri="urn:schemas-microsoft-com:office:smarttags" w:element="chmetcnv">
        <w:smartTagPr>
          <w:attr w:name="HasSpace" w:val="False"/>
          <w:attr w:name="Negative" w:val="False"/>
          <w:attr w:name="NumberType" w:val="1"/>
          <w:attr w:name="SourceValue" w:val="3.6"/>
          <w:attr w:name="TCSC" w:val="0"/>
          <w:attr w:name="UnitName" w:val="公里"/>
        </w:smartTagPr>
        <w:r w:rsidRPr="00402F16">
          <w:rPr>
            <w:rFonts w:ascii="Times New Roman" w:eastAsia="楷体_GB2312" w:hAnsi="Times New Roman" w:cs="Times New Roman"/>
          </w:rPr>
          <w:t>3.6</w:t>
        </w:r>
        <w:r w:rsidRPr="00402F16">
          <w:rPr>
            <w:rFonts w:ascii="Times New Roman" w:eastAsia="楷体_GB2312" w:hAnsi="Times New Roman" w:cs="Times New Roman"/>
          </w:rPr>
          <w:t>公里</w:t>
        </w:r>
      </w:smartTag>
      <w:r w:rsidRPr="00402F16">
        <w:rPr>
          <w:rFonts w:ascii="Times New Roman" w:eastAsia="楷体_GB2312" w:hAnsi="Times New Roman" w:cs="Times New Roman"/>
        </w:rPr>
        <w:t>，每晚对着镜子左右踢腿各</w:t>
      </w:r>
      <w:r w:rsidRPr="00402F16">
        <w:rPr>
          <w:rFonts w:ascii="Times New Roman" w:eastAsia="楷体_GB2312" w:hAnsi="Times New Roman" w:cs="Times New Roman"/>
        </w:rPr>
        <w:t>100</w:t>
      </w:r>
      <w:r w:rsidRPr="00402F16">
        <w:rPr>
          <w:rFonts w:ascii="Times New Roman" w:eastAsia="楷体_GB2312" w:hAnsi="Times New Roman" w:cs="Times New Roman"/>
        </w:rPr>
        <w:t>次。</w:t>
      </w:r>
    </w:p>
    <w:p w:rsidR="00196D2B" w:rsidP="00196D2B">
      <w:pPr>
        <w:pStyle w:val="PlainText"/>
        <w:snapToGrid w:val="0"/>
        <w:spacing w:line="360" w:lineRule="auto"/>
        <w:ind w:firstLine="400" w:firstLineChars="200"/>
        <w:jc w:val="center"/>
        <w:rPr>
          <w:rFonts w:ascii="Times New Roman" w:eastAsia="楷体_GB2312" w:hAnsi="Times New Roman" w:cs="Times New Roman"/>
        </w:rPr>
      </w:pPr>
      <w:r w:rsidRPr="00402F16">
        <w:rPr>
          <w:rFonts w:ascii="Times New Roman" w:eastAsia="黑体" w:hAnsi="Times New Roman" w:cs="Times New Roman"/>
        </w:rPr>
        <w:t>阅兵老手再战江湖</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第</w:t>
      </w:r>
      <w:r w:rsidRPr="00402F16">
        <w:rPr>
          <w:rFonts w:ascii="Times New Roman" w:eastAsia="楷体_GB2312" w:hAnsi="Times New Roman" w:cs="Times New Roman"/>
        </w:rPr>
        <w:t>31</w:t>
      </w:r>
      <w:r w:rsidRPr="00402F16">
        <w:rPr>
          <w:rFonts w:ascii="Times New Roman" w:eastAsia="楷体_GB2312" w:hAnsi="Times New Roman" w:cs="Times New Roman"/>
        </w:rPr>
        <w:t>集团军副军长洪江强参加过</w:t>
      </w:r>
      <w:r w:rsidRPr="00402F16">
        <w:rPr>
          <w:rFonts w:ascii="Times New Roman" w:eastAsia="楷体_GB2312" w:hAnsi="Times New Roman" w:cs="Times New Roman"/>
        </w:rPr>
        <w:t>1984</w:t>
      </w:r>
      <w:r w:rsidRPr="00402F16">
        <w:rPr>
          <w:rFonts w:ascii="Times New Roman" w:eastAsia="楷体_GB2312" w:hAnsi="Times New Roman" w:cs="Times New Roman"/>
        </w:rPr>
        <w:t>年国庆大阅兵。</w:t>
      </w:r>
      <w:r w:rsidRPr="00402F16">
        <w:rPr>
          <w:rFonts w:ascii="Times New Roman" w:eastAsia="楷体_GB2312" w:hAnsi="Times New Roman" w:cs="Times New Roman"/>
        </w:rPr>
        <w:t>31</w:t>
      </w:r>
      <w:r w:rsidRPr="00402F16">
        <w:rPr>
          <w:rFonts w:ascii="Times New Roman" w:eastAsia="楷体_GB2312" w:hAnsi="Times New Roman" w:cs="Times New Roman"/>
        </w:rPr>
        <w:t>年前，洪江强是阅兵方阵中的队员，</w:t>
      </w:r>
      <w:r w:rsidRPr="00402F16">
        <w:rPr>
          <w:rFonts w:ascii="Times New Roman" w:eastAsia="楷体_GB2312" w:hAnsi="Times New Roman" w:cs="Times New Roman"/>
        </w:rPr>
        <w:t>31</w:t>
      </w:r>
      <w:r w:rsidRPr="00402F16">
        <w:rPr>
          <w:rFonts w:ascii="Times New Roman" w:eastAsia="楷体_GB2312" w:hAnsi="Times New Roman" w:cs="Times New Roman"/>
        </w:rPr>
        <w:t>年后，他将率领</w:t>
      </w:r>
      <w:r w:rsidRPr="00402F16">
        <w:rPr>
          <w:rFonts w:hAnsi="宋体" w:cs="Times New Roman"/>
        </w:rPr>
        <w:t>“</w:t>
      </w:r>
      <w:r w:rsidRPr="00402F16">
        <w:rPr>
          <w:rFonts w:ascii="Times New Roman" w:eastAsia="楷体_GB2312" w:hAnsi="Times New Roman" w:cs="Times New Roman"/>
        </w:rPr>
        <w:t>夜袭阳明堡战斗模范连</w:t>
      </w:r>
      <w:r w:rsidRPr="00402F16">
        <w:rPr>
          <w:rFonts w:hAnsi="宋体" w:cs="Times New Roman"/>
        </w:rPr>
        <w:t>”</w:t>
      </w:r>
      <w:r w:rsidRPr="00402F16">
        <w:rPr>
          <w:rFonts w:ascii="Times New Roman" w:eastAsia="楷体_GB2312" w:hAnsi="Times New Roman" w:cs="Times New Roman"/>
        </w:rPr>
        <w:t>英模部队方队受阅。</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空降兵战车方队领队由空降兵某军副军长景涛少将担任。今年</w:t>
      </w:r>
      <w:r w:rsidRPr="00402F16">
        <w:rPr>
          <w:rFonts w:ascii="Times New Roman" w:eastAsia="楷体_GB2312" w:hAnsi="Times New Roman" w:cs="Times New Roman"/>
        </w:rPr>
        <w:t>50</w:t>
      </w:r>
      <w:r w:rsidRPr="00402F16">
        <w:rPr>
          <w:rFonts w:ascii="Times New Roman" w:eastAsia="楷体_GB2312" w:hAnsi="Times New Roman" w:cs="Times New Roman"/>
        </w:rPr>
        <w:t>岁的景涛曾参加</w:t>
      </w:r>
      <w:r w:rsidRPr="00402F16">
        <w:rPr>
          <w:rFonts w:ascii="Times New Roman" w:eastAsia="楷体_GB2312" w:hAnsi="Times New Roman" w:cs="Times New Roman"/>
        </w:rPr>
        <w:t>1999</w:t>
      </w:r>
      <w:r w:rsidRPr="00402F16">
        <w:rPr>
          <w:rFonts w:ascii="Times New Roman" w:eastAsia="楷体_GB2312" w:hAnsi="Times New Roman" w:cs="Times New Roman"/>
        </w:rPr>
        <w:t>年国庆阅兵组织工作，</w:t>
      </w:r>
      <w:r w:rsidRPr="00402F16">
        <w:rPr>
          <w:rFonts w:ascii="Times New Roman" w:eastAsia="楷体_GB2312" w:hAnsi="Times New Roman" w:cs="Times New Roman"/>
        </w:rPr>
        <w:t>2009</w:t>
      </w:r>
      <w:r w:rsidRPr="00402F16">
        <w:rPr>
          <w:rFonts w:ascii="Times New Roman" w:eastAsia="楷体_GB2312" w:hAnsi="Times New Roman" w:cs="Times New Roman"/>
        </w:rPr>
        <w:t>年国庆阅兵中是空降兵徒步方队的队长，作为领队带兵受阅这是第一次。</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方队还给景涛</w:t>
      </w:r>
      <w:r w:rsidRPr="00402F16">
        <w:rPr>
          <w:rFonts w:hAnsi="宋体" w:cs="Times New Roman"/>
        </w:rPr>
        <w:t>“</w:t>
      </w:r>
      <w:r w:rsidRPr="00402F16">
        <w:rPr>
          <w:rFonts w:ascii="Times New Roman" w:eastAsia="楷体_GB2312" w:hAnsi="Times New Roman" w:cs="Times New Roman"/>
        </w:rPr>
        <w:t>开小灶</w:t>
      </w:r>
      <w:r w:rsidRPr="00402F16">
        <w:rPr>
          <w:rFonts w:hAnsi="宋体" w:cs="Times New Roman"/>
        </w:rPr>
        <w:t>”</w:t>
      </w:r>
      <w:r w:rsidRPr="00402F16">
        <w:rPr>
          <w:rFonts w:ascii="Times New Roman" w:eastAsia="楷体_GB2312" w:hAnsi="Times New Roman" w:cs="Times New Roman"/>
        </w:rPr>
        <w:t>，一名士兵、一名排长先后成为他的</w:t>
      </w:r>
      <w:r w:rsidRPr="00402F16">
        <w:rPr>
          <w:rFonts w:hAnsi="宋体" w:cs="Times New Roman"/>
        </w:rPr>
        <w:t>“</w:t>
      </w:r>
      <w:r w:rsidRPr="00402F16">
        <w:rPr>
          <w:rFonts w:ascii="Times New Roman" w:eastAsia="楷体_GB2312" w:hAnsi="Times New Roman" w:cs="Times New Roman"/>
        </w:rPr>
        <w:t>教员</w:t>
      </w:r>
      <w:r w:rsidRPr="00402F16">
        <w:rPr>
          <w:rFonts w:hAnsi="宋体" w:cs="Times New Roman"/>
        </w:rPr>
        <w:t>”</w:t>
      </w:r>
      <w:r w:rsidRPr="00402F16">
        <w:rPr>
          <w:rFonts w:ascii="Times New Roman" w:eastAsia="楷体_GB2312" w:hAnsi="Times New Roman" w:cs="Times New Roman"/>
        </w:rPr>
        <w:t>，一对一加大训练强度。</w:t>
      </w:r>
    </w:p>
    <w:p w:rsidR="00196D2B" w:rsidP="00196D2B">
      <w:pPr>
        <w:pStyle w:val="PlainText"/>
        <w:snapToGrid w:val="0"/>
        <w:spacing w:line="360" w:lineRule="auto"/>
        <w:ind w:firstLine="400" w:firstLineChars="200"/>
        <w:jc w:val="center"/>
        <w:rPr>
          <w:rFonts w:ascii="Times New Roman" w:eastAsia="楷体_GB2312" w:hAnsi="Times New Roman" w:cs="Times New Roman"/>
        </w:rPr>
      </w:pPr>
      <w:r w:rsidRPr="00402F16">
        <w:rPr>
          <w:rFonts w:ascii="Times New Roman" w:eastAsia="黑体" w:hAnsi="Times New Roman" w:cs="Times New Roman"/>
        </w:rPr>
        <w:t>老帅少将挑战极限</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58</w:t>
      </w:r>
      <w:r w:rsidRPr="00402F16">
        <w:rPr>
          <w:rFonts w:ascii="Times New Roman" w:eastAsia="楷体_GB2312" w:hAnsi="Times New Roman" w:cs="Times New Roman"/>
        </w:rPr>
        <w:t>岁的第二炮兵某基地副司令员沈国强少将，是方阵中最年长的将军领队。已届退休</w:t>
      </w:r>
      <w:r w:rsidRPr="00402F16">
        <w:rPr>
          <w:rFonts w:ascii="Times New Roman" w:eastAsia="楷体_GB2312" w:hAnsi="Times New Roman" w:cs="Times New Roman"/>
        </w:rPr>
        <w:t>年龄的沈国强，与导弹打交道整整</w:t>
      </w:r>
      <w:r w:rsidRPr="00402F16">
        <w:rPr>
          <w:rFonts w:ascii="Times New Roman" w:eastAsia="楷体_GB2312" w:hAnsi="Times New Roman" w:cs="Times New Roman"/>
        </w:rPr>
        <w:t>40</w:t>
      </w:r>
      <w:r w:rsidRPr="00402F16">
        <w:rPr>
          <w:rFonts w:ascii="Times New Roman" w:eastAsia="楷体_GB2312" w:hAnsi="Times New Roman" w:cs="Times New Roman"/>
        </w:rPr>
        <w:t>年，仍挂帅出征担任常规导弹第</w:t>
      </w:r>
      <w:r w:rsidRPr="00402F16">
        <w:rPr>
          <w:rFonts w:ascii="Times New Roman" w:eastAsia="楷体_GB2312" w:hAnsi="Times New Roman" w:cs="Times New Roman"/>
        </w:rPr>
        <w:t>1</w:t>
      </w:r>
      <w:r w:rsidRPr="00402F16">
        <w:rPr>
          <w:rFonts w:ascii="Times New Roman" w:eastAsia="楷体_GB2312" w:hAnsi="Times New Roman" w:cs="Times New Roman"/>
        </w:rPr>
        <w:t>方队领队。</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与沈国强相差</w:t>
      </w:r>
      <w:r w:rsidRPr="00402F16">
        <w:rPr>
          <w:rFonts w:ascii="Times New Roman" w:eastAsia="楷体_GB2312" w:hAnsi="Times New Roman" w:cs="Times New Roman"/>
        </w:rPr>
        <w:t>10</w:t>
      </w:r>
      <w:r w:rsidRPr="00402F16">
        <w:rPr>
          <w:rFonts w:ascii="Times New Roman" w:eastAsia="楷体_GB2312" w:hAnsi="Times New Roman" w:cs="Times New Roman"/>
        </w:rPr>
        <w:t>岁的歼</w:t>
      </w:r>
      <w:r w:rsidRPr="00402F16">
        <w:rPr>
          <w:rFonts w:ascii="Times New Roman" w:eastAsia="楷体_GB2312" w:hAnsi="Times New Roman" w:cs="Times New Roman"/>
        </w:rPr>
        <w:t>­10</w:t>
      </w:r>
      <w:r w:rsidRPr="00402F16">
        <w:rPr>
          <w:rFonts w:ascii="Times New Roman" w:eastAsia="楷体_GB2312" w:hAnsi="Times New Roman" w:cs="Times New Roman"/>
        </w:rPr>
        <w:t>梯队将军领队、沈空参谋长常丁求，是此次阅兵中最年轻的将军领队。常丁求即将达到歼击机飞行员的最高飞行年限。他将领衔歼</w:t>
      </w:r>
      <w:r w:rsidRPr="00402F16">
        <w:rPr>
          <w:rFonts w:ascii="Times New Roman" w:eastAsia="楷体_GB2312" w:hAnsi="Times New Roman" w:cs="Times New Roman"/>
        </w:rPr>
        <w:t>­</w:t>
      </w:r>
      <w:smartTag w:uri="urn:schemas-microsoft-com:office:smarttags" w:element="chmetcnv">
        <w:smartTagPr>
          <w:attr w:name="HasSpace" w:val="False"/>
          <w:attr w:name="Negative" w:val="False"/>
          <w:attr w:name="NumberType" w:val="1"/>
          <w:attr w:name="SourceValue" w:val="10"/>
          <w:attr w:name="TCSC" w:val="0"/>
          <w:attr w:name="UnitName" w:val="a"/>
        </w:smartTagPr>
        <w:r w:rsidRPr="00402F16">
          <w:rPr>
            <w:rFonts w:ascii="Times New Roman" w:eastAsia="楷体_GB2312" w:hAnsi="Times New Roman" w:cs="Times New Roman"/>
          </w:rPr>
          <w:t>10A</w:t>
        </w:r>
      </w:smartTag>
      <w:r w:rsidRPr="00402F16">
        <w:rPr>
          <w:rFonts w:ascii="Times New Roman" w:eastAsia="楷体_GB2312" w:hAnsi="Times New Roman" w:cs="Times New Roman"/>
        </w:rPr>
        <w:t>战机编队飞过天安门。</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选自《武汉晚报》</w:t>
      </w: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请结合全文</w:t>
      </w:r>
      <w:r>
        <w:rPr>
          <w:rFonts w:ascii="Times New Roman" w:hAnsi="Times New Roman" w:cs="Times New Roman"/>
        </w:rPr>
        <w:t>，</w:t>
      </w:r>
      <w:r w:rsidRPr="00402F16">
        <w:rPr>
          <w:rFonts w:ascii="Times New Roman" w:hAnsi="Times New Roman" w:cs="Times New Roman"/>
        </w:rPr>
        <w:t>简要分析这篇报道的导语的作用</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这则新闻的导语是文章的第一句，报道的内容也是第一句，标题与第一句意思相近，所以说这个导语从内容讲既是引子又是总括。整个报道印证了导语中的</w:t>
      </w:r>
      <w:r w:rsidRPr="00402F16">
        <w:rPr>
          <w:rFonts w:hAnsi="宋体" w:cs="Times New Roman"/>
        </w:rPr>
        <w:t>“</w:t>
      </w:r>
      <w:r w:rsidRPr="00402F16">
        <w:rPr>
          <w:rFonts w:ascii="Times New Roman" w:eastAsia="楷体_GB2312" w:hAnsi="Times New Roman" w:cs="Times New Roman"/>
        </w:rPr>
        <w:t>看点</w:t>
      </w:r>
      <w:r w:rsidRPr="00402F16">
        <w:rPr>
          <w:rFonts w:hAnsi="宋体" w:cs="Times New Roman"/>
        </w:rPr>
        <w:t>”</w:t>
      </w:r>
      <w:r w:rsidRPr="00402F16">
        <w:rPr>
          <w:rFonts w:ascii="Times New Roman" w:eastAsia="楷体_GB2312"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ascii="Times New Roman" w:hAnsi="Times New Roman" w:cs="Times New Roman"/>
        </w:rPr>
        <w:t>这个导语高度地概括了报道的内容</w:t>
      </w:r>
      <w:r>
        <w:rPr>
          <w:rFonts w:ascii="Times New Roman" w:hAnsi="Times New Roman" w:cs="Times New Roman"/>
        </w:rPr>
        <w:t>，</w:t>
      </w:r>
      <w:r w:rsidRPr="00402F16">
        <w:rPr>
          <w:rFonts w:ascii="Times New Roman" w:hAnsi="Times New Roman" w:cs="Times New Roman"/>
        </w:rPr>
        <w:t>其中</w:t>
      </w:r>
      <w:r w:rsidRPr="00402F16">
        <w:rPr>
          <w:rFonts w:hAnsi="宋体" w:cs="Times New Roman"/>
        </w:rPr>
        <w:t>“</w:t>
      </w:r>
      <w:r w:rsidRPr="00402F16">
        <w:rPr>
          <w:rFonts w:ascii="Times New Roman" w:hAnsi="Times New Roman" w:cs="Times New Roman"/>
        </w:rPr>
        <w:t>看点</w:t>
      </w:r>
      <w:r w:rsidRPr="00402F16">
        <w:rPr>
          <w:rFonts w:hAnsi="宋体" w:cs="Times New Roman"/>
        </w:rPr>
        <w:t>”</w:t>
      </w:r>
      <w:r w:rsidRPr="00402F16">
        <w:rPr>
          <w:rFonts w:ascii="Times New Roman" w:hAnsi="Times New Roman" w:cs="Times New Roman"/>
        </w:rPr>
        <w:t>二字不仅吸引读者的阅读兴趣</w:t>
      </w:r>
      <w:r>
        <w:rPr>
          <w:rFonts w:ascii="Times New Roman" w:hAnsi="Times New Roman" w:cs="Times New Roman"/>
        </w:rPr>
        <w:t>，</w:t>
      </w:r>
      <w:r w:rsidRPr="00402F16">
        <w:rPr>
          <w:rFonts w:ascii="Times New Roman" w:hAnsi="Times New Roman" w:cs="Times New Roman"/>
        </w:rPr>
        <w:t>而且也是对整个报道中的</w:t>
      </w:r>
      <w:r w:rsidRPr="00402F16">
        <w:rPr>
          <w:rFonts w:hAnsi="宋体" w:cs="Times New Roman"/>
        </w:rPr>
        <w:t>“</w:t>
      </w:r>
      <w:r w:rsidRPr="00402F16">
        <w:rPr>
          <w:rFonts w:ascii="Times New Roman" w:hAnsi="Times New Roman" w:cs="Times New Roman"/>
        </w:rPr>
        <w:t>老将</w:t>
      </w:r>
      <w:r w:rsidRPr="00402F16">
        <w:rPr>
          <w:rFonts w:hAnsi="宋体" w:cs="Times New Roman"/>
        </w:rPr>
        <w:t>”“</w:t>
      </w:r>
      <w:r w:rsidRPr="00402F16">
        <w:rPr>
          <w:rFonts w:ascii="Times New Roman" w:hAnsi="Times New Roman" w:cs="Times New Roman"/>
        </w:rPr>
        <w:t>老手</w:t>
      </w:r>
      <w:r w:rsidRPr="00402F16">
        <w:rPr>
          <w:rFonts w:hAnsi="宋体" w:cs="Times New Roman"/>
        </w:rPr>
        <w:t>”“</w:t>
      </w:r>
      <w:r w:rsidRPr="00402F16">
        <w:rPr>
          <w:rFonts w:ascii="Times New Roman" w:hAnsi="Times New Roman" w:cs="Times New Roman"/>
        </w:rPr>
        <w:t>老帅少将</w:t>
      </w:r>
      <w:r w:rsidRPr="00402F16">
        <w:rPr>
          <w:rFonts w:hAnsi="宋体" w:cs="Times New Roman"/>
        </w:rPr>
        <w:t>”</w:t>
      </w:r>
      <w:r w:rsidRPr="00402F16">
        <w:rPr>
          <w:rFonts w:ascii="Times New Roman" w:hAnsi="Times New Roman" w:cs="Times New Roman"/>
        </w:rPr>
        <w:t>参加阅兵方阵的概括</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阅读下面的文字</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sidRPr="00402F16">
        <w:rPr>
          <w:rFonts w:ascii="Times New Roman" w:eastAsia="仿宋_GB2312" w:hAnsi="Times New Roman" w:cs="Times New Roman"/>
        </w:rPr>
        <w:t>最后撤出武汉的</w:t>
      </w:r>
      <w:r w:rsidRPr="00402F16">
        <w:rPr>
          <w:rFonts w:ascii="Times New Roman" w:eastAsia="仿宋_GB2312" w:hAnsi="Times New Roman" w:cs="Times New Roman"/>
        </w:rPr>
        <w:t>185</w:t>
      </w:r>
      <w:r w:rsidRPr="00402F16">
        <w:rPr>
          <w:rFonts w:ascii="Times New Roman" w:eastAsia="仿宋_GB2312" w:hAnsi="Times New Roman" w:cs="Times New Roman"/>
        </w:rPr>
        <w:t>师老兵王伏堂</w:t>
      </w:r>
    </w:p>
    <w:p w:rsidR="00196D2B" w:rsidP="00196D2B">
      <w:pPr>
        <w:pStyle w:val="PlainText"/>
        <w:snapToGrid w:val="0"/>
        <w:spacing w:line="360" w:lineRule="auto"/>
        <w:ind w:firstLine="400" w:firstLineChars="200"/>
        <w:jc w:val="center"/>
        <w:rPr>
          <w:rFonts w:ascii="Times New Roman" w:hAnsi="Times New Roman" w:cs="Times New Roman"/>
        </w:rPr>
      </w:pPr>
      <w:r w:rsidRPr="00402F16">
        <w:rPr>
          <w:rFonts w:hAnsi="宋体" w:cs="Times New Roman"/>
        </w:rPr>
        <w:t>“</w:t>
      </w:r>
      <w:r w:rsidRPr="00402F16">
        <w:rPr>
          <w:rFonts w:ascii="Times New Roman" w:eastAsia="华文新魏" w:hAnsi="Times New Roman" w:cs="Times New Roman"/>
        </w:rPr>
        <w:t>我用机枪揍下日本飞机</w:t>
      </w:r>
      <w:r w:rsidRPr="00402F16">
        <w:rPr>
          <w:rFonts w:hAnsi="宋体"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今年</w:t>
      </w:r>
      <w:r w:rsidRPr="00402F16">
        <w:rPr>
          <w:rFonts w:ascii="Times New Roman" w:eastAsia="楷体_GB2312" w:hAnsi="Times New Roman" w:cs="Times New Roman"/>
        </w:rPr>
        <w:t>4</w:t>
      </w:r>
      <w:r w:rsidRPr="00402F16">
        <w:rPr>
          <w:rFonts w:ascii="Times New Roman" w:eastAsia="楷体_GB2312" w:hAnsi="Times New Roman" w:cs="Times New Roman"/>
        </w:rPr>
        <w:t>月</w:t>
      </w:r>
      <w:r w:rsidRPr="00402F16">
        <w:rPr>
          <w:rFonts w:ascii="Times New Roman" w:eastAsia="楷体_GB2312" w:hAnsi="Times New Roman" w:cs="Times New Roman"/>
        </w:rPr>
        <w:t>11</w:t>
      </w:r>
      <w:r w:rsidRPr="00402F16">
        <w:rPr>
          <w:rFonts w:ascii="Times New Roman" w:eastAsia="楷体_GB2312" w:hAnsi="Times New Roman" w:cs="Times New Roman"/>
        </w:rPr>
        <w:t>日，本报以《</w:t>
      </w:r>
      <w:r w:rsidRPr="00402F16">
        <w:rPr>
          <w:rFonts w:ascii="Times New Roman" w:eastAsia="楷体_GB2312" w:hAnsi="Times New Roman" w:cs="Times New Roman"/>
        </w:rPr>
        <w:t>77</w:t>
      </w:r>
      <w:r w:rsidRPr="00402F16">
        <w:rPr>
          <w:rFonts w:ascii="Times New Roman" w:eastAsia="楷体_GB2312" w:hAnsi="Times New Roman" w:cs="Times New Roman"/>
        </w:rPr>
        <w:t>年前，五百壮士血洒武汉市区》为题，回顾了国军</w:t>
      </w:r>
      <w:r w:rsidRPr="00402F16">
        <w:rPr>
          <w:rFonts w:ascii="Times New Roman" w:eastAsia="楷体_GB2312" w:hAnsi="Times New Roman" w:cs="Times New Roman"/>
        </w:rPr>
        <w:t>185</w:t>
      </w:r>
      <w:r w:rsidRPr="00402F16">
        <w:rPr>
          <w:rFonts w:ascii="Times New Roman" w:eastAsia="楷体_GB2312" w:hAnsi="Times New Roman" w:cs="Times New Roman"/>
        </w:rPr>
        <w:t>师在武汉的一段悲壮抵抗。其后，知情人提供信息，有一位国军</w:t>
      </w:r>
      <w:r w:rsidRPr="00402F16">
        <w:rPr>
          <w:rFonts w:ascii="Times New Roman" w:eastAsia="楷体_GB2312" w:hAnsi="Times New Roman" w:cs="Times New Roman"/>
        </w:rPr>
        <w:t>185</w:t>
      </w:r>
      <w:r w:rsidRPr="00402F16">
        <w:rPr>
          <w:rFonts w:ascii="Times New Roman" w:eastAsia="楷体_GB2312" w:hAnsi="Times New Roman" w:cs="Times New Roman"/>
        </w:rPr>
        <w:t>师的老兵王伏堂，现住在监利县三洲镇东北村。几年前，当地政府已确认他的抗战老兵身份。武汉晚报记者随后赶到当地，采访了王伏堂老人。</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对于自己从军的经历，王伏堂说：</w:t>
      </w:r>
      <w:r w:rsidRPr="00402F16">
        <w:rPr>
          <w:rFonts w:hAnsi="宋体" w:cs="Times New Roman"/>
        </w:rPr>
        <w:t>“</w:t>
      </w:r>
      <w:r w:rsidRPr="00402F16">
        <w:rPr>
          <w:rFonts w:ascii="Times New Roman" w:eastAsia="楷体_GB2312" w:hAnsi="Times New Roman" w:cs="Times New Roman"/>
        </w:rPr>
        <w:t>当时，二哥王瑞堂被抓壮丁，但他刚刚成亲，性格过于老实内向。于是父亲作主，让习有拳脚功夫的我替兄从军。</w:t>
      </w:r>
      <w:r w:rsidRPr="00402F16">
        <w:rPr>
          <w:rFonts w:hAnsi="宋体"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hAnsi="宋体" w:cs="Times New Roman"/>
        </w:rPr>
        <w:t>“</w:t>
      </w:r>
      <w:r w:rsidRPr="00402F16">
        <w:rPr>
          <w:rFonts w:ascii="Times New Roman" w:eastAsia="楷体_GB2312" w:hAnsi="Times New Roman" w:cs="Times New Roman"/>
        </w:rPr>
        <w:t>一九三八年正月十四</w:t>
      </w:r>
      <w:r w:rsidRPr="00402F16">
        <w:rPr>
          <w:rFonts w:hAnsi="宋体" w:cs="Times New Roman"/>
        </w:rPr>
        <w:t>”</w:t>
      </w:r>
      <w:r w:rsidRPr="00402F16">
        <w:rPr>
          <w:rFonts w:ascii="Times New Roman" w:eastAsia="楷体_GB2312" w:hAnsi="Times New Roman" w:cs="Times New Roman"/>
        </w:rPr>
        <w:t>，这是王伏堂一生都铭记的日子。刚过完春节，他就正式参军，先到湖南临湘羊楼司整训三个月。</w:t>
      </w:r>
      <w:r w:rsidRPr="00402F16">
        <w:rPr>
          <w:rFonts w:hAnsi="宋体" w:cs="Times New Roman"/>
        </w:rPr>
        <w:t>“</w:t>
      </w:r>
      <w:r w:rsidRPr="00402F16">
        <w:rPr>
          <w:rFonts w:ascii="Times New Roman" w:eastAsia="楷体_GB2312" w:hAnsi="Times New Roman" w:cs="Times New Roman"/>
        </w:rPr>
        <w:t>我使用的第一支步枪枪号是</w:t>
      </w:r>
      <w:smartTag w:uri="urn:schemas-microsoft-com:office:smarttags" w:element="chmetcnv">
        <w:smartTagPr>
          <w:attr w:name="HasSpace" w:val="False"/>
          <w:attr w:name="Negative" w:val="False"/>
          <w:attr w:name="NumberType" w:val="1"/>
          <w:attr w:name="SourceValue" w:val="8862"/>
          <w:attr w:name="TCSC" w:val="0"/>
          <w:attr w:name="UnitName" w:val="”"/>
        </w:smartTagPr>
        <w:r w:rsidRPr="00402F16">
          <w:rPr>
            <w:rFonts w:ascii="Times New Roman" w:eastAsia="楷体_GB2312" w:hAnsi="Times New Roman" w:cs="Times New Roman"/>
          </w:rPr>
          <w:t>8862</w:t>
        </w:r>
        <w:r w:rsidRPr="00402F16">
          <w:rPr>
            <w:rFonts w:hAnsi="宋体" w:cs="Times New Roman"/>
          </w:rPr>
          <w:t>”</w:t>
        </w:r>
      </w:smartTag>
      <w:r w:rsidRPr="00402F16">
        <w:rPr>
          <w:rFonts w:ascii="Times New Roman" w:eastAsia="楷体_GB2312" w:hAnsi="Times New Roman" w:cs="Times New Roman"/>
        </w:rPr>
        <w:t>，对于那段历史，老人记得清很多准确的数据，</w:t>
      </w:r>
      <w:r w:rsidRPr="00402F16">
        <w:rPr>
          <w:rFonts w:hAnsi="宋体" w:cs="Times New Roman"/>
        </w:rPr>
        <w:t>“</w:t>
      </w:r>
      <w:r w:rsidRPr="00402F16">
        <w:rPr>
          <w:rFonts w:ascii="Times New Roman" w:eastAsia="楷体_GB2312" w:hAnsi="Times New Roman" w:cs="Times New Roman"/>
        </w:rPr>
        <w:t>第一次打靶，三发子弹击中同一弹孔。这在所有的新兵中，成绩最佳。教官称赞我是</w:t>
      </w:r>
      <w:r w:rsidRPr="00402F16">
        <w:rPr>
          <w:rFonts w:hAnsi="宋体" w:cs="Times New Roman"/>
        </w:rPr>
        <w:t>‘</w:t>
      </w:r>
      <w:r w:rsidRPr="00402F16">
        <w:rPr>
          <w:rFonts w:ascii="Times New Roman" w:eastAsia="楷体_GB2312" w:hAnsi="Times New Roman" w:cs="Times New Roman"/>
        </w:rPr>
        <w:t>天生的射手</w:t>
      </w:r>
      <w:r w:rsidRPr="00402F16">
        <w:rPr>
          <w:rFonts w:hAnsi="宋体" w:cs="Times New Roman"/>
        </w:rPr>
        <w:t>’</w:t>
      </w:r>
      <w:r w:rsidRPr="00402F16">
        <w:rPr>
          <w:rFonts w:ascii="Times New Roman" w:eastAsia="楷体_GB2312" w:hAnsi="Times New Roman" w:cs="Times New Roman"/>
        </w:rPr>
        <w:t>。</w:t>
      </w:r>
      <w:r w:rsidRPr="00402F16">
        <w:rPr>
          <w:rFonts w:hAnsi="宋体"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然后，这批新兵被送至武汉，编入</w:t>
      </w:r>
      <w:r w:rsidRPr="00402F16">
        <w:rPr>
          <w:rFonts w:ascii="Times New Roman" w:eastAsia="楷体_GB2312" w:hAnsi="Times New Roman" w:cs="Times New Roman"/>
        </w:rPr>
        <w:t>94</w:t>
      </w:r>
      <w:r w:rsidRPr="00402F16">
        <w:rPr>
          <w:rFonts w:ascii="Times New Roman" w:eastAsia="楷体_GB2312" w:hAnsi="Times New Roman" w:cs="Times New Roman"/>
        </w:rPr>
        <w:t>军</w:t>
      </w:r>
      <w:r w:rsidRPr="00402F16">
        <w:rPr>
          <w:rFonts w:ascii="Times New Roman" w:eastAsia="楷体_GB2312" w:hAnsi="Times New Roman" w:cs="Times New Roman"/>
        </w:rPr>
        <w:t>185</w:t>
      </w:r>
      <w:r w:rsidRPr="00402F16">
        <w:rPr>
          <w:rFonts w:ascii="Times New Roman" w:eastAsia="楷体_GB2312" w:hAnsi="Times New Roman" w:cs="Times New Roman"/>
        </w:rPr>
        <w:t>师</w:t>
      </w:r>
      <w:r w:rsidRPr="00402F16">
        <w:rPr>
          <w:rFonts w:ascii="Times New Roman" w:eastAsia="楷体_GB2312" w:hAnsi="Times New Roman" w:cs="Times New Roman"/>
        </w:rPr>
        <w:t>1089</w:t>
      </w:r>
      <w:r w:rsidRPr="00402F16">
        <w:rPr>
          <w:rFonts w:ascii="Times New Roman" w:eastAsia="楷体_GB2312" w:hAnsi="Times New Roman" w:cs="Times New Roman"/>
        </w:rPr>
        <w:t>团</w:t>
      </w:r>
      <w:r w:rsidRPr="00402F16">
        <w:rPr>
          <w:rFonts w:ascii="Times New Roman" w:eastAsia="楷体_GB2312" w:hAnsi="Times New Roman" w:cs="Times New Roman"/>
        </w:rPr>
        <w:t>1</w:t>
      </w:r>
      <w:r w:rsidRPr="00402F16">
        <w:rPr>
          <w:rFonts w:ascii="Times New Roman" w:eastAsia="楷体_GB2312" w:hAnsi="Times New Roman" w:cs="Times New Roman"/>
        </w:rPr>
        <w:t>营</w:t>
      </w:r>
      <w:r w:rsidRPr="00402F16">
        <w:rPr>
          <w:rFonts w:ascii="Times New Roman" w:eastAsia="楷体_GB2312" w:hAnsi="Times New Roman" w:cs="Times New Roman"/>
        </w:rPr>
        <w:t>2</w:t>
      </w:r>
      <w:r w:rsidRPr="00402F16">
        <w:rPr>
          <w:rFonts w:ascii="Times New Roman" w:eastAsia="楷体_GB2312" w:hAnsi="Times New Roman" w:cs="Times New Roman"/>
        </w:rPr>
        <w:t>连</w:t>
      </w:r>
      <w:r w:rsidRPr="00402F16">
        <w:rPr>
          <w:rFonts w:ascii="Times New Roman" w:eastAsia="楷体_GB2312" w:hAnsi="Times New Roman" w:cs="Times New Roman"/>
        </w:rPr>
        <w:t>3</w:t>
      </w:r>
      <w:r w:rsidRPr="00402F16">
        <w:rPr>
          <w:rFonts w:ascii="Times New Roman" w:eastAsia="楷体_GB2312" w:hAnsi="Times New Roman" w:cs="Times New Roman"/>
        </w:rPr>
        <w:t>排</w:t>
      </w:r>
      <w:r w:rsidRPr="00402F16">
        <w:rPr>
          <w:rFonts w:ascii="Times New Roman" w:eastAsia="楷体_GB2312" w:hAnsi="Times New Roman" w:cs="Times New Roman"/>
        </w:rPr>
        <w:t>9</w:t>
      </w:r>
      <w:r w:rsidRPr="00402F16">
        <w:rPr>
          <w:rFonts w:ascii="Times New Roman" w:eastAsia="楷体_GB2312" w:hAnsi="Times New Roman" w:cs="Times New Roman"/>
        </w:rPr>
        <w:t>班。王伏堂因为射击水平高，被分配到汉阳兵工厂旁的伯牙台高射机枪阵地，担任美式高射机枪的射手。</w:t>
      </w:r>
      <w:r w:rsidRPr="00402F16">
        <w:rPr>
          <w:rFonts w:hAnsi="宋体" w:cs="Times New Roman"/>
        </w:rPr>
        <w:t>“</w:t>
      </w:r>
      <w:r w:rsidRPr="00402F16">
        <w:rPr>
          <w:rFonts w:ascii="Times New Roman" w:eastAsia="楷体_GB2312" w:hAnsi="Times New Roman" w:cs="Times New Roman"/>
        </w:rPr>
        <w:t>有一天，我正在阵地执勤，看见</w:t>
      </w:r>
      <w:r w:rsidRPr="00402F16">
        <w:rPr>
          <w:rFonts w:ascii="Times New Roman" w:eastAsia="楷体_GB2312" w:hAnsi="Times New Roman" w:cs="Times New Roman"/>
        </w:rPr>
        <w:t>3</w:t>
      </w:r>
      <w:r w:rsidRPr="00402F16">
        <w:rPr>
          <w:rFonts w:ascii="Times New Roman" w:eastAsia="楷体_GB2312" w:hAnsi="Times New Roman" w:cs="Times New Roman"/>
        </w:rPr>
        <w:t>架日军飞机来袭，当时没有得到长官指令，我一看时机很好，就果断射击，将其中一架飞机揍了下来。另两架飞机见状仓皇离开。被击落的敌机坠入距阵地</w:t>
      </w:r>
      <w:smartTag w:uri="urn:schemas-microsoft-com:office:smarttags" w:element="chmetcnv">
        <w:smartTagPr>
          <w:attr w:name="HasSpace" w:val="False"/>
          <w:attr w:name="Negative" w:val="False"/>
          <w:attr w:name="NumberType" w:val="1"/>
          <w:attr w:name="SourceValue" w:val="2"/>
          <w:attr w:name="TCSC" w:val="0"/>
          <w:attr w:name="UnitName" w:val="公里"/>
        </w:smartTagPr>
        <w:r w:rsidRPr="00402F16">
          <w:rPr>
            <w:rFonts w:ascii="Times New Roman" w:eastAsia="楷体_GB2312" w:hAnsi="Times New Roman" w:cs="Times New Roman"/>
          </w:rPr>
          <w:t>2</w:t>
        </w:r>
        <w:r w:rsidRPr="00402F16">
          <w:rPr>
            <w:rFonts w:ascii="Times New Roman" w:eastAsia="楷体_GB2312" w:hAnsi="Times New Roman" w:cs="Times New Roman"/>
          </w:rPr>
          <w:t>公里</w:t>
        </w:r>
      </w:smartTag>
      <w:r w:rsidRPr="00402F16">
        <w:rPr>
          <w:rFonts w:ascii="Times New Roman" w:eastAsia="楷体_GB2312" w:hAnsi="Times New Roman" w:cs="Times New Roman"/>
        </w:rPr>
        <w:t>外的马沧湖中。后来，有人从飞机残骸上缴获机枪两挺。</w:t>
      </w:r>
      <w:r w:rsidRPr="00402F16">
        <w:rPr>
          <w:rFonts w:hAnsi="宋体" w:cs="Times New Roman"/>
        </w:rPr>
        <w:t>”</w:t>
      </w:r>
      <w:r w:rsidRPr="00402F16">
        <w:rPr>
          <w:rFonts w:ascii="Times New Roman" w:eastAsia="楷体_GB2312" w:hAnsi="Times New Roman" w:cs="Times New Roman"/>
        </w:rPr>
        <w:t>说到这</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里，老人笑得合不拢嘴，嘴里仅剩的</w:t>
      </w:r>
      <w:r w:rsidRPr="00402F16">
        <w:rPr>
          <w:rFonts w:ascii="Times New Roman" w:eastAsia="楷体_GB2312" w:hAnsi="Times New Roman" w:cs="Times New Roman"/>
        </w:rPr>
        <w:t>4</w:t>
      </w:r>
      <w:r w:rsidRPr="00402F16">
        <w:rPr>
          <w:rFonts w:ascii="Times New Roman" w:eastAsia="楷体_GB2312" w:hAnsi="Times New Roman" w:cs="Times New Roman"/>
        </w:rPr>
        <w:t>颗牙齿也露了出来。</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据说，当时的军长郭忏，专门来到阵地，拍着王伏堂的肩膀，鼓励他</w:t>
      </w:r>
      <w:r w:rsidRPr="00402F16">
        <w:rPr>
          <w:rFonts w:hAnsi="宋体" w:cs="Times New Roman"/>
        </w:rPr>
        <w:t>“</w:t>
      </w:r>
      <w:r w:rsidRPr="00402F16">
        <w:rPr>
          <w:rFonts w:ascii="Times New Roman" w:eastAsia="楷体_GB2312" w:hAnsi="Times New Roman" w:cs="Times New Roman"/>
        </w:rPr>
        <w:t>就钉在此处，继续杀敌报国</w:t>
      </w:r>
      <w:r w:rsidRPr="00402F16">
        <w:rPr>
          <w:rFonts w:hAnsi="宋体" w:cs="Times New Roman"/>
        </w:rPr>
        <w:t>”</w:t>
      </w:r>
      <w:r w:rsidRPr="00402F16">
        <w:rPr>
          <w:rFonts w:ascii="Times New Roman" w:eastAsia="楷体_GB2312" w:hAnsi="Times New Roman"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随后，王伏堂随着部队来到黄陂滠口布防。他所在的</w:t>
      </w:r>
      <w:r w:rsidRPr="00402F16">
        <w:rPr>
          <w:rFonts w:ascii="Times New Roman" w:eastAsia="楷体_GB2312" w:hAnsi="Times New Roman" w:cs="Times New Roman"/>
        </w:rPr>
        <w:t>545</w:t>
      </w:r>
      <w:r w:rsidRPr="00402F16">
        <w:rPr>
          <w:rFonts w:ascii="Times New Roman" w:eastAsia="楷体_GB2312" w:hAnsi="Times New Roman" w:cs="Times New Roman"/>
        </w:rPr>
        <w:t>旅</w:t>
      </w:r>
      <w:r w:rsidRPr="00402F16">
        <w:rPr>
          <w:rFonts w:ascii="Times New Roman" w:eastAsia="楷体_GB2312" w:hAnsi="Times New Roman" w:cs="Times New Roman"/>
        </w:rPr>
        <w:t>1089</w:t>
      </w:r>
      <w:r w:rsidRPr="00402F16">
        <w:rPr>
          <w:rFonts w:ascii="Times New Roman" w:eastAsia="楷体_GB2312" w:hAnsi="Times New Roman" w:cs="Times New Roman"/>
        </w:rPr>
        <w:t>团，也是最后撤出武汉的部队之一。</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hAnsi="宋体" w:cs="Times New Roman"/>
        </w:rPr>
        <w:t>“</w:t>
      </w:r>
      <w:r w:rsidRPr="00402F16">
        <w:rPr>
          <w:rFonts w:ascii="Times New Roman" w:eastAsia="楷体_GB2312" w:hAnsi="Times New Roman" w:cs="Times New Roman"/>
        </w:rPr>
        <w:t>您离开武汉后，还有部队留在武汉吗？</w:t>
      </w:r>
      <w:r w:rsidRPr="00402F16">
        <w:rPr>
          <w:rFonts w:hAnsi="宋体" w:cs="Times New Roman"/>
        </w:rPr>
        <w:t>”</w:t>
      </w:r>
      <w:r w:rsidRPr="00402F16">
        <w:rPr>
          <w:rFonts w:ascii="Times New Roman" w:eastAsia="楷体_GB2312" w:hAnsi="Times New Roman" w:cs="Times New Roman"/>
        </w:rPr>
        <w:t>老人显得很沉重：</w:t>
      </w:r>
      <w:r w:rsidRPr="00402F16">
        <w:rPr>
          <w:rFonts w:hAnsi="宋体" w:cs="Times New Roman"/>
        </w:rPr>
        <w:t>“</w:t>
      </w:r>
      <w:r w:rsidRPr="00402F16">
        <w:rPr>
          <w:rFonts w:ascii="Times New Roman" w:eastAsia="楷体_GB2312" w:hAnsi="Times New Roman" w:cs="Times New Roman"/>
        </w:rPr>
        <w:t>我听战友说，有一些零星部队因为各种原因，没有离开汉口，他们后来有些人被敌人发现并被杀害。</w:t>
      </w:r>
      <w:r w:rsidRPr="00402F16">
        <w:rPr>
          <w:rFonts w:hAnsi="宋体" w:cs="Times New Roman"/>
        </w:rPr>
        <w:t>”</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撤出武汉后，王伏堂随部队又来到贺胜桥、汀泗桥一带对日军作战，常年的行军让他患有腿疾。一九四一年，到达湖南岳阳后，王伏堂来到一家医院住院治疗，这一治就是</w:t>
      </w:r>
      <w:r w:rsidRPr="00402F16">
        <w:rPr>
          <w:rFonts w:ascii="Times New Roman" w:eastAsia="楷体_GB2312" w:hAnsi="Times New Roman" w:cs="Times New Roman"/>
        </w:rPr>
        <w:t>10</w:t>
      </w:r>
      <w:r w:rsidRPr="00402F16">
        <w:rPr>
          <w:rFonts w:ascii="Times New Roman" w:eastAsia="楷体_GB2312" w:hAnsi="Times New Roman" w:cs="Times New Roman"/>
        </w:rPr>
        <w:t>天。期间，排长来看过他，但等到他出院后，部队已离开岳阳。于是，他结束了自己不长却闪光的军旅生涯，回到岳阳老家当起了农民。</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在与武汉晚报记者的对话中，王伏堂</w:t>
      </w:r>
      <w:r w:rsidRPr="00402F16">
        <w:rPr>
          <w:rFonts w:ascii="Times New Roman" w:eastAsia="楷体_GB2312" w:hAnsi="Times New Roman" w:cs="Times New Roman"/>
        </w:rPr>
        <w:t>9</w:t>
      </w:r>
      <w:r w:rsidRPr="00402F16">
        <w:rPr>
          <w:rFonts w:ascii="Times New Roman" w:eastAsia="楷体_GB2312" w:hAnsi="Times New Roman" w:cs="Times New Roman"/>
        </w:rPr>
        <w:t>次感叹，不知道武汉变成哪样了，他想再回去看看。他的用语，不是</w:t>
      </w:r>
      <w:r w:rsidRPr="00402F16">
        <w:rPr>
          <w:rFonts w:hAnsi="宋体" w:cs="Times New Roman"/>
        </w:rPr>
        <w:t>“</w:t>
      </w:r>
      <w:r w:rsidRPr="00402F16">
        <w:rPr>
          <w:rFonts w:ascii="Times New Roman" w:eastAsia="楷体_GB2312" w:hAnsi="Times New Roman" w:cs="Times New Roman"/>
        </w:rPr>
        <w:t>去看看</w:t>
      </w:r>
      <w:r w:rsidRPr="00402F16">
        <w:rPr>
          <w:rFonts w:hAnsi="宋体" w:cs="Times New Roman"/>
        </w:rPr>
        <w:t>”</w:t>
      </w:r>
      <w:r w:rsidRPr="00402F16">
        <w:rPr>
          <w:rFonts w:ascii="Times New Roman" w:eastAsia="楷体_GB2312" w:hAnsi="Times New Roman" w:cs="Times New Roman"/>
        </w:rPr>
        <w:t>，而是</w:t>
      </w:r>
      <w:r w:rsidRPr="00402F16">
        <w:rPr>
          <w:rFonts w:hAnsi="宋体" w:cs="Times New Roman"/>
        </w:rPr>
        <w:t>“</w:t>
      </w:r>
      <w:r w:rsidRPr="00402F16">
        <w:rPr>
          <w:rFonts w:ascii="Times New Roman" w:eastAsia="楷体_GB2312" w:hAnsi="Times New Roman" w:cs="Times New Roman"/>
        </w:rPr>
        <w:t>回去看看</w:t>
      </w:r>
      <w:r w:rsidRPr="00402F16">
        <w:rPr>
          <w:rFonts w:hAnsi="宋体" w:cs="Times New Roman"/>
        </w:rPr>
        <w:t>”</w:t>
      </w:r>
      <w:r w:rsidRPr="00402F16">
        <w:rPr>
          <w:rFonts w:ascii="Times New Roman" w:eastAsia="楷体_GB2312" w:hAnsi="Times New Roman" w:cs="Times New Roman"/>
        </w:rPr>
        <w:t>。武汉，是他人生中最闪亮的地方。但限于</w:t>
      </w:r>
      <w:r w:rsidRPr="00402F16">
        <w:rPr>
          <w:rFonts w:ascii="Times New Roman" w:eastAsia="楷体_GB2312" w:hAnsi="Times New Roman" w:cs="Times New Roman"/>
        </w:rPr>
        <w:t>95</w:t>
      </w:r>
      <w:r w:rsidRPr="00402F16">
        <w:rPr>
          <w:rFonts w:ascii="Times New Roman" w:eastAsia="楷体_GB2312" w:hAnsi="Times New Roman" w:cs="Times New Roman"/>
        </w:rPr>
        <w:t>岁的高龄，这段</w:t>
      </w:r>
      <w:smartTag w:uri="urn:schemas-microsoft-com:office:smarttags" w:element="chmetcnv">
        <w:smartTagPr>
          <w:attr w:name="HasSpace" w:val="False"/>
          <w:attr w:name="Negative" w:val="False"/>
          <w:attr w:name="NumberType" w:val="1"/>
          <w:attr w:name="SourceValue" w:val="250"/>
          <w:attr w:name="TCSC" w:val="0"/>
          <w:attr w:name="UnitName" w:val="公里"/>
        </w:smartTagPr>
        <w:r w:rsidRPr="00402F16">
          <w:rPr>
            <w:rFonts w:ascii="Times New Roman" w:eastAsia="楷体_GB2312" w:hAnsi="Times New Roman" w:cs="Times New Roman"/>
          </w:rPr>
          <w:t>250</w:t>
        </w:r>
        <w:r w:rsidRPr="00402F16">
          <w:rPr>
            <w:rFonts w:ascii="Times New Roman" w:eastAsia="楷体_GB2312" w:hAnsi="Times New Roman" w:cs="Times New Roman"/>
          </w:rPr>
          <w:t>公里</w:t>
        </w:r>
      </w:smartTag>
      <w:r w:rsidRPr="00402F16">
        <w:rPr>
          <w:rFonts w:ascii="Times New Roman" w:eastAsia="楷体_GB2312" w:hAnsi="Times New Roman" w:cs="Times New Roman"/>
        </w:rPr>
        <w:t>的距离实在太长。记者只能拿出手机，打开图片，给老人看看汉阳兵工厂、江汉路等地的现状。</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夕阳中，王伏堂就坐在老屋的椅子上，看着手机，像离家多年的游子最终见到故乡。</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本文的作者是如何突出这篇通讯的真实性的</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这篇报道既是新闻，也是</w:t>
      </w:r>
      <w:r w:rsidRPr="00402F16">
        <w:rPr>
          <w:rFonts w:hAnsi="宋体" w:cs="Times New Roman"/>
        </w:rPr>
        <w:t>“</w:t>
      </w:r>
      <w:r w:rsidRPr="00402F16">
        <w:rPr>
          <w:rFonts w:ascii="Times New Roman" w:eastAsia="楷体_GB2312" w:hAnsi="Times New Roman" w:cs="Times New Roman"/>
        </w:rPr>
        <w:t>旧闻</w:t>
      </w:r>
      <w:r w:rsidRPr="00402F16">
        <w:rPr>
          <w:rFonts w:hAnsi="宋体" w:cs="Times New Roman"/>
        </w:rPr>
        <w:t>”</w:t>
      </w:r>
      <w:r w:rsidRPr="00402F16">
        <w:rPr>
          <w:rFonts w:ascii="Times New Roman" w:eastAsia="楷体_GB2312" w:hAnsi="Times New Roman" w:cs="Times New Roman"/>
        </w:rPr>
        <w:t>，是一个抗战老兵近日的回忆，其间的时间、地点、人物以及相关数据都非常详细，对自己不清楚的事实材料用</w:t>
      </w:r>
      <w:r w:rsidRPr="00402F16">
        <w:rPr>
          <w:rFonts w:hAnsi="宋体" w:cs="Times New Roman"/>
        </w:rPr>
        <w:t>“</w:t>
      </w:r>
      <w:r w:rsidRPr="00402F16">
        <w:rPr>
          <w:rFonts w:ascii="Times New Roman" w:eastAsia="楷体_GB2312" w:hAnsi="Times New Roman" w:cs="Times New Roman"/>
        </w:rPr>
        <w:t>我听战友说</w:t>
      </w:r>
      <w:r w:rsidRPr="00402F16">
        <w:rPr>
          <w:rFonts w:hAnsi="宋体" w:cs="Times New Roman"/>
        </w:rPr>
        <w:t>”</w:t>
      </w:r>
      <w:r w:rsidRPr="00402F16">
        <w:rPr>
          <w:rFonts w:ascii="Times New Roman" w:eastAsia="楷体_GB2312" w:hAnsi="Times New Roman" w:cs="Times New Roman"/>
        </w:rPr>
        <w:t>来表述，这些都体现了真实性。</w:t>
      </w:r>
    </w:p>
    <w:p w:rsidR="00196D2B" w:rsidP="00196D2B">
      <w:pPr>
        <w:pStyle w:val="PlainText"/>
        <w:snapToGrid w:val="0"/>
        <w:spacing w:line="360" w:lineRule="auto"/>
        <w:ind w:firstLine="400" w:firstLineChars="200"/>
        <w:rPr>
          <w:rFonts w:ascii="Times New Roman" w:hAnsi="Times New Roman" w:cs="Times New Roman" w:hint="eastAsia"/>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hAnsi="宋体" w:cs="Times New Roman"/>
        </w:rPr>
        <w:t>①</w:t>
      </w:r>
      <w:r w:rsidRPr="00402F16">
        <w:rPr>
          <w:rFonts w:ascii="Times New Roman" w:hAnsi="Times New Roman" w:cs="Times New Roman"/>
        </w:rPr>
        <w:t>记者采访的时间</w:t>
      </w:r>
      <w:r>
        <w:rPr>
          <w:rFonts w:ascii="Times New Roman" w:hAnsi="Times New Roman" w:cs="Times New Roman"/>
        </w:rPr>
        <w:t>、</w:t>
      </w:r>
      <w:r w:rsidRPr="00402F16">
        <w:rPr>
          <w:rFonts w:ascii="Times New Roman" w:hAnsi="Times New Roman" w:cs="Times New Roman"/>
        </w:rPr>
        <w:t>地点</w:t>
      </w:r>
      <w:r>
        <w:rPr>
          <w:rFonts w:ascii="Times New Roman" w:hAnsi="Times New Roman" w:cs="Times New Roman"/>
        </w:rPr>
        <w:t>，</w:t>
      </w:r>
      <w:r w:rsidRPr="00402F16">
        <w:rPr>
          <w:rFonts w:ascii="Times New Roman" w:hAnsi="Times New Roman" w:cs="Times New Roman"/>
        </w:rPr>
        <w:t>采访对象的姓名</w:t>
      </w:r>
      <w:r>
        <w:rPr>
          <w:rFonts w:ascii="Times New Roman" w:hAnsi="Times New Roman" w:cs="Times New Roman"/>
        </w:rPr>
        <w:t>、</w:t>
      </w:r>
      <w:r w:rsidRPr="00402F16">
        <w:rPr>
          <w:rFonts w:ascii="Times New Roman" w:hAnsi="Times New Roman" w:cs="Times New Roman"/>
        </w:rPr>
        <w:t>地址都是真实可信的</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报道中人物王伏堂对自己的经历的回忆</w:t>
      </w:r>
      <w:r>
        <w:rPr>
          <w:rFonts w:ascii="Times New Roman" w:hAnsi="Times New Roman" w:cs="Times New Roman"/>
        </w:rPr>
        <w:t>，</w:t>
      </w:r>
      <w:r w:rsidRPr="00402F16">
        <w:rPr>
          <w:rFonts w:ascii="Times New Roman" w:hAnsi="Times New Roman" w:cs="Times New Roman"/>
        </w:rPr>
        <w:t>内容具体</w:t>
      </w:r>
      <w:r>
        <w:rPr>
          <w:rFonts w:ascii="Times New Roman" w:hAnsi="Times New Roman" w:cs="Times New Roman"/>
        </w:rPr>
        <w:t>，</w:t>
      </w:r>
      <w:r w:rsidRPr="00402F16">
        <w:rPr>
          <w:rFonts w:ascii="Times New Roman" w:hAnsi="Times New Roman" w:cs="Times New Roman"/>
        </w:rPr>
        <w:t>时间</w:t>
      </w:r>
      <w:r>
        <w:rPr>
          <w:rFonts w:ascii="Times New Roman" w:hAnsi="Times New Roman" w:cs="Times New Roman"/>
        </w:rPr>
        <w:t>、</w:t>
      </w:r>
      <w:r w:rsidRPr="00402F16">
        <w:rPr>
          <w:rFonts w:ascii="Times New Roman" w:hAnsi="Times New Roman" w:cs="Times New Roman"/>
        </w:rPr>
        <w:t>地点以及部队番号</w:t>
      </w:r>
      <w:r>
        <w:rPr>
          <w:rFonts w:ascii="Times New Roman" w:hAnsi="Times New Roman" w:cs="Times New Roman"/>
        </w:rPr>
        <w:t>、</w:t>
      </w:r>
      <w:r w:rsidRPr="00402F16">
        <w:rPr>
          <w:rFonts w:ascii="Times New Roman" w:hAnsi="Times New Roman" w:cs="Times New Roman"/>
        </w:rPr>
        <w:t>军官姓名都详细清楚</w:t>
      </w:r>
      <w:r>
        <w:rPr>
          <w:rFonts w:ascii="Times New Roman" w:hAnsi="Times New Roman" w:cs="Times New Roman"/>
        </w:rPr>
        <w:t>。</w:t>
      </w:r>
      <w:r w:rsidRPr="00402F16">
        <w:rPr>
          <w:rFonts w:hAnsi="宋体" w:cs="Times New Roman"/>
        </w:rPr>
        <w:t>③</w:t>
      </w:r>
      <w:r w:rsidRPr="00402F16">
        <w:rPr>
          <w:rFonts w:ascii="Times New Roman" w:hAnsi="Times New Roman" w:cs="Times New Roman"/>
        </w:rPr>
        <w:t>王伏堂的人生经历中</w:t>
      </w:r>
      <w:r>
        <w:rPr>
          <w:rFonts w:ascii="Times New Roman" w:hAnsi="Times New Roman" w:cs="Times New Roman"/>
        </w:rPr>
        <w:t>，</w:t>
      </w:r>
      <w:r w:rsidRPr="00402F16">
        <w:rPr>
          <w:rFonts w:ascii="Times New Roman" w:hAnsi="Times New Roman" w:cs="Times New Roman"/>
        </w:rPr>
        <w:t>因受伤治病然后离开部队回家务农也符合当时</w:t>
      </w:r>
      <w:r w:rsidRPr="00402F16">
        <w:rPr>
          <w:rFonts w:hAnsi="宋体" w:cs="Times New Roman"/>
        </w:rPr>
        <w:t>“</w:t>
      </w:r>
      <w:r w:rsidRPr="00402F16">
        <w:rPr>
          <w:rFonts w:ascii="Times New Roman" w:hAnsi="Times New Roman" w:cs="Times New Roman"/>
        </w:rPr>
        <w:t>国军</w:t>
      </w:r>
      <w:r w:rsidRPr="00402F16">
        <w:rPr>
          <w:rFonts w:hAnsi="宋体" w:cs="Times New Roman"/>
        </w:rPr>
        <w:t>”</w:t>
      </w:r>
      <w:r w:rsidRPr="00402F16">
        <w:rPr>
          <w:rFonts w:ascii="Times New Roman" w:hAnsi="Times New Roman" w:cs="Times New Roman"/>
        </w:rPr>
        <w:t>伤兵离队的历史状况</w:t>
      </w:r>
      <w:r>
        <w:rPr>
          <w:rFonts w:ascii="Times New Roman" w:hAnsi="Times New Roman" w:cs="Times New Roman"/>
        </w:rPr>
        <w:t>，</w:t>
      </w:r>
      <w:r w:rsidRPr="00402F16">
        <w:rPr>
          <w:rFonts w:ascii="Times New Roman" w:hAnsi="Times New Roman" w:cs="Times New Roman"/>
        </w:rPr>
        <w:t>文章不溢美</w:t>
      </w:r>
      <w:r>
        <w:rPr>
          <w:rFonts w:ascii="Times New Roman" w:hAnsi="Times New Roman" w:cs="Times New Roman"/>
        </w:rPr>
        <w:t>，</w:t>
      </w:r>
      <w:r w:rsidRPr="00402F16">
        <w:rPr>
          <w:rFonts w:ascii="Times New Roman" w:hAnsi="Times New Roman" w:cs="Times New Roman"/>
        </w:rPr>
        <w:t>不贬恶</w:t>
      </w:r>
      <w:r>
        <w:rPr>
          <w:rFonts w:ascii="Times New Roman" w:hAnsi="Times New Roman" w:cs="Times New Roman"/>
        </w:rPr>
        <w:t>，</w:t>
      </w:r>
      <w:r w:rsidRPr="00402F16">
        <w:rPr>
          <w:rFonts w:ascii="Times New Roman" w:hAnsi="Times New Roman" w:cs="Times New Roman"/>
        </w:rPr>
        <w:t>令人感到真实可信</w:t>
      </w:r>
      <w:r>
        <w:rPr>
          <w:rFonts w:ascii="Times New Roman" w:hAnsi="Times New Roman" w:cs="Times New Roman"/>
        </w:rPr>
        <w:t>。</w:t>
      </w:r>
    </w:p>
    <w:p w:rsidR="00196D2B" w:rsidRPr="00786400" w:rsidP="00196D2B">
      <w:pPr>
        <w:pStyle w:val="PlainText"/>
        <w:snapToGrid w:val="0"/>
        <w:spacing w:line="360" w:lineRule="auto"/>
        <w:ind w:firstLine="400" w:firstLineChars="200"/>
        <w:jc w:val="center"/>
        <w:rPr>
          <w:rFonts w:ascii="Times New Roman" w:eastAsia="方正小标宋_GBK" w:hAnsi="Times New Roman" w:cs="Times New Roman"/>
          <w:b/>
          <w:sz w:val="32"/>
          <w:szCs w:val="32"/>
        </w:rPr>
      </w:pPr>
      <w:r w:rsidRPr="00786400">
        <w:rPr>
          <w:rFonts w:ascii="Times New Roman" w:eastAsia="方正小标宋_GBK" w:hAnsi="Times New Roman" w:cs="Times New Roman"/>
          <w:b/>
          <w:sz w:val="32"/>
          <w:szCs w:val="32"/>
        </w:rPr>
        <w:t>考点三　访谈阅读</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访谈是运用谈话纪实的方式进行报道的文章</w:t>
      </w:r>
      <w:r>
        <w:rPr>
          <w:rFonts w:ascii="Times New Roman" w:hAnsi="Times New Roman" w:cs="Times New Roman"/>
        </w:rPr>
        <w:t>，</w:t>
      </w:r>
      <w:r w:rsidRPr="00402F16">
        <w:rPr>
          <w:rFonts w:ascii="Times New Roman" w:hAnsi="Times New Roman" w:cs="Times New Roman"/>
        </w:rPr>
        <w:t>也有人把它归为广义上的新闻</w:t>
      </w:r>
      <w:r>
        <w:rPr>
          <w:rFonts w:ascii="Times New Roman" w:hAnsi="Times New Roman" w:cs="Times New Roman"/>
        </w:rPr>
        <w:t>。</w:t>
      </w:r>
      <w:r w:rsidRPr="00402F16">
        <w:rPr>
          <w:rFonts w:ascii="Times New Roman" w:hAnsi="Times New Roman" w:cs="Times New Roman"/>
        </w:rPr>
        <w:t>它包括三个要素</w:t>
      </w:r>
      <w:r>
        <w:rPr>
          <w:rFonts w:ascii="Times New Roman" w:hAnsi="Times New Roman" w:cs="Times New Roman"/>
        </w:rPr>
        <w:t>：</w:t>
      </w:r>
      <w:r w:rsidRPr="00402F16">
        <w:rPr>
          <w:rFonts w:ascii="Times New Roman" w:hAnsi="Times New Roman" w:cs="Times New Roman"/>
        </w:rPr>
        <w:t>专家</w:t>
      </w:r>
      <w:r>
        <w:rPr>
          <w:rFonts w:ascii="Times New Roman" w:hAnsi="Times New Roman" w:cs="Times New Roman"/>
        </w:rPr>
        <w:t>(</w:t>
      </w:r>
      <w:r w:rsidRPr="00402F16">
        <w:rPr>
          <w:rFonts w:ascii="Times New Roman" w:hAnsi="Times New Roman" w:cs="Times New Roman"/>
        </w:rPr>
        <w:t>或知情者</w:t>
      </w:r>
      <w:r>
        <w:rPr>
          <w:rFonts w:ascii="Times New Roman" w:hAnsi="Times New Roman" w:cs="Times New Roman"/>
        </w:rPr>
        <w:t>)</w:t>
      </w:r>
      <w:r>
        <w:rPr>
          <w:rFonts w:ascii="Times New Roman" w:hAnsi="Times New Roman" w:cs="Times New Roman"/>
        </w:rPr>
        <w:t>、</w:t>
      </w:r>
      <w:r w:rsidRPr="00402F16">
        <w:rPr>
          <w:rFonts w:ascii="Times New Roman" w:hAnsi="Times New Roman" w:cs="Times New Roman"/>
        </w:rPr>
        <w:t>记者和现场</w:t>
      </w:r>
      <w:r>
        <w:rPr>
          <w:rFonts w:ascii="Times New Roman" w:hAnsi="Times New Roman" w:cs="Times New Roman"/>
        </w:rPr>
        <w:t>。</w:t>
      </w:r>
      <w:r w:rsidRPr="00402F16">
        <w:rPr>
          <w:rFonts w:ascii="Times New Roman" w:hAnsi="Times New Roman" w:cs="Times New Roman"/>
        </w:rPr>
        <w:t>它通常以答记者问</w:t>
      </w:r>
      <w:r>
        <w:rPr>
          <w:rFonts w:ascii="Times New Roman" w:hAnsi="Times New Roman" w:cs="Times New Roman"/>
        </w:rPr>
        <w:t>、</w:t>
      </w:r>
      <w:r w:rsidRPr="00402F16">
        <w:rPr>
          <w:rFonts w:ascii="Times New Roman" w:hAnsi="Times New Roman" w:cs="Times New Roman"/>
        </w:rPr>
        <w:t>采访纪实</w:t>
      </w:r>
      <w:r>
        <w:rPr>
          <w:rFonts w:ascii="Times New Roman" w:hAnsi="Times New Roman" w:cs="Times New Roman"/>
        </w:rPr>
        <w:t>、</w:t>
      </w:r>
      <w:r w:rsidRPr="00402F16">
        <w:rPr>
          <w:rFonts w:ascii="Times New Roman" w:hAnsi="Times New Roman" w:cs="Times New Roman"/>
        </w:rPr>
        <w:t>访谈录</w:t>
      </w:r>
      <w:r>
        <w:rPr>
          <w:rFonts w:ascii="Times New Roman" w:hAnsi="Times New Roman" w:cs="Times New Roman"/>
        </w:rPr>
        <w:t>、</w:t>
      </w:r>
      <w:r w:rsidRPr="00402F16">
        <w:rPr>
          <w:rFonts w:ascii="Times New Roman" w:hAnsi="Times New Roman" w:cs="Times New Roman"/>
        </w:rPr>
        <w:t>对话录的形式出现</w:t>
      </w:r>
      <w:r>
        <w:rPr>
          <w:rFonts w:ascii="Times New Roman" w:hAnsi="Times New Roman" w:cs="Times New Roman"/>
        </w:rPr>
        <w:t>，</w:t>
      </w:r>
      <w:r w:rsidRPr="00402F16">
        <w:rPr>
          <w:rFonts w:ascii="Times New Roman" w:hAnsi="Times New Roman" w:cs="Times New Roman"/>
        </w:rPr>
        <w:t>从形式上看都是由一问一答一直连环下去组成一篇文章</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836930" cy="189865"/>
            <wp:effectExtent l="0" t="0" r="1270" b="635"/>
            <wp:docPr id="3" name="图片 3" descr="对点例证.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对点例证.TIF"/>
                    <pic:cNvPicPr>
                      <a:picLocks noChangeAspect="1" noChangeArrowheads="1"/>
                    </pic:cNvPicPr>
                  </pic:nvPicPr>
                  <pic:blipFill>
                    <a:blip xmlns:r="http://schemas.openxmlformats.org/officeDocument/2006/relationships" r:embed="rId21" r:link="rId22" cstate="print">
                      <a:extLst>
                        <a:ext uri="{28A0092B-C50C-407E-A947-70E740481C1C}">
                          <a14:useLocalDpi xmlns:a14="http://schemas.microsoft.com/office/drawing/2010/main" val="0"/>
                        </a:ext>
                      </a:extLst>
                    </a:blip>
                    <a:srcRect/>
                    <a:stretch>
                      <a:fillRect/>
                    </a:stretch>
                  </pic:blipFill>
                  <pic:spPr bwMode="auto">
                    <a:xfrm>
                      <a:off x="0" y="0"/>
                      <a:ext cx="836930" cy="189865"/>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【例】</w:t>
      </w:r>
      <w:r w:rsidRPr="00402F16">
        <w:rPr>
          <w:rFonts w:ascii="Times New Roman" w:hAnsi="Times New Roman" w:cs="Times New Roman"/>
        </w:rPr>
        <w:t>阅读下面的文字</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sidRPr="00402F16">
        <w:rPr>
          <w:rFonts w:ascii="Times New Roman" w:eastAsia="华文新魏" w:hAnsi="Times New Roman" w:cs="Times New Roman"/>
        </w:rPr>
        <w:t>吴冠中访谈录</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eastAsia="楷体_GB2312" w:hAnsi="Times New Roman" w:cs="Times New Roman"/>
        </w:rPr>
        <w:t>吴冠中，</w:t>
      </w:r>
      <w:r w:rsidRPr="00402F16">
        <w:rPr>
          <w:rFonts w:ascii="Times New Roman" w:eastAsia="楷体_GB2312" w:hAnsi="Times New Roman" w:cs="Times New Roman"/>
        </w:rPr>
        <w:t>1919</w:t>
      </w:r>
      <w:r w:rsidRPr="00402F16">
        <w:rPr>
          <w:rFonts w:ascii="Times New Roman" w:eastAsia="楷体_GB2312" w:hAnsi="Times New Roman" w:cs="Times New Roman"/>
        </w:rPr>
        <w:t>年出生于江苏省宜兴县。</w:t>
      </w:r>
      <w:r w:rsidRPr="00402F16">
        <w:rPr>
          <w:rFonts w:ascii="Times New Roman" w:eastAsia="楷体_GB2312" w:hAnsi="Times New Roman" w:cs="Times New Roman"/>
        </w:rPr>
        <w:t>1942</w:t>
      </w:r>
      <w:r w:rsidRPr="00402F16">
        <w:rPr>
          <w:rFonts w:ascii="Times New Roman" w:eastAsia="楷体_GB2312" w:hAnsi="Times New Roman" w:cs="Times New Roman"/>
        </w:rPr>
        <w:t>年毕业于国立艺术专科学校，</w:t>
      </w:r>
      <w:r w:rsidRPr="00402F16">
        <w:rPr>
          <w:rFonts w:ascii="Times New Roman" w:eastAsia="楷体_GB2312" w:hAnsi="Times New Roman" w:cs="Times New Roman"/>
        </w:rPr>
        <w:t>1946</w:t>
      </w:r>
      <w:r w:rsidRPr="00402F16">
        <w:rPr>
          <w:rFonts w:ascii="Times New Roman" w:eastAsia="楷体_GB2312" w:hAnsi="Times New Roman" w:cs="Times New Roman"/>
        </w:rPr>
        <w:t>年考取教育部公费留学，</w:t>
      </w:r>
      <w:r w:rsidRPr="00402F16">
        <w:rPr>
          <w:rFonts w:ascii="Times New Roman" w:eastAsia="楷体_GB2312" w:hAnsi="Times New Roman" w:cs="Times New Roman"/>
        </w:rPr>
        <w:t>1947</w:t>
      </w:r>
      <w:r w:rsidRPr="00402F16">
        <w:rPr>
          <w:rFonts w:ascii="Times New Roman" w:eastAsia="楷体_GB2312" w:hAnsi="Times New Roman" w:cs="Times New Roman"/>
        </w:rPr>
        <w:t>年到巴黎国立高级美术学校，随苏沸尔学校学习西洋美术史。吴冠中</w:t>
      </w:r>
      <w:r w:rsidRPr="00402F16">
        <w:rPr>
          <w:rFonts w:ascii="Times New Roman" w:eastAsia="楷体_GB2312" w:hAnsi="Times New Roman" w:cs="Times New Roman"/>
        </w:rPr>
        <w:t>1950</w:t>
      </w:r>
      <w:r w:rsidRPr="00402F16">
        <w:rPr>
          <w:rFonts w:ascii="Times New Roman" w:eastAsia="楷体_GB2312" w:hAnsi="Times New Roman" w:cs="Times New Roman"/>
        </w:rPr>
        <w:t>年秋返国，先后任教于中央美术学院、清华大学建筑系、北京艺术学院、中央工艺美术学院。</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张公者</w:t>
      </w:r>
      <w:r>
        <w:rPr>
          <w:rFonts w:ascii="Times New Roman" w:eastAsia="楷体_GB2312" w:hAnsi="Times New Roman" w:cs="Times New Roman"/>
        </w:rPr>
        <w:t>(</w:t>
      </w:r>
      <w:r w:rsidRPr="00402F16">
        <w:rPr>
          <w:rFonts w:ascii="Times New Roman" w:eastAsia="楷体_GB2312" w:hAnsi="Times New Roman" w:cs="Times New Roman"/>
        </w:rPr>
        <w:t>以下简称张</w:t>
      </w:r>
      <w:r>
        <w:rPr>
          <w:rFonts w:ascii="Times New Roman" w:eastAsia="楷体_GB2312" w:hAnsi="Times New Roman" w:cs="Times New Roman"/>
        </w:rPr>
        <w:t>)</w:t>
      </w:r>
      <w:r w:rsidRPr="00402F16">
        <w:rPr>
          <w:rFonts w:ascii="Times New Roman" w:eastAsia="楷体_GB2312" w:hAnsi="Times New Roman" w:cs="Times New Roman"/>
        </w:rPr>
        <w:t>：请您谈一谈</w:t>
      </w:r>
      <w:r w:rsidRPr="00402F16">
        <w:rPr>
          <w:rFonts w:hAnsi="宋体" w:cs="Times New Roman"/>
        </w:rPr>
        <w:t>“</w:t>
      </w:r>
      <w:r w:rsidRPr="00402F16">
        <w:rPr>
          <w:rFonts w:ascii="Times New Roman" w:eastAsia="楷体_GB2312" w:hAnsi="Times New Roman" w:cs="Times New Roman"/>
        </w:rPr>
        <w:t>经典</w:t>
      </w:r>
      <w:r w:rsidRPr="00402F16">
        <w:rPr>
          <w:rFonts w:hAnsi="宋体" w:cs="Times New Roman"/>
        </w:rPr>
        <w:t>”</w:t>
      </w:r>
      <w:r w:rsidRPr="00402F16">
        <w:rPr>
          <w:rFonts w:ascii="Times New Roman" w:eastAsia="楷体_GB2312" w:hAnsi="Times New Roman" w:cs="Times New Roman"/>
        </w:rPr>
        <w:t>和</w:t>
      </w:r>
      <w:r w:rsidRPr="00402F16">
        <w:rPr>
          <w:rFonts w:hAnsi="宋体" w:cs="Times New Roman"/>
        </w:rPr>
        <w:t>“</w:t>
      </w:r>
      <w:r w:rsidRPr="00402F16">
        <w:rPr>
          <w:rFonts w:ascii="Times New Roman" w:eastAsia="楷体_GB2312" w:hAnsi="Times New Roman" w:cs="Times New Roman"/>
        </w:rPr>
        <w:t>流行</w:t>
      </w:r>
      <w:r w:rsidRPr="00402F16">
        <w:rPr>
          <w:rFonts w:hAnsi="宋体" w:cs="Times New Roman"/>
        </w:rPr>
        <w:t>”</w:t>
      </w:r>
      <w:r w:rsidRPr="00402F16">
        <w:rPr>
          <w:rFonts w:ascii="Times New Roman" w:eastAsia="楷体_GB2312" w:hAnsi="Times New Roman" w:cs="Times New Roman"/>
        </w:rPr>
        <w:t>的关系。</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吴冠中</w:t>
      </w:r>
      <w:r>
        <w:rPr>
          <w:rFonts w:ascii="Times New Roman" w:eastAsia="楷体_GB2312" w:hAnsi="Times New Roman" w:cs="Times New Roman"/>
        </w:rPr>
        <w:t>(</w:t>
      </w:r>
      <w:r w:rsidRPr="00402F16">
        <w:rPr>
          <w:rFonts w:ascii="Times New Roman" w:eastAsia="楷体_GB2312" w:hAnsi="Times New Roman" w:cs="Times New Roman"/>
        </w:rPr>
        <w:t>以下简称吴</w:t>
      </w:r>
      <w:r>
        <w:rPr>
          <w:rFonts w:ascii="Times New Roman" w:eastAsia="楷体_GB2312" w:hAnsi="Times New Roman" w:cs="Times New Roman"/>
        </w:rPr>
        <w:t>)</w:t>
      </w:r>
      <w:r w:rsidRPr="00402F16">
        <w:rPr>
          <w:rFonts w:ascii="Times New Roman" w:eastAsia="楷体_GB2312" w:hAnsi="Times New Roman" w:cs="Times New Roman"/>
        </w:rPr>
        <w:t>：艺术品的来源、创造与冲动，都与感情有关。当时的画家都是有</w:t>
      </w:r>
      <w:r w:rsidRPr="00402F16">
        <w:rPr>
          <w:rFonts w:ascii="Times New Roman" w:eastAsia="楷体_GB2312" w:hAnsi="Times New Roman" w:cs="Times New Roman"/>
        </w:rPr>
        <w:t>感而画，当然有些是奉命画的。到后来，不是任务的，不是画院里的，多半都是很市民的。艺术最重要的，其实还是感情的冲动。画家要主动地画，冲动地画，是用形式表达一种感情。他有话要说，有感情要传达。真正好的作品是传达感情、流露感情的。技法各异，是因为感情各异。超越技法，才能突出感情。感情所产生的能量比技法所产生的能量还要大。比如在西方，从文艺复兴开始，虽然画有很多，但是流传下来的却不多。有些被淘汰掉的画家画得也很好，和那些名家拉斐尔、达</w:t>
      </w:r>
      <w:r w:rsidRPr="00402F16">
        <w:rPr>
          <w:rFonts w:ascii="Times New Roman" w:eastAsia="楷体_GB2312" w:hAnsi="Times New Roman" w:cs="Times New Roman"/>
        </w:rPr>
        <w:t>·</w:t>
      </w:r>
      <w:r w:rsidRPr="00402F16">
        <w:rPr>
          <w:rFonts w:ascii="Times New Roman" w:eastAsia="楷体_GB2312" w:hAnsi="Times New Roman" w:cs="Times New Roman"/>
        </w:rPr>
        <w:t>芬奇等人的技法都差不多，但是为什么却没有留下来呢？同样的技法有的留不下来，主要就是一个情感问题。情感的深度、广度以及所产生的反映，对后代的影响、延续等等，都是重要的因素。就是说，当时的感情与后代的感情之间是有一定联系的。</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张</w:t>
      </w:r>
      <w:r>
        <w:rPr>
          <w:rFonts w:ascii="Times New Roman" w:hAnsi="Times New Roman" w:cs="Times New Roman"/>
        </w:rPr>
        <w:t>：</w:t>
      </w:r>
      <w:r w:rsidRPr="00402F16">
        <w:rPr>
          <w:rFonts w:ascii="Times New Roman" w:eastAsia="楷体_GB2312" w:hAnsi="Times New Roman" w:cs="Times New Roman"/>
        </w:rPr>
        <w:t>您是说有感情的作品才可以流传下来，可以成为经典。我想不管是前人还是后人，他们在创作的时候，都会投入自己的感情的，应该说每一件作品都是充满着创作者的感情，那为什么很多作品并没有流传下来呢？</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吴</w:t>
      </w:r>
      <w:r>
        <w:rPr>
          <w:rFonts w:ascii="Times New Roman" w:hAnsi="Times New Roman" w:cs="Times New Roman"/>
        </w:rPr>
        <w:t>：</w:t>
      </w:r>
      <w:r w:rsidRPr="00402F16">
        <w:rPr>
          <w:rFonts w:ascii="Times New Roman" w:eastAsia="楷体_GB2312" w:hAnsi="Times New Roman" w:cs="Times New Roman"/>
        </w:rPr>
        <w:t>这个感情也有真假之分。当然不是说他们没有感情，有些感情比较虚伪。</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张</w:t>
      </w:r>
      <w:r>
        <w:rPr>
          <w:rFonts w:ascii="Times New Roman" w:hAnsi="Times New Roman" w:cs="Times New Roman"/>
        </w:rPr>
        <w:t>：</w:t>
      </w:r>
      <w:r w:rsidRPr="00402F16">
        <w:rPr>
          <w:rFonts w:ascii="Times New Roman" w:eastAsia="楷体_GB2312" w:hAnsi="Times New Roman" w:cs="Times New Roman"/>
        </w:rPr>
        <w:t>怎么来区分作品所流露的作者感情的真假呢？</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吴</w:t>
      </w:r>
      <w:r>
        <w:rPr>
          <w:rFonts w:ascii="Times New Roman" w:hAnsi="Times New Roman" w:cs="Times New Roman"/>
        </w:rPr>
        <w:t>：</w:t>
      </w:r>
      <w:r w:rsidRPr="00402F16">
        <w:rPr>
          <w:rFonts w:ascii="Times New Roman" w:eastAsia="楷体_GB2312" w:hAnsi="Times New Roman" w:cs="Times New Roman"/>
        </w:rPr>
        <w:t>应该在作品上看。行家在作品上应该能看得出的。比如说陈老莲画的梅花是非常有性格、有性情的。还有王冕的梅花，都表现了作者的一种真性情、真感情。感情这个东西是可以跨代的，跨越前代后代的，人情一代代传下来，虽然有发展，但是相通的是情。技法在变，古代的技法和现代的技法差异很大，而感情却有连贯性，真正的人性和感情是相通的。所以我觉得艺术作品流传久远的，依靠的是它的感情，真正的人性被抓住了。文学作品更是这样，唐诗宋词元曲留下来的都是比较动情的，包括李清照等都是</w:t>
      </w:r>
      <w:r w:rsidRPr="00402F16">
        <w:rPr>
          <w:rFonts w:hAnsi="宋体" w:cs="Times New Roman"/>
        </w:rPr>
        <w:t>“</w:t>
      </w:r>
      <w:r w:rsidRPr="00402F16">
        <w:rPr>
          <w:rFonts w:ascii="Times New Roman" w:eastAsia="楷体_GB2312" w:hAnsi="Times New Roman" w:cs="Times New Roman"/>
        </w:rPr>
        <w:t>情圣</w:t>
      </w:r>
      <w:r w:rsidRPr="00402F16">
        <w:rPr>
          <w:rFonts w:hAnsi="宋体" w:cs="Times New Roman"/>
        </w:rPr>
        <w:t>”</w:t>
      </w:r>
      <w:r w:rsidRPr="00402F16">
        <w:rPr>
          <w:rFonts w:ascii="Times New Roman" w:eastAsia="楷体_GB2312" w:hAnsi="Times New Roman" w:cs="Times New Roman"/>
        </w:rPr>
        <w:t>。李清照留下来的作品不多，但是她的情永远是打动人的。</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张</w:t>
      </w:r>
      <w:r>
        <w:rPr>
          <w:rFonts w:ascii="Times New Roman" w:hAnsi="Times New Roman" w:cs="Times New Roman"/>
        </w:rPr>
        <w:t>：</w:t>
      </w:r>
      <w:r w:rsidRPr="00402F16">
        <w:rPr>
          <w:rFonts w:ascii="Times New Roman" w:eastAsia="楷体_GB2312" w:hAnsi="Times New Roman" w:cs="Times New Roman"/>
        </w:rPr>
        <w:t>具备真感情的人也很多，但是具备真感情的不一定具有绘画的技法。</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吴</w:t>
      </w:r>
      <w:r>
        <w:rPr>
          <w:rFonts w:ascii="Times New Roman" w:hAnsi="Times New Roman" w:cs="Times New Roman"/>
        </w:rPr>
        <w:t>：</w:t>
      </w:r>
      <w:r w:rsidRPr="00402F16">
        <w:rPr>
          <w:rFonts w:ascii="Times New Roman" w:eastAsia="楷体_GB2312" w:hAnsi="Times New Roman" w:cs="Times New Roman"/>
        </w:rPr>
        <w:t>技法不具备，那他也成不了大画家。技法是最起码的创作基础，没有技法的话，诗人成不了</w:t>
      </w:r>
      <w:r w:rsidRPr="00402F16">
        <w:rPr>
          <w:rFonts w:hAnsi="宋体" w:cs="Times New Roman"/>
        </w:rPr>
        <w:t>“</w:t>
      </w:r>
      <w:r w:rsidRPr="00402F16">
        <w:rPr>
          <w:rFonts w:ascii="Times New Roman" w:eastAsia="楷体_GB2312" w:hAnsi="Times New Roman" w:cs="Times New Roman"/>
        </w:rPr>
        <w:t>家</w:t>
      </w:r>
      <w:r w:rsidRPr="00402F16">
        <w:rPr>
          <w:rFonts w:hAnsi="宋体" w:cs="Times New Roman"/>
        </w:rPr>
        <w:t>”</w:t>
      </w:r>
      <w:r w:rsidRPr="00402F16">
        <w:rPr>
          <w:rFonts w:ascii="Times New Roman" w:eastAsia="楷体_GB2312" w:hAnsi="Times New Roman" w:cs="Times New Roman"/>
        </w:rPr>
        <w:t>，画家不能画画。技法好的人比较多，但是感情的素质每个人都不一样。要改变一个人的素质很困难，但要改变一个人的技法，这个却相对比较容易。</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张</w:t>
      </w:r>
      <w:r>
        <w:rPr>
          <w:rFonts w:ascii="Times New Roman" w:hAnsi="Times New Roman" w:cs="Times New Roman"/>
        </w:rPr>
        <w:t>：</w:t>
      </w:r>
      <w:r w:rsidRPr="00402F16">
        <w:rPr>
          <w:rFonts w:ascii="Times New Roman" w:eastAsia="楷体_GB2312" w:hAnsi="Times New Roman" w:cs="Times New Roman"/>
        </w:rPr>
        <w:t>您曾经说过</w:t>
      </w:r>
      <w:r w:rsidRPr="00402F16">
        <w:rPr>
          <w:rFonts w:hAnsi="宋体" w:cs="Times New Roman"/>
        </w:rPr>
        <w:t>“</w:t>
      </w:r>
      <w:r w:rsidRPr="00402F16">
        <w:rPr>
          <w:rFonts w:ascii="Times New Roman" w:eastAsia="楷体_GB2312" w:hAnsi="Times New Roman" w:cs="Times New Roman"/>
        </w:rPr>
        <w:t>文盲不等于美盲</w:t>
      </w:r>
      <w:r w:rsidRPr="00402F16">
        <w:rPr>
          <w:rFonts w:hAnsi="宋体" w:cs="Times New Roman"/>
        </w:rPr>
        <w:t>”</w:t>
      </w:r>
      <w:r w:rsidRPr="00402F16">
        <w:rPr>
          <w:rFonts w:ascii="Times New Roman" w:eastAsia="楷体_GB2312" w:hAnsi="Times New Roman" w:cs="Times New Roman"/>
        </w:rPr>
        <w:t>。那么作为一个创作美的画家，需要很多的情感积淀和修养；而对于欣赏者来说，是不是有没有这方面的积累都可以去欣赏？</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吴</w:t>
      </w:r>
      <w:r>
        <w:rPr>
          <w:rFonts w:ascii="Times New Roman" w:hAnsi="Times New Roman" w:cs="Times New Roman"/>
        </w:rPr>
        <w:t>：</w:t>
      </w:r>
      <w:r w:rsidRPr="00402F16">
        <w:rPr>
          <w:rFonts w:ascii="Times New Roman" w:eastAsia="楷体_GB2312" w:hAnsi="Times New Roman" w:cs="Times New Roman"/>
        </w:rPr>
        <w:t>对。为什么呢？因为作家、艺术家要具备普通人的感情，要有群众基础。就是说作家、艺术家那种高尚的感情应该包容了普通人的感情，起码应该要有普通人的感情。如果他和一般人都没有共同语言，作品也不可能感动人。至于美盲的问题，它有专业的东西，因为绘画、造型艺术要用眼睛看美丑，它是一种另外的感觉，这种感情要通过视觉来呈现，绘画就是这样的。有些人本身接触到的美就很少，他看过很多传统的诗词等文学作品，文学量可能很广，文学积累很丰富，但是他的美术素养却不一定行。国外的很多作家同时也能欣赏、创作绘画，这与他们的形象思维有关。不是说你学得多了、懂得多了就不是美盲了，美盲和</w:t>
      </w:r>
      <w:r w:rsidRPr="00402F16">
        <w:rPr>
          <w:rFonts w:ascii="Times New Roman" w:eastAsia="楷体_GB2312" w:hAnsi="Times New Roman" w:cs="Times New Roman"/>
        </w:rPr>
        <w:t>文盲是两个性质。有些人本身文化素质和文化修养很高，但是他美丑却分不出来，一样属于美盲。</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张</w:t>
      </w:r>
      <w:r>
        <w:rPr>
          <w:rFonts w:ascii="Times New Roman" w:hAnsi="Times New Roman" w:cs="Times New Roman"/>
        </w:rPr>
        <w:t>：</w:t>
      </w:r>
      <w:r w:rsidRPr="00402F16">
        <w:rPr>
          <w:rFonts w:ascii="Times New Roman" w:eastAsia="楷体_GB2312" w:hAnsi="Times New Roman" w:cs="Times New Roman"/>
        </w:rPr>
        <w:t>美的创造者需要具备相当高的文化素养。那么您怎么看待中国古代很多的画匠？</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吴</w:t>
      </w:r>
      <w:r>
        <w:rPr>
          <w:rFonts w:ascii="Times New Roman" w:hAnsi="Times New Roman" w:cs="Times New Roman"/>
        </w:rPr>
        <w:t>：</w:t>
      </w:r>
      <w:r w:rsidRPr="00402F16">
        <w:rPr>
          <w:rFonts w:ascii="Times New Roman" w:eastAsia="楷体_GB2312" w:hAnsi="Times New Roman" w:cs="Times New Roman"/>
        </w:rPr>
        <w:t>古代的画匠他就是一个雕刻</w:t>
      </w:r>
      <w:r>
        <w:rPr>
          <w:rFonts w:ascii="Times New Roman" w:eastAsia="楷体_GB2312" w:hAnsi="Times New Roman" w:cs="Times New Roman"/>
        </w:rPr>
        <w:t>(</w:t>
      </w:r>
      <w:r w:rsidRPr="00402F16">
        <w:rPr>
          <w:rFonts w:ascii="Times New Roman" w:eastAsia="楷体_GB2312" w:hAnsi="Times New Roman" w:cs="Times New Roman"/>
        </w:rPr>
        <w:t>画</w:t>
      </w:r>
      <w:r>
        <w:rPr>
          <w:rFonts w:ascii="Times New Roman" w:eastAsia="楷体_GB2312" w:hAnsi="Times New Roman" w:cs="Times New Roman"/>
        </w:rPr>
        <w:t>)</w:t>
      </w:r>
      <w:r w:rsidRPr="00402F16">
        <w:rPr>
          <w:rFonts w:ascii="Times New Roman" w:eastAsia="楷体_GB2312" w:hAnsi="Times New Roman" w:cs="Times New Roman"/>
        </w:rPr>
        <w:t>匠，一辈子都在搞那个东西。他没文化，但他身外有很多有文化的人。他知道这个东西美与不美。但是他说不出道理来。他只是感觉这儿好看那儿好看。没文化一样可以发现美，但是有了文化则当然更好。匠人就是匠人，虽知美丑，但是没文化。当然我们不能否认，对美的感觉应该是首要的，没有美的素质和基础，经过再多训练也培养不出来。</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下列对文章有关内容的分析和概括</w:t>
      </w:r>
      <w:r>
        <w:rPr>
          <w:rFonts w:ascii="Times New Roman" w:hAnsi="Times New Roman" w:cs="Times New Roman"/>
        </w:rPr>
        <w:t>，</w:t>
      </w:r>
      <w:r w:rsidRPr="00402F16">
        <w:rPr>
          <w:rFonts w:ascii="Times New Roman" w:hAnsi="Times New Roman" w:cs="Times New Roman"/>
        </w:rPr>
        <w:t>最恰当的一项是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B</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本文通过访谈形式表现了吴冠中先生视艺术为生命的真情</w:t>
      </w:r>
      <w:r>
        <w:rPr>
          <w:rFonts w:ascii="Times New Roman" w:hAnsi="Times New Roman" w:cs="Times New Roman"/>
        </w:rPr>
        <w:t>，</w:t>
      </w:r>
      <w:r w:rsidRPr="00402F16">
        <w:rPr>
          <w:rFonts w:ascii="Times New Roman" w:hAnsi="Times New Roman" w:cs="Times New Roman"/>
        </w:rPr>
        <w:t>以及他用心血来绘画</w:t>
      </w:r>
      <w:r>
        <w:rPr>
          <w:rFonts w:ascii="Times New Roman" w:hAnsi="Times New Roman" w:cs="Times New Roman"/>
        </w:rPr>
        <w:t>，</w:t>
      </w:r>
      <w:r w:rsidRPr="00402F16">
        <w:rPr>
          <w:rFonts w:ascii="Times New Roman" w:hAnsi="Times New Roman" w:cs="Times New Roman"/>
        </w:rPr>
        <w:t>用真诚来创造美</w:t>
      </w:r>
      <w:r>
        <w:rPr>
          <w:rFonts w:ascii="Times New Roman" w:hAnsi="Times New Roman" w:cs="Times New Roman"/>
        </w:rPr>
        <w:t>，</w:t>
      </w:r>
      <w:r w:rsidRPr="00402F16">
        <w:rPr>
          <w:rFonts w:ascii="Times New Roman" w:hAnsi="Times New Roman" w:cs="Times New Roman"/>
        </w:rPr>
        <w:t>把生命赋予艺术的人生信仰</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毫无疑问本文每个问题的解答都是吴冠中对艺术深刻思考的结果</w:t>
      </w:r>
      <w:r>
        <w:rPr>
          <w:rFonts w:ascii="Times New Roman" w:hAnsi="Times New Roman" w:cs="Times New Roman"/>
        </w:rPr>
        <w:t>，</w:t>
      </w:r>
      <w:r w:rsidRPr="00402F16">
        <w:rPr>
          <w:rFonts w:ascii="Times New Roman" w:hAnsi="Times New Roman" w:cs="Times New Roman"/>
        </w:rPr>
        <w:t>也说明了他是一位充满真诚</w:t>
      </w:r>
      <w:r>
        <w:rPr>
          <w:rFonts w:ascii="Times New Roman" w:hAnsi="Times New Roman" w:cs="Times New Roman"/>
        </w:rPr>
        <w:t>、</w:t>
      </w:r>
      <w:r w:rsidRPr="00402F16">
        <w:rPr>
          <w:rFonts w:ascii="Times New Roman" w:hAnsi="Times New Roman" w:cs="Times New Roman"/>
        </w:rPr>
        <w:t>痛恨虚伪</w:t>
      </w:r>
      <w:r>
        <w:rPr>
          <w:rFonts w:ascii="Times New Roman" w:hAnsi="Times New Roman" w:cs="Times New Roman"/>
        </w:rPr>
        <w:t>，</w:t>
      </w:r>
      <w:r w:rsidRPr="00402F16">
        <w:rPr>
          <w:rFonts w:ascii="Times New Roman" w:hAnsi="Times New Roman" w:cs="Times New Roman"/>
        </w:rPr>
        <w:t>对画匠有不同看法的老人</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作为一个艺术家</w:t>
      </w:r>
      <w:r>
        <w:rPr>
          <w:rFonts w:ascii="Times New Roman" w:hAnsi="Times New Roman" w:cs="Times New Roman"/>
        </w:rPr>
        <w:t>，</w:t>
      </w:r>
      <w:r w:rsidRPr="00402F16">
        <w:rPr>
          <w:rFonts w:ascii="Times New Roman" w:hAnsi="Times New Roman" w:cs="Times New Roman"/>
        </w:rPr>
        <w:t>要在绘画史上占有一定的位置</w:t>
      </w:r>
      <w:r>
        <w:rPr>
          <w:rFonts w:ascii="Times New Roman" w:hAnsi="Times New Roman" w:cs="Times New Roman"/>
        </w:rPr>
        <w:t>，</w:t>
      </w:r>
      <w:r w:rsidRPr="00402F16">
        <w:rPr>
          <w:rFonts w:ascii="Times New Roman" w:hAnsi="Times New Roman" w:cs="Times New Roman"/>
        </w:rPr>
        <w:t>要打动读者</w:t>
      </w:r>
      <w:r>
        <w:rPr>
          <w:rFonts w:ascii="Times New Roman" w:hAnsi="Times New Roman" w:cs="Times New Roman"/>
        </w:rPr>
        <w:t>，</w:t>
      </w:r>
      <w:r w:rsidRPr="00402F16">
        <w:rPr>
          <w:rFonts w:ascii="Times New Roman" w:hAnsi="Times New Roman" w:cs="Times New Roman"/>
        </w:rPr>
        <w:t>只要具备真感情和对美的感觉就可以了</w:t>
      </w:r>
      <w:r>
        <w:rPr>
          <w:rFonts w:ascii="Times New Roman" w:hAnsi="Times New Roman" w:cs="Times New Roman"/>
        </w:rPr>
        <w:t>，</w:t>
      </w:r>
      <w:r w:rsidRPr="00402F16">
        <w:rPr>
          <w:rFonts w:ascii="Times New Roman" w:hAnsi="Times New Roman" w:cs="Times New Roman"/>
        </w:rPr>
        <w:t>绘画的技法可以慢慢培养</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古代的画匠他就是一个画匠</w:t>
      </w:r>
      <w:r>
        <w:rPr>
          <w:rFonts w:ascii="Times New Roman" w:hAnsi="Times New Roman" w:cs="Times New Roman"/>
        </w:rPr>
        <w:t>，</w:t>
      </w:r>
      <w:r w:rsidRPr="00402F16">
        <w:rPr>
          <w:rFonts w:ascii="Times New Roman" w:hAnsi="Times New Roman" w:cs="Times New Roman"/>
        </w:rPr>
        <w:t>一辈子都在搞那个东西</w:t>
      </w:r>
      <w:r>
        <w:rPr>
          <w:rFonts w:ascii="Times New Roman" w:hAnsi="Times New Roman" w:cs="Times New Roman"/>
        </w:rPr>
        <w:t>。</w:t>
      </w:r>
      <w:r w:rsidRPr="00402F16">
        <w:rPr>
          <w:rFonts w:ascii="Times New Roman" w:hAnsi="Times New Roman" w:cs="Times New Roman"/>
        </w:rPr>
        <w:t>他没文化</w:t>
      </w:r>
      <w:r>
        <w:rPr>
          <w:rFonts w:ascii="Times New Roman" w:hAnsi="Times New Roman" w:cs="Times New Roman"/>
        </w:rPr>
        <w:t>，</w:t>
      </w:r>
      <w:r w:rsidRPr="00402F16">
        <w:rPr>
          <w:rFonts w:ascii="Times New Roman" w:hAnsi="Times New Roman" w:cs="Times New Roman"/>
        </w:rPr>
        <w:t>但他知道这个东西美与不美</w:t>
      </w:r>
      <w:r>
        <w:rPr>
          <w:rFonts w:ascii="Times New Roman" w:hAnsi="Times New Roman" w:cs="Times New Roman"/>
        </w:rPr>
        <w:t>，</w:t>
      </w:r>
      <w:r w:rsidRPr="00402F16">
        <w:rPr>
          <w:rFonts w:ascii="Times New Roman" w:hAnsi="Times New Roman" w:cs="Times New Roman"/>
        </w:rPr>
        <w:t>只是他说不出道理来</w:t>
      </w:r>
      <w:r>
        <w:rPr>
          <w:rFonts w:ascii="Times New Roman" w:hAnsi="Times New Roman" w:cs="Times New Roman"/>
        </w:rPr>
        <w:t>。</w:t>
      </w:r>
      <w:r w:rsidRPr="00402F16">
        <w:rPr>
          <w:rFonts w:ascii="Times New Roman" w:hAnsi="Times New Roman" w:cs="Times New Roman"/>
        </w:rPr>
        <w:t>这个例子说明吴先生不认可画匠对美的感觉</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A</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把生命赋予艺术的人生信仰</w:t>
      </w:r>
      <w:r w:rsidRPr="00402F16">
        <w:rPr>
          <w:rFonts w:hAnsi="宋体" w:cs="Times New Roman"/>
        </w:rPr>
        <w:t>”</w:t>
      </w:r>
      <w:r w:rsidRPr="00402F16">
        <w:rPr>
          <w:rFonts w:ascii="Times New Roman" w:eastAsia="楷体_GB2312" w:hAnsi="Times New Roman" w:cs="Times New Roman"/>
        </w:rPr>
        <w:t>于文无据。</w:t>
      </w:r>
      <w:r w:rsidRPr="00402F16">
        <w:rPr>
          <w:rFonts w:ascii="Times New Roman" w:eastAsia="楷体_GB2312" w:hAnsi="Times New Roman" w:cs="Times New Roman"/>
        </w:rPr>
        <w:t>C</w:t>
      </w:r>
      <w:r w:rsidRPr="00402F16">
        <w:rPr>
          <w:rFonts w:ascii="Times New Roman" w:eastAsia="楷体_GB2312" w:hAnsi="Times New Roman" w:cs="Times New Roman"/>
        </w:rPr>
        <w:t>项，作为一个艺术家，要在绘画史上占有一定的位置，要打动读者，不仅要具备真感情和对美的感觉，还要有绘画的技法，而不是</w:t>
      </w:r>
      <w:r w:rsidRPr="00402F16">
        <w:rPr>
          <w:rFonts w:hAnsi="宋体" w:cs="Times New Roman"/>
        </w:rPr>
        <w:t>“</w:t>
      </w:r>
      <w:r w:rsidRPr="00402F16">
        <w:rPr>
          <w:rFonts w:ascii="Times New Roman" w:eastAsia="楷体_GB2312" w:hAnsi="Times New Roman" w:cs="Times New Roman"/>
        </w:rPr>
        <w:t>慢慢培养</w:t>
      </w:r>
      <w:r w:rsidRPr="00402F16">
        <w:rPr>
          <w:rFonts w:hAnsi="宋体" w:cs="Times New Roman"/>
        </w:rPr>
        <w:t>”</w:t>
      </w:r>
      <w:r w:rsidRPr="00402F16">
        <w:rPr>
          <w:rFonts w:ascii="Times New Roman" w:eastAsia="楷体_GB2312" w:hAnsi="Times New Roman" w:cs="Times New Roman"/>
        </w:rPr>
        <w:t>绘画技法。</w:t>
      </w:r>
      <w:r w:rsidRPr="00402F16">
        <w:rPr>
          <w:rFonts w:ascii="Times New Roman" w:eastAsia="楷体_GB2312" w:hAnsi="Times New Roman" w:cs="Times New Roman"/>
        </w:rPr>
        <w:t>D</w:t>
      </w:r>
      <w:r w:rsidRPr="00402F16">
        <w:rPr>
          <w:rFonts w:ascii="Times New Roman" w:eastAsia="楷体_GB2312" w:hAnsi="Times New Roman" w:cs="Times New Roman"/>
        </w:rPr>
        <w:t>项，</w:t>
      </w:r>
      <w:r w:rsidRPr="00402F16">
        <w:rPr>
          <w:rFonts w:hAnsi="宋体" w:cs="Times New Roman"/>
        </w:rPr>
        <w:t>“</w:t>
      </w:r>
      <w:r w:rsidRPr="00402F16">
        <w:rPr>
          <w:rFonts w:ascii="Times New Roman" w:eastAsia="楷体_GB2312" w:hAnsi="Times New Roman" w:cs="Times New Roman"/>
        </w:rPr>
        <w:t>这个例子说</w:t>
      </w:r>
      <w:smartTag w:uri="urn:schemas-microsoft-com:office:smarttags" w:element="PersonName">
        <w:smartTagPr>
          <w:attr w:name="ProductID" w:val="明吴"/>
        </w:smartTagPr>
        <w:r w:rsidRPr="00402F16">
          <w:rPr>
            <w:rFonts w:ascii="Times New Roman" w:eastAsia="楷体_GB2312" w:hAnsi="Times New Roman" w:cs="Times New Roman"/>
          </w:rPr>
          <w:t>明吴</w:t>
        </w:r>
      </w:smartTag>
      <w:r w:rsidRPr="00402F16">
        <w:rPr>
          <w:rFonts w:ascii="Times New Roman" w:eastAsia="楷体_GB2312" w:hAnsi="Times New Roman" w:cs="Times New Roman"/>
        </w:rPr>
        <w:t>先生不认可画匠对美的感觉</w:t>
      </w:r>
      <w:r w:rsidRPr="00402F16">
        <w:rPr>
          <w:rFonts w:hAnsi="宋体" w:cs="Times New Roman"/>
        </w:rPr>
        <w:t>”</w:t>
      </w:r>
      <w:r w:rsidRPr="00402F16">
        <w:rPr>
          <w:rFonts w:ascii="Times New Roman" w:eastAsia="楷体_GB2312" w:hAnsi="Times New Roman" w:cs="Times New Roman"/>
        </w:rPr>
        <w:t>错，原文最后一段说的是</w:t>
      </w:r>
      <w:r w:rsidRPr="00402F16">
        <w:rPr>
          <w:rFonts w:hAnsi="宋体" w:cs="Times New Roman"/>
        </w:rPr>
        <w:t>“</w:t>
      </w:r>
      <w:r w:rsidRPr="00402F16">
        <w:rPr>
          <w:rFonts w:ascii="Times New Roman" w:eastAsia="楷体_GB2312" w:hAnsi="Times New Roman" w:cs="Times New Roman"/>
        </w:rPr>
        <w:t>匠人就是匠人，虽知美丑，但是没文化。当然我们不能否认，对美的感觉应该是首要的，没有美的素质和基础，经过再多训练也培养不出来</w:t>
      </w:r>
      <w:r w:rsidRPr="00402F16">
        <w:rPr>
          <w:rFonts w:hAnsi="宋体" w:cs="Times New Roman"/>
        </w:rPr>
        <w:t>”</w:t>
      </w:r>
      <w:r w:rsidRPr="00402F16">
        <w:rPr>
          <w:rFonts w:ascii="Times New Roman" w:eastAsia="楷体_GB2312" w:hAnsi="Times New Roman" w:cs="Times New Roman"/>
        </w:rPr>
        <w:t>，表</w:t>
      </w:r>
      <w:smartTag w:uri="urn:schemas-microsoft-com:office:smarttags" w:element="PersonName">
        <w:smartTagPr>
          <w:attr w:name="ProductID" w:val="明吴"/>
        </w:smartTagPr>
        <w:r w:rsidRPr="00402F16">
          <w:rPr>
            <w:rFonts w:ascii="Times New Roman" w:eastAsia="楷体_GB2312" w:hAnsi="Times New Roman" w:cs="Times New Roman"/>
          </w:rPr>
          <w:t>明吴</w:t>
        </w:r>
      </w:smartTag>
      <w:r w:rsidRPr="00402F16">
        <w:rPr>
          <w:rFonts w:ascii="Times New Roman" w:eastAsia="楷体_GB2312" w:hAnsi="Times New Roman" w:cs="Times New Roman"/>
        </w:rPr>
        <w:t>先生认可画匠对美的感觉。</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请根据文意理解</w:t>
      </w:r>
      <w:r w:rsidRPr="00402F16">
        <w:rPr>
          <w:rFonts w:hAnsi="宋体" w:cs="Times New Roman"/>
        </w:rPr>
        <w:t>“</w:t>
      </w:r>
      <w:r w:rsidRPr="00402F16">
        <w:rPr>
          <w:rFonts w:ascii="Times New Roman" w:hAnsi="Times New Roman" w:cs="Times New Roman"/>
        </w:rPr>
        <w:t>文盲不等于美盲</w:t>
      </w:r>
      <w:r w:rsidRPr="00402F16">
        <w:rPr>
          <w:rFonts w:hAnsi="宋体" w:cs="Times New Roman"/>
        </w:rPr>
        <w:t>”</w:t>
      </w:r>
      <w:r w:rsidRPr="00402F16">
        <w:rPr>
          <w:rFonts w:ascii="Times New Roman" w:hAnsi="Times New Roman" w:cs="Times New Roman"/>
        </w:rPr>
        <w:t>这一观点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作答本题，要遵循</w:t>
      </w:r>
      <w:r w:rsidRPr="00402F16">
        <w:rPr>
          <w:rFonts w:hAnsi="宋体" w:cs="Times New Roman"/>
        </w:rPr>
        <w:t>“</w:t>
      </w:r>
      <w:r w:rsidRPr="00402F16">
        <w:rPr>
          <w:rFonts w:ascii="Times New Roman" w:eastAsia="楷体_GB2312" w:hAnsi="Times New Roman" w:cs="Times New Roman"/>
        </w:rPr>
        <w:t>句不离段，段不离篇</w:t>
      </w:r>
      <w:r w:rsidRPr="00402F16">
        <w:rPr>
          <w:rFonts w:hAnsi="宋体" w:cs="Times New Roman"/>
        </w:rPr>
        <w:t>”</w:t>
      </w:r>
      <w:r w:rsidRPr="00402F16">
        <w:rPr>
          <w:rFonts w:ascii="Times New Roman" w:eastAsia="楷体_GB2312" w:hAnsi="Times New Roman" w:cs="Times New Roman"/>
        </w:rPr>
        <w:t>的原则，找到有效的答题区间，结合文意认真分析文盲与美盲的概念以及它们之间的区别。本题的有效答题区间在第十、十一、十二、十三段，这四段阐释了</w:t>
      </w:r>
      <w:r w:rsidRPr="00402F16">
        <w:rPr>
          <w:rFonts w:hAnsi="宋体" w:cs="Times New Roman"/>
        </w:rPr>
        <w:t>“</w:t>
      </w:r>
      <w:r w:rsidRPr="00402F16">
        <w:rPr>
          <w:rFonts w:ascii="Times New Roman" w:eastAsia="楷体_GB2312" w:hAnsi="Times New Roman" w:cs="Times New Roman"/>
        </w:rPr>
        <w:t>文盲不等于美盲</w:t>
      </w:r>
      <w:r w:rsidRPr="00402F16">
        <w:rPr>
          <w:rFonts w:hAnsi="宋体" w:cs="Times New Roman"/>
        </w:rPr>
        <w:t>”</w:t>
      </w:r>
      <w:r w:rsidRPr="00402F16">
        <w:rPr>
          <w:rFonts w:ascii="Times New Roman" w:eastAsia="楷体_GB2312" w:hAnsi="Times New Roman" w:cs="Times New Roman"/>
        </w:rPr>
        <w:t>这一观点，提到了</w:t>
      </w:r>
      <w:r w:rsidRPr="00402F16">
        <w:rPr>
          <w:rFonts w:hAnsi="宋体" w:cs="Times New Roman"/>
        </w:rPr>
        <w:t>“</w:t>
      </w:r>
      <w:r w:rsidRPr="00402F16">
        <w:rPr>
          <w:rFonts w:ascii="Times New Roman" w:eastAsia="楷体_GB2312" w:hAnsi="Times New Roman" w:cs="Times New Roman"/>
        </w:rPr>
        <w:t>有些人本身文化素质和文化修养很高，但是他美丑却分不出来，一样属于美盲</w:t>
      </w:r>
      <w:r w:rsidRPr="00402F16">
        <w:rPr>
          <w:rFonts w:hAnsi="宋体" w:cs="Times New Roman"/>
        </w:rPr>
        <w:t>”</w:t>
      </w:r>
      <w:r w:rsidRPr="00402F16">
        <w:rPr>
          <w:rFonts w:ascii="Times New Roman" w:eastAsia="楷体_GB2312" w:hAnsi="Times New Roman" w:cs="Times New Roman"/>
        </w:rPr>
        <w:t>，并对匠人的</w:t>
      </w:r>
      <w:r w:rsidRPr="00402F16">
        <w:rPr>
          <w:rFonts w:hAnsi="宋体" w:cs="Times New Roman"/>
        </w:rPr>
        <w:t>“</w:t>
      </w:r>
      <w:r w:rsidRPr="00402F16">
        <w:rPr>
          <w:rFonts w:ascii="Times New Roman" w:eastAsia="楷体_GB2312" w:hAnsi="Times New Roman" w:cs="Times New Roman"/>
        </w:rPr>
        <w:t>知美丑</w:t>
      </w:r>
      <w:r w:rsidRPr="00402F16">
        <w:rPr>
          <w:rFonts w:hAnsi="宋体" w:cs="Times New Roman"/>
        </w:rPr>
        <w:t>”“</w:t>
      </w:r>
      <w:r w:rsidRPr="00402F16">
        <w:rPr>
          <w:rFonts w:ascii="Times New Roman" w:eastAsia="楷体_GB2312" w:hAnsi="Times New Roman" w:cs="Times New Roman"/>
        </w:rPr>
        <w:t>没文化</w:t>
      </w:r>
      <w:r w:rsidRPr="00402F16">
        <w:rPr>
          <w:rFonts w:hAnsi="宋体" w:cs="Times New Roman"/>
        </w:rPr>
        <w:t>”</w:t>
      </w:r>
      <w:r w:rsidRPr="00402F16">
        <w:rPr>
          <w:rFonts w:ascii="Times New Roman" w:eastAsia="楷体_GB2312" w:hAnsi="Times New Roman" w:cs="Times New Roman"/>
        </w:rPr>
        <w:t>作了评价。作答时，可就相关内容进行提炼概括。</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hAnsi="宋体" w:cs="Times New Roman"/>
        </w:rPr>
        <w:t>①</w:t>
      </w:r>
      <w:r w:rsidRPr="00402F16">
        <w:rPr>
          <w:rFonts w:ascii="Times New Roman" w:hAnsi="Times New Roman" w:cs="Times New Roman"/>
        </w:rPr>
        <w:t>文盲和美盲是两个性质不同的概念</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没文化属于文盲</w:t>
      </w:r>
      <w:r>
        <w:rPr>
          <w:rFonts w:ascii="Times New Roman" w:hAnsi="Times New Roman" w:cs="Times New Roman"/>
        </w:rPr>
        <w:t>，</w:t>
      </w:r>
      <w:r w:rsidRPr="00402F16">
        <w:rPr>
          <w:rFonts w:ascii="Times New Roman" w:hAnsi="Times New Roman" w:cs="Times New Roman"/>
        </w:rPr>
        <w:t>但是他们一样可以发现美</w:t>
      </w:r>
      <w:r>
        <w:rPr>
          <w:rFonts w:ascii="Times New Roman" w:hAnsi="Times New Roman" w:cs="Times New Roman"/>
        </w:rPr>
        <w:t>。</w:t>
      </w:r>
      <w:r w:rsidRPr="00402F16">
        <w:rPr>
          <w:rFonts w:ascii="Times New Roman" w:hAnsi="Times New Roman" w:cs="Times New Roman"/>
        </w:rPr>
        <w:t>比如文中提到的</w:t>
      </w:r>
      <w:r w:rsidRPr="00402F16">
        <w:rPr>
          <w:rFonts w:hAnsi="宋体" w:cs="Times New Roman"/>
        </w:rPr>
        <w:t>“</w:t>
      </w:r>
      <w:r w:rsidRPr="00402F16">
        <w:rPr>
          <w:rFonts w:ascii="Times New Roman" w:hAnsi="Times New Roman" w:cs="Times New Roman"/>
        </w:rPr>
        <w:t>匠人就是匠人</w:t>
      </w:r>
      <w:r>
        <w:rPr>
          <w:rFonts w:ascii="Times New Roman" w:hAnsi="Times New Roman" w:cs="Times New Roman"/>
        </w:rPr>
        <w:t>，</w:t>
      </w:r>
      <w:r w:rsidRPr="00402F16">
        <w:rPr>
          <w:rFonts w:ascii="Times New Roman" w:hAnsi="Times New Roman" w:cs="Times New Roman"/>
        </w:rPr>
        <w:t>虽知美丑</w:t>
      </w:r>
      <w:r>
        <w:rPr>
          <w:rFonts w:ascii="Times New Roman" w:hAnsi="Times New Roman" w:cs="Times New Roman"/>
        </w:rPr>
        <w:t>，</w:t>
      </w:r>
      <w:r w:rsidRPr="00402F16">
        <w:rPr>
          <w:rFonts w:ascii="Times New Roman" w:hAnsi="Times New Roman" w:cs="Times New Roman"/>
        </w:rPr>
        <w:t>但是没文化</w:t>
      </w:r>
      <w:r w:rsidRPr="00402F16">
        <w:rPr>
          <w:rFonts w:hAnsi="宋体" w:cs="Times New Roman"/>
        </w:rPr>
        <w:t>”</w:t>
      </w:r>
      <w:r w:rsidRPr="00402F16">
        <w:rPr>
          <w:rFonts w:ascii="Times New Roman" w:hAnsi="Times New Roman" w:cs="Times New Roman"/>
        </w:rPr>
        <w:t>说的就是这个道理</w:t>
      </w:r>
      <w:r>
        <w:rPr>
          <w:rFonts w:ascii="Times New Roman" w:hAnsi="Times New Roman" w:cs="Times New Roman"/>
        </w:rPr>
        <w:t>。</w:t>
      </w:r>
      <w:r w:rsidRPr="00402F16">
        <w:rPr>
          <w:rFonts w:hAnsi="宋体" w:cs="Times New Roman"/>
        </w:rPr>
        <w:t>③</w:t>
      </w:r>
      <w:r w:rsidRPr="00402F16">
        <w:rPr>
          <w:rFonts w:ascii="Times New Roman" w:hAnsi="Times New Roman" w:cs="Times New Roman"/>
        </w:rPr>
        <w:t>有些人本身文化素质和文化修养很高</w:t>
      </w:r>
      <w:r>
        <w:rPr>
          <w:rFonts w:ascii="Times New Roman" w:hAnsi="Times New Roman" w:cs="Times New Roman"/>
        </w:rPr>
        <w:t>，</w:t>
      </w:r>
      <w:r w:rsidRPr="00402F16">
        <w:rPr>
          <w:rFonts w:ascii="Times New Roman" w:hAnsi="Times New Roman" w:cs="Times New Roman"/>
        </w:rPr>
        <w:t>但是他美丑却分不出来</w:t>
      </w:r>
      <w:r>
        <w:rPr>
          <w:rFonts w:ascii="Times New Roman" w:hAnsi="Times New Roman" w:cs="Times New Roman"/>
        </w:rPr>
        <w:t>，</w:t>
      </w:r>
      <w:r w:rsidRPr="00402F16">
        <w:rPr>
          <w:rFonts w:ascii="Times New Roman" w:hAnsi="Times New Roman" w:cs="Times New Roman"/>
        </w:rPr>
        <w:t>一样是美盲</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这篇访谈给你什么样的启示</w:t>
      </w:r>
      <w:r>
        <w:rPr>
          <w:rFonts w:ascii="Times New Roman" w:hAnsi="Times New Roman" w:cs="Times New Roman"/>
        </w:rPr>
        <w:t>？</w:t>
      </w:r>
      <w:r w:rsidRPr="00402F16">
        <w:rPr>
          <w:rFonts w:ascii="Times New Roman" w:hAnsi="Times New Roman" w:cs="Times New Roman"/>
        </w:rPr>
        <w:t>请结合全文</w:t>
      </w:r>
      <w:r>
        <w:rPr>
          <w:rFonts w:ascii="Times New Roman" w:hAnsi="Times New Roman" w:cs="Times New Roman"/>
        </w:rPr>
        <w:t>，</w:t>
      </w:r>
      <w:r w:rsidRPr="00402F16">
        <w:rPr>
          <w:rFonts w:ascii="Times New Roman" w:hAnsi="Times New Roman" w:cs="Times New Roman"/>
        </w:rPr>
        <w:t>谈谈你的看法</w:t>
      </w:r>
      <w:r>
        <w:rPr>
          <w:rFonts w:ascii="Times New Roman" w:hAnsi="Times New Roman" w:cs="Times New Roman"/>
        </w:rPr>
        <w:t>。</w:t>
      </w:r>
      <w:r>
        <w:rPr>
          <w:rFonts w:ascii="Times New Roman" w:hAnsi="Times New Roman" w:cs="Times New Roman"/>
        </w:rPr>
        <w:t xml:space="preserve"> </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吴冠中在回答提问时，强调了</w:t>
      </w:r>
      <w:r w:rsidRPr="00402F16">
        <w:rPr>
          <w:rFonts w:hAnsi="宋体" w:cs="Times New Roman"/>
        </w:rPr>
        <w:t>“</w:t>
      </w:r>
      <w:r w:rsidRPr="00402F16">
        <w:rPr>
          <w:rFonts w:ascii="Times New Roman" w:eastAsia="楷体_GB2312" w:hAnsi="Times New Roman" w:cs="Times New Roman"/>
        </w:rPr>
        <w:t>情感</w:t>
      </w:r>
      <w:r w:rsidRPr="00402F16">
        <w:rPr>
          <w:rFonts w:hAnsi="宋体" w:cs="Times New Roman"/>
        </w:rPr>
        <w:t>”</w:t>
      </w:r>
      <w:r w:rsidRPr="00402F16">
        <w:rPr>
          <w:rFonts w:ascii="Times New Roman" w:eastAsia="楷体_GB2312" w:hAnsi="Times New Roman" w:cs="Times New Roman"/>
        </w:rPr>
        <w:t>对创作的影响，还谈了对匠人的看法。作答时可以从文中的某一点深发开去，谈谈自己的阅读体验和启示。</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Pr>
          <w:rFonts w:ascii="Times New Roman" w:hAnsi="Times New Roman" w:cs="Times New Roman"/>
        </w:rPr>
        <w:t>(</w:t>
      </w:r>
      <w:r w:rsidRPr="00402F16">
        <w:rPr>
          <w:rFonts w:ascii="Times New Roman" w:hAnsi="Times New Roman" w:cs="Times New Roman"/>
        </w:rPr>
        <w:t>示例</w:t>
      </w:r>
      <w:r>
        <w:rPr>
          <w:rFonts w:ascii="Times New Roman" w:hAnsi="Times New Roman" w:cs="Times New Roman"/>
        </w:rPr>
        <w:t>)</w:t>
      </w:r>
      <w:r w:rsidRPr="00402F16">
        <w:rPr>
          <w:rFonts w:ascii="Times New Roman" w:hAnsi="Times New Roman" w:cs="Times New Roman"/>
        </w:rPr>
        <w:t>我赞同</w:t>
      </w:r>
      <w:smartTag w:uri="urn:schemas-microsoft-com:office:smarttags" w:element="PersonName">
        <w:smartTagPr>
          <w:attr w:name="ProductID" w:val="吴冠中"/>
        </w:smartTagPr>
        <w:r w:rsidRPr="00402F16">
          <w:rPr>
            <w:rFonts w:ascii="Times New Roman" w:hAnsi="Times New Roman" w:cs="Times New Roman"/>
          </w:rPr>
          <w:t>吴冠中</w:t>
        </w:r>
      </w:smartTag>
      <w:r w:rsidRPr="00402F16">
        <w:rPr>
          <w:rFonts w:ascii="Times New Roman" w:hAnsi="Times New Roman" w:cs="Times New Roman"/>
        </w:rPr>
        <w:t>先生提出的情感与艺术关系密切的观点</w:t>
      </w:r>
      <w:r>
        <w:rPr>
          <w:rFonts w:ascii="Times New Roman" w:hAnsi="Times New Roman" w:cs="Times New Roman"/>
        </w:rPr>
        <w:t>。</w:t>
      </w:r>
      <w:r w:rsidRPr="00402F16">
        <w:rPr>
          <w:rFonts w:hAnsi="宋体" w:cs="Times New Roman"/>
        </w:rPr>
        <w:t>①</w:t>
      </w:r>
      <w:r w:rsidRPr="00402F16">
        <w:rPr>
          <w:rFonts w:ascii="Times New Roman" w:hAnsi="Times New Roman" w:cs="Times New Roman"/>
        </w:rPr>
        <w:t>对某一件事</w:t>
      </w:r>
      <w:r>
        <w:rPr>
          <w:rFonts w:ascii="Times New Roman" w:hAnsi="Times New Roman" w:cs="Times New Roman"/>
        </w:rPr>
        <w:t>，</w:t>
      </w:r>
      <w:r w:rsidRPr="00402F16">
        <w:rPr>
          <w:rFonts w:ascii="Times New Roman" w:hAnsi="Times New Roman" w:cs="Times New Roman"/>
        </w:rPr>
        <w:t>如果有着真挚的热爱之情</w:t>
      </w:r>
      <w:r>
        <w:rPr>
          <w:rFonts w:ascii="Times New Roman" w:hAnsi="Times New Roman" w:cs="Times New Roman"/>
        </w:rPr>
        <w:t>，</w:t>
      </w:r>
      <w:r w:rsidRPr="00402F16">
        <w:rPr>
          <w:rFonts w:ascii="Times New Roman" w:hAnsi="Times New Roman" w:cs="Times New Roman"/>
        </w:rPr>
        <w:t>不仅会有主动的意识</w:t>
      </w:r>
      <w:r>
        <w:rPr>
          <w:rFonts w:ascii="Times New Roman" w:hAnsi="Times New Roman" w:cs="Times New Roman"/>
        </w:rPr>
        <w:t>，</w:t>
      </w:r>
      <w:r w:rsidRPr="00402F16">
        <w:rPr>
          <w:rFonts w:ascii="Times New Roman" w:hAnsi="Times New Roman" w:cs="Times New Roman"/>
        </w:rPr>
        <w:t>也会有快乐的感觉</w:t>
      </w:r>
      <w:r>
        <w:rPr>
          <w:rFonts w:ascii="Times New Roman" w:hAnsi="Times New Roman" w:cs="Times New Roman"/>
        </w:rPr>
        <w:t>，</w:t>
      </w:r>
      <w:r w:rsidRPr="00402F16">
        <w:rPr>
          <w:rFonts w:ascii="Times New Roman" w:hAnsi="Times New Roman" w:cs="Times New Roman"/>
        </w:rPr>
        <w:t>这与</w:t>
      </w:r>
      <w:r w:rsidRPr="00402F16">
        <w:rPr>
          <w:rFonts w:hAnsi="宋体" w:cs="Times New Roman"/>
        </w:rPr>
        <w:t>“</w:t>
      </w:r>
      <w:r w:rsidRPr="00402F16">
        <w:rPr>
          <w:rFonts w:ascii="Times New Roman" w:hAnsi="Times New Roman" w:cs="Times New Roman"/>
        </w:rPr>
        <w:t>知之者不如好之者</w:t>
      </w:r>
      <w:r>
        <w:rPr>
          <w:rFonts w:ascii="Times New Roman" w:hAnsi="Times New Roman" w:cs="Times New Roman"/>
        </w:rPr>
        <w:t>，</w:t>
      </w:r>
      <w:r w:rsidRPr="00402F16">
        <w:rPr>
          <w:rFonts w:ascii="Times New Roman" w:hAnsi="Times New Roman" w:cs="Times New Roman"/>
        </w:rPr>
        <w:t>好之者不如乐之者</w:t>
      </w:r>
      <w:r w:rsidRPr="00402F16">
        <w:rPr>
          <w:rFonts w:hAnsi="宋体" w:cs="Times New Roman"/>
        </w:rPr>
        <w:t>”</w:t>
      </w:r>
      <w:r w:rsidRPr="00402F16">
        <w:rPr>
          <w:rFonts w:ascii="Times New Roman" w:hAnsi="Times New Roman" w:cs="Times New Roman"/>
        </w:rPr>
        <w:t>旨趣相同</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出于对某一职业或一艺术的真心热爱</w:t>
      </w:r>
      <w:r>
        <w:rPr>
          <w:rFonts w:ascii="Times New Roman" w:hAnsi="Times New Roman" w:cs="Times New Roman"/>
        </w:rPr>
        <w:t>，</w:t>
      </w:r>
      <w:r w:rsidRPr="00402F16">
        <w:rPr>
          <w:rFonts w:ascii="Times New Roman" w:hAnsi="Times New Roman" w:cs="Times New Roman"/>
        </w:rPr>
        <w:t>人会沉浸在一种趣味的体验与创造中</w:t>
      </w:r>
      <w:r>
        <w:rPr>
          <w:rFonts w:ascii="Times New Roman" w:hAnsi="Times New Roman" w:cs="Times New Roman"/>
        </w:rPr>
        <w:t>。</w:t>
      </w:r>
      <w:r w:rsidRPr="00402F16">
        <w:rPr>
          <w:rFonts w:ascii="Times New Roman" w:hAnsi="Times New Roman" w:cs="Times New Roman"/>
        </w:rPr>
        <w:t>纵观历史上的艺术精品</w:t>
      </w:r>
      <w:r>
        <w:rPr>
          <w:rFonts w:ascii="Times New Roman" w:hAnsi="Times New Roman" w:cs="Times New Roman"/>
        </w:rPr>
        <w:t>，</w:t>
      </w:r>
      <w:r w:rsidRPr="00402F16">
        <w:rPr>
          <w:rFonts w:ascii="Times New Roman" w:hAnsi="Times New Roman" w:cs="Times New Roman"/>
        </w:rPr>
        <w:t>许多来自于灵感</w:t>
      </w:r>
      <w:r>
        <w:rPr>
          <w:rFonts w:ascii="Times New Roman" w:hAnsi="Times New Roman" w:cs="Times New Roman"/>
        </w:rPr>
        <w:t>，</w:t>
      </w:r>
      <w:r w:rsidRPr="00402F16">
        <w:rPr>
          <w:rFonts w:ascii="Times New Roman" w:hAnsi="Times New Roman" w:cs="Times New Roman"/>
        </w:rPr>
        <w:t>但是灵感却与创造者的真挚思考密切相关</w:t>
      </w:r>
      <w:r>
        <w:rPr>
          <w:rFonts w:ascii="Times New Roman" w:hAnsi="Times New Roman" w:cs="Times New Roman"/>
        </w:rPr>
        <w:t>。</w:t>
      </w:r>
      <w:r w:rsidRPr="00402F16">
        <w:rPr>
          <w:rFonts w:hAnsi="宋体" w:cs="Times New Roman"/>
        </w:rPr>
        <w:t>③</w:t>
      </w:r>
      <w:r w:rsidRPr="00402F16">
        <w:rPr>
          <w:rFonts w:ascii="Times New Roman" w:hAnsi="Times New Roman" w:cs="Times New Roman"/>
        </w:rPr>
        <w:t>真挚的感情促进心灵的沟通</w:t>
      </w:r>
      <w:r>
        <w:rPr>
          <w:rFonts w:ascii="Times New Roman" w:hAnsi="Times New Roman" w:cs="Times New Roman"/>
        </w:rPr>
        <w:t>。</w:t>
      </w:r>
      <w:r w:rsidRPr="00402F16">
        <w:rPr>
          <w:rFonts w:ascii="Times New Roman" w:hAnsi="Times New Roman" w:cs="Times New Roman"/>
        </w:rPr>
        <w:t>寄寓真情</w:t>
      </w:r>
      <w:r>
        <w:rPr>
          <w:rFonts w:ascii="Times New Roman" w:hAnsi="Times New Roman" w:cs="Times New Roman"/>
        </w:rPr>
        <w:t>，</w:t>
      </w:r>
      <w:r w:rsidRPr="00402F16">
        <w:rPr>
          <w:rFonts w:ascii="Times New Roman" w:hAnsi="Times New Roman" w:cs="Times New Roman"/>
        </w:rPr>
        <w:t>首先就在艺术中感动了自己</w:t>
      </w:r>
      <w:r>
        <w:rPr>
          <w:rFonts w:ascii="Times New Roman" w:hAnsi="Times New Roman" w:cs="Times New Roman"/>
        </w:rPr>
        <w:t>，</w:t>
      </w:r>
      <w:r w:rsidRPr="00402F16">
        <w:rPr>
          <w:rFonts w:ascii="Times New Roman" w:hAnsi="Times New Roman" w:cs="Times New Roman"/>
        </w:rPr>
        <w:t>然后由己及人</w:t>
      </w:r>
      <w:r>
        <w:rPr>
          <w:rFonts w:ascii="Times New Roman" w:hAnsi="Times New Roman" w:cs="Times New Roman"/>
        </w:rPr>
        <w:t>，</w:t>
      </w:r>
      <w:r w:rsidRPr="00402F16">
        <w:rPr>
          <w:rFonts w:ascii="Times New Roman" w:hAnsi="Times New Roman" w:cs="Times New Roman"/>
        </w:rPr>
        <w:t>更能感染他人</w:t>
      </w:r>
      <w:r>
        <w:rPr>
          <w:rFonts w:ascii="Times New Roman" w:hAnsi="Times New Roman" w:cs="Times New Roman"/>
        </w:rPr>
        <w:t>。</w:t>
      </w:r>
      <w:r w:rsidRPr="00402F16">
        <w:rPr>
          <w:rFonts w:ascii="Times New Roman" w:hAnsi="Times New Roman" w:cs="Times New Roman"/>
        </w:rPr>
        <w:t>这与</w:t>
      </w:r>
      <w:r w:rsidRPr="00402F16">
        <w:rPr>
          <w:rFonts w:hAnsi="宋体" w:cs="Times New Roman"/>
        </w:rPr>
        <w:t>“</w:t>
      </w:r>
      <w:r w:rsidRPr="00402F16">
        <w:rPr>
          <w:rFonts w:ascii="Times New Roman" w:hAnsi="Times New Roman" w:cs="Times New Roman"/>
        </w:rPr>
        <w:t>厨师用快乐的心情做菜</w:t>
      </w:r>
      <w:r>
        <w:rPr>
          <w:rFonts w:ascii="Times New Roman" w:hAnsi="Times New Roman" w:cs="Times New Roman"/>
        </w:rPr>
        <w:t>，</w:t>
      </w:r>
      <w:r w:rsidRPr="00402F16">
        <w:rPr>
          <w:rFonts w:ascii="Times New Roman" w:hAnsi="Times New Roman" w:cs="Times New Roman"/>
        </w:rPr>
        <w:t>菜中也含有快乐</w:t>
      </w:r>
      <w:r w:rsidRPr="00402F16">
        <w:rPr>
          <w:rFonts w:hAnsi="宋体" w:cs="Times New Roman"/>
        </w:rPr>
        <w:t>”</w:t>
      </w:r>
      <w:r w:rsidRPr="00402F16">
        <w:rPr>
          <w:rFonts w:ascii="Times New Roman" w:hAnsi="Times New Roman" w:cs="Times New Roman"/>
        </w:rPr>
        <w:t>是相同的道理</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836930" cy="189865"/>
            <wp:effectExtent l="0" t="0" r="1270" b="635"/>
            <wp:docPr id="2" name="图片 2" descr="解题锦囊.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解题锦囊.TIF"/>
                    <pic:cNvPicPr>
                      <a:picLocks noChangeAspect="1" noChangeArrowheads="1"/>
                    </pic:cNvPicPr>
                  </pic:nvPicPr>
                  <pic:blipFill>
                    <a:blip xmlns:r="http://schemas.openxmlformats.org/officeDocument/2006/relationships" r:embed="rId25" r:link="rId26" cstate="print">
                      <a:extLst>
                        <a:ext uri="{28A0092B-C50C-407E-A947-70E740481C1C}">
                          <a14:useLocalDpi xmlns:a14="http://schemas.microsoft.com/office/drawing/2010/main" val="0"/>
                        </a:ext>
                      </a:extLst>
                    </a:blip>
                    <a:srcRect/>
                    <a:stretch>
                      <a:fillRect/>
                    </a:stretch>
                  </pic:blipFill>
                  <pic:spPr bwMode="auto">
                    <a:xfrm>
                      <a:off x="0" y="0"/>
                      <a:ext cx="836930" cy="189865"/>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【知识储备】</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1</w:t>
      </w:r>
      <w:r>
        <w:rPr>
          <w:rFonts w:ascii="Times New Roman" w:hAnsi="Times New Roman" w:cs="Times New Roman"/>
        </w:rPr>
        <w:t>．</w:t>
      </w:r>
      <w:r w:rsidRPr="00402F16">
        <w:rPr>
          <w:rFonts w:ascii="Times New Roman" w:eastAsia="黑体" w:hAnsi="Times New Roman" w:cs="Times New Roman"/>
        </w:rPr>
        <w:t>访谈的基本要求</w:t>
      </w:r>
    </w:p>
    <w:tbl>
      <w:tblPr>
        <w:tblW w:w="9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
      <w:tblGrid>
        <w:gridCol w:w="816"/>
        <w:gridCol w:w="960"/>
        <w:gridCol w:w="7376"/>
      </w:tblGrid>
      <w:tr w:rsidTr="00FD2A24">
        <w:tblPrEx>
          <w:tblW w:w="9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Ex>
        <w:trPr>
          <w:jc w:val="center"/>
        </w:trPr>
        <w:tc>
          <w:tcPr>
            <w:tcW w:w="816" w:type="dxa"/>
            <w:shd w:val="clear" w:color="auto" w:fill="auto"/>
            <w:vAlign w:val="center"/>
          </w:tcPr>
          <w:p w:rsidR="00196D2B" w:rsidRPr="00402F16" w:rsidP="00196D2B">
            <w:pPr>
              <w:pStyle w:val="PlainText"/>
              <w:snapToGrid w:val="0"/>
              <w:spacing w:line="360" w:lineRule="auto"/>
              <w:ind w:firstLine="420"/>
              <w:jc w:val="center"/>
              <w:rPr>
                <w:rFonts w:ascii="Times New Roman" w:eastAsia="黑体" w:hAnsi="Times New Roman" w:cs="Times New Roman"/>
              </w:rPr>
            </w:pPr>
            <w:r w:rsidRPr="00402F16">
              <w:rPr>
                <w:rFonts w:ascii="Times New Roman" w:eastAsia="黑体" w:hAnsi="Times New Roman" w:cs="Times New Roman"/>
              </w:rPr>
              <w:t>内容</w:t>
            </w:r>
          </w:p>
        </w:tc>
        <w:tc>
          <w:tcPr>
            <w:tcW w:w="8336" w:type="dxa"/>
            <w:gridSpan w:val="2"/>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eastAsia="黑体" w:hAnsi="Times New Roman" w:cs="Times New Roman"/>
              </w:rPr>
              <w:t>要求</w:t>
            </w:r>
          </w:p>
        </w:tc>
      </w:tr>
      <w:tr w:rsidTr="00FD2A24">
        <w:tblPrEx>
          <w:tblW w:w="9152" w:type="dxa"/>
          <w:jc w:val="center"/>
          <w:tblLayout w:type="fixed"/>
          <w:tblCellMar>
            <w:top w:w="0" w:type="dxa"/>
            <w:bottom w:w="0" w:type="dxa"/>
          </w:tblCellMar>
          <w:tblLook w:val="0000"/>
        </w:tblPrEx>
        <w:trPr>
          <w:jc w:val="center"/>
        </w:trPr>
        <w:tc>
          <w:tcPr>
            <w:tcW w:w="816"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主题</w:t>
            </w:r>
          </w:p>
        </w:tc>
        <w:tc>
          <w:tcPr>
            <w:tcW w:w="8336" w:type="dxa"/>
            <w:gridSpan w:val="2"/>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深刻，有针对性、时效性、典型性</w:t>
            </w:r>
          </w:p>
        </w:tc>
      </w:tr>
      <w:tr w:rsidTr="00FD2A24">
        <w:tblPrEx>
          <w:tblW w:w="9152" w:type="dxa"/>
          <w:jc w:val="center"/>
          <w:tblLayout w:type="fixed"/>
          <w:tblCellMar>
            <w:top w:w="0" w:type="dxa"/>
            <w:bottom w:w="0" w:type="dxa"/>
          </w:tblCellMar>
          <w:tblLook w:val="0000"/>
        </w:tblPrEx>
        <w:trPr>
          <w:jc w:val="center"/>
        </w:trPr>
        <w:tc>
          <w:tcPr>
            <w:tcW w:w="816" w:type="dxa"/>
            <w:vMerge w:val="restart"/>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结构</w:t>
            </w:r>
          </w:p>
        </w:tc>
        <w:tc>
          <w:tcPr>
            <w:tcW w:w="960"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开头</w:t>
            </w:r>
          </w:p>
        </w:tc>
        <w:tc>
          <w:tcPr>
            <w:tcW w:w="7376"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吸引对方，引起对方兴趣，积极进入主题</w:t>
            </w:r>
          </w:p>
        </w:tc>
      </w:tr>
      <w:tr w:rsidTr="00FD2A24">
        <w:tblPrEx>
          <w:tblW w:w="9152" w:type="dxa"/>
          <w:jc w:val="center"/>
          <w:tblLayout w:type="fixed"/>
          <w:tblCellMar>
            <w:top w:w="0" w:type="dxa"/>
            <w:bottom w:w="0" w:type="dxa"/>
          </w:tblCellMar>
          <w:tblLook w:val="0000"/>
        </w:tblPrEx>
        <w:trPr>
          <w:jc w:val="center"/>
        </w:trPr>
        <w:tc>
          <w:tcPr>
            <w:tcW w:w="816" w:type="dxa"/>
            <w:vMerge/>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p>
        </w:tc>
        <w:tc>
          <w:tcPr>
            <w:tcW w:w="960"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主体</w:t>
            </w:r>
          </w:p>
        </w:tc>
        <w:tc>
          <w:tcPr>
            <w:tcW w:w="7376"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要有敏锐的眼光，善于发现新问题、新材料、新亮点，判断它们所蕴含的价值</w:t>
            </w:r>
          </w:p>
        </w:tc>
      </w:tr>
      <w:tr w:rsidTr="00FD2A24">
        <w:tblPrEx>
          <w:tblW w:w="9152" w:type="dxa"/>
          <w:jc w:val="center"/>
          <w:tblLayout w:type="fixed"/>
          <w:tblCellMar>
            <w:top w:w="0" w:type="dxa"/>
            <w:bottom w:w="0" w:type="dxa"/>
          </w:tblCellMar>
          <w:tblLook w:val="0000"/>
        </w:tblPrEx>
        <w:trPr>
          <w:jc w:val="center"/>
        </w:trPr>
        <w:tc>
          <w:tcPr>
            <w:tcW w:w="816" w:type="dxa"/>
            <w:vMerge/>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p>
        </w:tc>
        <w:tc>
          <w:tcPr>
            <w:tcW w:w="960"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结尾</w:t>
            </w:r>
          </w:p>
        </w:tc>
        <w:tc>
          <w:tcPr>
            <w:tcW w:w="7376"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适当地总结，表示对访谈对象的感谢</w:t>
            </w:r>
          </w:p>
        </w:tc>
      </w:tr>
      <w:tr w:rsidTr="00FD2A24">
        <w:tblPrEx>
          <w:tblW w:w="9152" w:type="dxa"/>
          <w:jc w:val="center"/>
          <w:tblLayout w:type="fixed"/>
          <w:tblCellMar>
            <w:top w:w="0" w:type="dxa"/>
            <w:bottom w:w="0" w:type="dxa"/>
          </w:tblCellMar>
          <w:tblLook w:val="0000"/>
        </w:tblPrEx>
        <w:trPr>
          <w:jc w:val="center"/>
        </w:trPr>
        <w:tc>
          <w:tcPr>
            <w:tcW w:w="816"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语言</w:t>
            </w:r>
          </w:p>
        </w:tc>
        <w:tc>
          <w:tcPr>
            <w:tcW w:w="8336" w:type="dxa"/>
            <w:gridSpan w:val="2"/>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平实，口语化，综合运用多种表达方式</w:t>
            </w:r>
          </w:p>
        </w:tc>
      </w:tr>
      <w:tr w:rsidTr="00FD2A24">
        <w:tblPrEx>
          <w:tblW w:w="9152" w:type="dxa"/>
          <w:jc w:val="center"/>
          <w:tblLayout w:type="fixed"/>
          <w:tblCellMar>
            <w:top w:w="0" w:type="dxa"/>
            <w:bottom w:w="0" w:type="dxa"/>
          </w:tblCellMar>
          <w:tblLook w:val="0000"/>
        </w:tblPrEx>
        <w:trPr>
          <w:jc w:val="center"/>
        </w:trPr>
        <w:tc>
          <w:tcPr>
            <w:tcW w:w="816"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态度</w:t>
            </w:r>
          </w:p>
        </w:tc>
        <w:tc>
          <w:tcPr>
            <w:tcW w:w="8336" w:type="dxa"/>
            <w:gridSpan w:val="2"/>
            <w:shd w:val="clear" w:color="auto" w:fill="auto"/>
            <w:vAlign w:val="center"/>
          </w:tcPr>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抱着尊重、理解、学习的态度与访谈对象交谈</w:t>
            </w:r>
          </w:p>
        </w:tc>
      </w:tr>
    </w:tbl>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2.</w:t>
      </w:r>
      <w:r w:rsidRPr="00402F16">
        <w:rPr>
          <w:rFonts w:ascii="Times New Roman" w:eastAsia="黑体" w:hAnsi="Times New Roman" w:cs="Times New Roman"/>
        </w:rPr>
        <w:t>访问者提问的技巧</w:t>
      </w:r>
    </w:p>
    <w:tbl>
      <w:tblPr>
        <w:tblW w:w="8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
      <w:tblGrid>
        <w:gridCol w:w="1301"/>
        <w:gridCol w:w="951"/>
        <w:gridCol w:w="3403"/>
        <w:gridCol w:w="2940"/>
      </w:tblGrid>
      <w:tr w:rsidTr="00FD2A24">
        <w:tblPrEx>
          <w:tblW w:w="8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bottom w:w="0" w:type="dxa"/>
          </w:tblCellMar>
          <w:tblLook w:val="0000"/>
        </w:tblPrEx>
        <w:trPr>
          <w:jc w:val="center"/>
        </w:trPr>
        <w:tc>
          <w:tcPr>
            <w:tcW w:w="1301" w:type="dxa"/>
            <w:shd w:val="clear" w:color="auto" w:fill="auto"/>
            <w:vAlign w:val="center"/>
          </w:tcPr>
          <w:p w:rsidR="00196D2B" w:rsidRPr="00402F16" w:rsidP="00196D2B">
            <w:pPr>
              <w:pStyle w:val="PlainText"/>
              <w:snapToGrid w:val="0"/>
              <w:spacing w:line="360" w:lineRule="auto"/>
              <w:ind w:firstLine="420"/>
              <w:jc w:val="center"/>
              <w:rPr>
                <w:rFonts w:ascii="Times New Roman" w:eastAsia="黑体" w:hAnsi="Times New Roman" w:cs="Times New Roman"/>
              </w:rPr>
            </w:pPr>
            <w:r w:rsidRPr="00402F16">
              <w:rPr>
                <w:rFonts w:ascii="Times New Roman" w:eastAsia="黑体" w:hAnsi="Times New Roman" w:cs="Times New Roman"/>
              </w:rPr>
              <w:t>方法</w:t>
            </w:r>
          </w:p>
        </w:tc>
        <w:tc>
          <w:tcPr>
            <w:tcW w:w="951" w:type="dxa"/>
            <w:shd w:val="clear" w:color="auto" w:fill="auto"/>
            <w:vAlign w:val="center"/>
          </w:tcPr>
          <w:p w:rsidR="00196D2B" w:rsidRPr="00402F16" w:rsidP="00196D2B">
            <w:pPr>
              <w:pStyle w:val="PlainText"/>
              <w:snapToGrid w:val="0"/>
              <w:spacing w:line="360" w:lineRule="auto"/>
              <w:ind w:firstLine="420"/>
              <w:jc w:val="center"/>
              <w:rPr>
                <w:rFonts w:ascii="Times New Roman" w:eastAsia="黑体" w:hAnsi="Times New Roman" w:cs="Times New Roman"/>
              </w:rPr>
            </w:pPr>
            <w:r w:rsidRPr="00402F16">
              <w:rPr>
                <w:rFonts w:ascii="Times New Roman" w:eastAsia="黑体" w:hAnsi="Times New Roman" w:cs="Times New Roman"/>
              </w:rPr>
              <w:t>类型</w:t>
            </w:r>
          </w:p>
        </w:tc>
        <w:tc>
          <w:tcPr>
            <w:tcW w:w="3403" w:type="dxa"/>
            <w:shd w:val="clear" w:color="auto" w:fill="auto"/>
            <w:vAlign w:val="center"/>
          </w:tcPr>
          <w:p w:rsidR="00196D2B" w:rsidRPr="00402F16" w:rsidP="00196D2B">
            <w:pPr>
              <w:pStyle w:val="PlainText"/>
              <w:snapToGrid w:val="0"/>
              <w:spacing w:line="360" w:lineRule="auto"/>
              <w:ind w:firstLine="420"/>
              <w:jc w:val="center"/>
              <w:rPr>
                <w:rFonts w:ascii="Times New Roman" w:eastAsia="黑体" w:hAnsi="Times New Roman" w:cs="Times New Roman"/>
              </w:rPr>
            </w:pPr>
            <w:r w:rsidRPr="00402F16">
              <w:rPr>
                <w:rFonts w:ascii="Times New Roman" w:eastAsia="黑体" w:hAnsi="Times New Roman" w:cs="Times New Roman"/>
              </w:rPr>
              <w:t>技巧</w:t>
            </w:r>
            <w:r>
              <w:rPr>
                <w:rFonts w:ascii="Times New Roman" w:eastAsia="黑体" w:hAnsi="Times New Roman" w:cs="Times New Roman"/>
              </w:rPr>
              <w:t xml:space="preserve"> </w:t>
            </w:r>
          </w:p>
        </w:tc>
        <w:tc>
          <w:tcPr>
            <w:tcW w:w="2940"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eastAsia="黑体" w:hAnsi="Times New Roman" w:cs="Times New Roman"/>
              </w:rPr>
              <w:t>作用</w:t>
            </w:r>
          </w:p>
        </w:tc>
      </w:tr>
      <w:tr w:rsidTr="00FD2A24">
        <w:tblPrEx>
          <w:tblW w:w="8595" w:type="dxa"/>
          <w:jc w:val="center"/>
          <w:tblLayout w:type="fixed"/>
          <w:tblCellMar>
            <w:top w:w="0" w:type="dxa"/>
            <w:bottom w:w="0" w:type="dxa"/>
          </w:tblCellMar>
          <w:tblLook w:val="0000"/>
        </w:tblPrEx>
        <w:trPr>
          <w:jc w:val="center"/>
        </w:trPr>
        <w:tc>
          <w:tcPr>
            <w:tcW w:w="1301" w:type="dxa"/>
            <w:vMerge w:val="restart"/>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一般提问</w:t>
            </w:r>
          </w:p>
        </w:tc>
        <w:tc>
          <w:tcPr>
            <w:tcW w:w="951"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趣问</w:t>
            </w:r>
          </w:p>
        </w:tc>
        <w:tc>
          <w:tcPr>
            <w:tcW w:w="3403"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采用一些诙谐有趣、形象生动的话题或提问方式进行发问</w:t>
            </w:r>
          </w:p>
        </w:tc>
        <w:tc>
          <w:tcPr>
            <w:tcW w:w="2940"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能消除陌生感，拉近双方的距离</w:t>
            </w:r>
          </w:p>
        </w:tc>
      </w:tr>
      <w:tr w:rsidTr="00FD2A24">
        <w:tblPrEx>
          <w:tblW w:w="8595" w:type="dxa"/>
          <w:jc w:val="center"/>
          <w:tblLayout w:type="fixed"/>
          <w:tblCellMar>
            <w:top w:w="0" w:type="dxa"/>
            <w:bottom w:w="0" w:type="dxa"/>
          </w:tblCellMar>
          <w:tblLook w:val="0000"/>
        </w:tblPrEx>
        <w:trPr>
          <w:jc w:val="center"/>
        </w:trPr>
        <w:tc>
          <w:tcPr>
            <w:tcW w:w="1301" w:type="dxa"/>
            <w:vMerge/>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p>
        </w:tc>
        <w:tc>
          <w:tcPr>
            <w:tcW w:w="951"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直问</w:t>
            </w:r>
          </w:p>
        </w:tc>
        <w:tc>
          <w:tcPr>
            <w:tcW w:w="3403"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不拐弯抹角，把想了解的问题直截了当地提出来</w:t>
            </w:r>
          </w:p>
        </w:tc>
        <w:tc>
          <w:tcPr>
            <w:tcW w:w="2940"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开门见山，干脆利落</w:t>
            </w:r>
          </w:p>
        </w:tc>
      </w:tr>
      <w:tr w:rsidTr="00FD2A24">
        <w:tblPrEx>
          <w:tblW w:w="8595" w:type="dxa"/>
          <w:jc w:val="center"/>
          <w:tblLayout w:type="fixed"/>
          <w:tblCellMar>
            <w:top w:w="0" w:type="dxa"/>
            <w:bottom w:w="0" w:type="dxa"/>
          </w:tblCellMar>
          <w:tblLook w:val="0000"/>
        </w:tblPrEx>
        <w:trPr>
          <w:jc w:val="center"/>
        </w:trPr>
        <w:tc>
          <w:tcPr>
            <w:tcW w:w="1301" w:type="dxa"/>
            <w:vMerge/>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p>
        </w:tc>
        <w:tc>
          <w:tcPr>
            <w:tcW w:w="951"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推问</w:t>
            </w:r>
          </w:p>
        </w:tc>
        <w:tc>
          <w:tcPr>
            <w:tcW w:w="3403"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运用逻辑推理，提出问题</w:t>
            </w:r>
          </w:p>
        </w:tc>
        <w:tc>
          <w:tcPr>
            <w:tcW w:w="2940"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逻辑性强，有层次</w:t>
            </w:r>
          </w:p>
        </w:tc>
      </w:tr>
      <w:tr w:rsidTr="00FD2A24">
        <w:tblPrEx>
          <w:tblW w:w="8595" w:type="dxa"/>
          <w:jc w:val="center"/>
          <w:tblLayout w:type="fixed"/>
          <w:tblCellMar>
            <w:top w:w="0" w:type="dxa"/>
            <w:bottom w:w="0" w:type="dxa"/>
          </w:tblCellMar>
          <w:tblLook w:val="0000"/>
        </w:tblPrEx>
        <w:trPr>
          <w:jc w:val="center"/>
        </w:trPr>
        <w:tc>
          <w:tcPr>
            <w:tcW w:w="1301" w:type="dxa"/>
            <w:vMerge/>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p>
        </w:tc>
        <w:tc>
          <w:tcPr>
            <w:tcW w:w="951"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旁问</w:t>
            </w:r>
          </w:p>
        </w:tc>
        <w:tc>
          <w:tcPr>
            <w:tcW w:w="3403"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有意岔开话题，先谈点别的事情</w:t>
            </w:r>
          </w:p>
        </w:tc>
        <w:tc>
          <w:tcPr>
            <w:tcW w:w="2940"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制造轻松的气氛</w:t>
            </w:r>
          </w:p>
        </w:tc>
      </w:tr>
      <w:tr w:rsidTr="00FD2A24">
        <w:tblPrEx>
          <w:tblW w:w="8595" w:type="dxa"/>
          <w:jc w:val="center"/>
          <w:tblLayout w:type="fixed"/>
          <w:tblCellMar>
            <w:top w:w="0" w:type="dxa"/>
            <w:bottom w:w="0" w:type="dxa"/>
          </w:tblCellMar>
          <w:tblLook w:val="0000"/>
        </w:tblPrEx>
        <w:trPr>
          <w:jc w:val="center"/>
        </w:trPr>
        <w:tc>
          <w:tcPr>
            <w:tcW w:w="1301" w:type="dxa"/>
            <w:vMerge w:val="restart"/>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特殊提问</w:t>
            </w:r>
          </w:p>
        </w:tc>
        <w:tc>
          <w:tcPr>
            <w:tcW w:w="951"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追问</w:t>
            </w:r>
          </w:p>
        </w:tc>
        <w:tc>
          <w:tcPr>
            <w:tcW w:w="3403"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对访谈对象刚刚陈述的疑点或没有充分说明的地方进行追问</w:t>
            </w:r>
            <w:r>
              <w:rPr>
                <w:rFonts w:ascii="Times New Roman" w:hAnsi="Times New Roman" w:cs="Times New Roman"/>
              </w:rPr>
              <w:t xml:space="preserve">  </w:t>
            </w:r>
          </w:p>
        </w:tc>
        <w:tc>
          <w:tcPr>
            <w:tcW w:w="2940"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使访谈对象顺着自己的思路继续予以回答</w:t>
            </w:r>
          </w:p>
        </w:tc>
      </w:tr>
      <w:tr w:rsidTr="00FD2A24">
        <w:tblPrEx>
          <w:tblW w:w="8595" w:type="dxa"/>
          <w:jc w:val="center"/>
          <w:tblLayout w:type="fixed"/>
          <w:tblCellMar>
            <w:top w:w="0" w:type="dxa"/>
            <w:bottom w:w="0" w:type="dxa"/>
          </w:tblCellMar>
          <w:tblLook w:val="0000"/>
        </w:tblPrEx>
        <w:trPr>
          <w:jc w:val="center"/>
        </w:trPr>
        <w:tc>
          <w:tcPr>
            <w:tcW w:w="1301" w:type="dxa"/>
            <w:vMerge/>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p>
        </w:tc>
        <w:tc>
          <w:tcPr>
            <w:tcW w:w="951"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延伸</w:t>
            </w:r>
          </w:p>
        </w:tc>
        <w:tc>
          <w:tcPr>
            <w:tcW w:w="3403"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对访谈对象没有涉及的领域进行引导</w:t>
            </w:r>
          </w:p>
        </w:tc>
        <w:tc>
          <w:tcPr>
            <w:tcW w:w="2940"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拓宽领域，避免片面性</w:t>
            </w:r>
          </w:p>
        </w:tc>
      </w:tr>
      <w:tr w:rsidTr="00FD2A24">
        <w:tblPrEx>
          <w:tblW w:w="8595" w:type="dxa"/>
          <w:jc w:val="center"/>
          <w:tblLayout w:type="fixed"/>
          <w:tblCellMar>
            <w:top w:w="0" w:type="dxa"/>
            <w:bottom w:w="0" w:type="dxa"/>
          </w:tblCellMar>
          <w:tblLook w:val="0000"/>
        </w:tblPrEx>
        <w:trPr>
          <w:jc w:val="center"/>
        </w:trPr>
        <w:tc>
          <w:tcPr>
            <w:tcW w:w="1301" w:type="dxa"/>
            <w:vMerge/>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p>
        </w:tc>
        <w:tc>
          <w:tcPr>
            <w:tcW w:w="951" w:type="dxa"/>
            <w:shd w:val="clear" w:color="auto" w:fill="auto"/>
            <w:vAlign w:val="center"/>
          </w:tcPr>
          <w:p w:rsidR="00196D2B" w:rsidRPr="00402F16" w:rsidP="00196D2B">
            <w:pPr>
              <w:pStyle w:val="PlainText"/>
              <w:snapToGrid w:val="0"/>
              <w:spacing w:line="360" w:lineRule="auto"/>
              <w:ind w:firstLine="420"/>
              <w:jc w:val="center"/>
              <w:rPr>
                <w:rFonts w:ascii="Times New Roman" w:hAnsi="Times New Roman" w:cs="Times New Roman"/>
              </w:rPr>
            </w:pPr>
            <w:r w:rsidRPr="00402F16">
              <w:rPr>
                <w:rFonts w:ascii="Times New Roman" w:hAnsi="Times New Roman" w:cs="Times New Roman"/>
              </w:rPr>
              <w:t>对比</w:t>
            </w:r>
          </w:p>
        </w:tc>
        <w:tc>
          <w:tcPr>
            <w:tcW w:w="3403" w:type="dxa"/>
            <w:shd w:val="clear" w:color="auto" w:fill="auto"/>
            <w:vAlign w:val="center"/>
          </w:tcPr>
          <w:p w:rsidR="00196D2B" w:rsidRPr="00402F16"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有时候，访谈对象就某一问题在回答时的陈述不尽相同，如果发现这样的疑点可以进行对比提问</w:t>
            </w:r>
          </w:p>
        </w:tc>
        <w:tc>
          <w:tcPr>
            <w:tcW w:w="2940" w:type="dxa"/>
            <w:shd w:val="clear" w:color="auto" w:fill="auto"/>
            <w:vAlign w:val="center"/>
          </w:tcPr>
          <w:p w:rsidR="00196D2B" w:rsidP="00196D2B">
            <w:pPr>
              <w:pStyle w:val="PlainText"/>
              <w:snapToGrid w:val="0"/>
              <w:spacing w:line="360" w:lineRule="auto"/>
              <w:ind w:firstLine="420"/>
              <w:rPr>
                <w:rFonts w:ascii="Times New Roman" w:hAnsi="Times New Roman" w:cs="Times New Roman"/>
              </w:rPr>
            </w:pPr>
            <w:r w:rsidRPr="00402F16">
              <w:rPr>
                <w:rFonts w:ascii="Times New Roman" w:hAnsi="Times New Roman" w:cs="Times New Roman"/>
              </w:rPr>
              <w:t>对比鲜明，便于访谈对象回答，也便于读者了解提问意图</w:t>
            </w:r>
          </w:p>
        </w:tc>
      </w:tr>
    </w:tbl>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3.</w:t>
      </w:r>
      <w:r w:rsidRPr="00402F16">
        <w:rPr>
          <w:rFonts w:ascii="Times New Roman" w:hAnsi="Times New Roman" w:cs="Times New Roman"/>
        </w:rPr>
        <w:t>问题的设计</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访谈最主要的形式是访谈者向访谈对象提出问题</w:t>
      </w:r>
      <w:r>
        <w:rPr>
          <w:rFonts w:ascii="Times New Roman" w:hAnsi="Times New Roman" w:cs="Times New Roman"/>
        </w:rPr>
        <w:t>。</w:t>
      </w:r>
      <w:r w:rsidRPr="00402F16">
        <w:rPr>
          <w:rFonts w:ascii="Times New Roman" w:hAnsi="Times New Roman" w:cs="Times New Roman"/>
        </w:rPr>
        <w:t>因此</w:t>
      </w:r>
      <w:r>
        <w:rPr>
          <w:rFonts w:ascii="Times New Roman" w:hAnsi="Times New Roman" w:cs="Times New Roman"/>
        </w:rPr>
        <w:t>，</w:t>
      </w:r>
      <w:r w:rsidRPr="00402F16">
        <w:rPr>
          <w:rFonts w:ascii="Times New Roman" w:hAnsi="Times New Roman" w:cs="Times New Roman"/>
        </w:rPr>
        <w:t>访谈问题的设计应体现以下特点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一组问题围绕访谈主题有计划有步骤地展开</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每个问题明确单一</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不同问题采用不同的语调和句式</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4</w:t>
      </w:r>
      <w:r>
        <w:rPr>
          <w:rFonts w:ascii="Times New Roman" w:hAnsi="Times New Roman" w:cs="Times New Roman"/>
        </w:rPr>
        <w:t>)</w:t>
      </w:r>
      <w:r w:rsidRPr="00402F16">
        <w:rPr>
          <w:rFonts w:ascii="Times New Roman" w:hAnsi="Times New Roman" w:cs="Times New Roman"/>
        </w:rPr>
        <w:t>所用语句是平实的</w:t>
      </w:r>
      <w:r>
        <w:rPr>
          <w:rFonts w:ascii="Times New Roman" w:hAnsi="Times New Roman" w:cs="Times New Roman"/>
        </w:rPr>
        <w:t>、</w:t>
      </w:r>
      <w:r w:rsidRPr="00402F16">
        <w:rPr>
          <w:rFonts w:ascii="Times New Roman" w:hAnsi="Times New Roman" w:cs="Times New Roman"/>
        </w:rPr>
        <w:t>口语化的</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【解题技巧】</w:t>
      </w:r>
    </w:p>
    <w:p w:rsidR="00196D2B" w:rsidP="00196D2B">
      <w:pPr>
        <w:pStyle w:val="PlainText"/>
        <w:snapToGrid w:val="0"/>
        <w:spacing w:line="360" w:lineRule="auto"/>
        <w:ind w:firstLine="400" w:firstLineChars="200"/>
        <w:jc w:val="center"/>
        <w:rPr>
          <w:rFonts w:ascii="Times New Roman" w:hAnsi="Times New Roman" w:cs="Times New Roman"/>
        </w:rPr>
      </w:pPr>
      <w:r w:rsidRPr="00402F16">
        <w:rPr>
          <w:rFonts w:ascii="Times New Roman" w:eastAsia="黑体" w:hAnsi="Times New Roman" w:cs="Times New Roman"/>
        </w:rPr>
        <w:t>访谈阅读的基本方法</w:t>
      </w:r>
    </w:p>
    <w:p w:rsidR="00196D2B" w:rsidP="00196D2B">
      <w:pPr>
        <w:pStyle w:val="PlainText"/>
        <w:snapToGrid w:val="0"/>
        <w:spacing w:line="360" w:lineRule="auto"/>
        <w:ind w:firstLine="400" w:firstLineChars="200"/>
        <w:rPr>
          <w:rFonts w:ascii="Times New Roman" w:eastAsia="黑体" w:hAnsi="Times New Roman" w:cs="Times New Roman"/>
        </w:rPr>
      </w:pPr>
      <w:r w:rsidRPr="00402F16">
        <w:rPr>
          <w:rFonts w:ascii="Times New Roman" w:eastAsia="黑体" w:hAnsi="Times New Roman" w:cs="Times New Roman"/>
        </w:rPr>
        <w:t>1</w:t>
      </w:r>
      <w:r>
        <w:rPr>
          <w:rFonts w:ascii="Times New Roman" w:hAnsi="Times New Roman" w:cs="Times New Roman"/>
        </w:rPr>
        <w:t>．</w:t>
      </w:r>
      <w:r w:rsidRPr="00402F16">
        <w:rPr>
          <w:rFonts w:ascii="Times New Roman" w:eastAsia="黑体" w:hAnsi="Times New Roman" w:cs="Times New Roman"/>
        </w:rPr>
        <w:t>快速准确地把握访谈的进程和内容的方法</w:t>
      </w:r>
      <w:r>
        <w:rPr>
          <w:rFonts w:ascii="Times New Roman" w:eastAsia="黑体" w:hAnsi="Times New Roman" w:cs="Times New Roman"/>
        </w:rPr>
        <w:t xml:space="preserve">  </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迅速通读一遍全文</w:t>
      </w:r>
      <w:r>
        <w:rPr>
          <w:rFonts w:ascii="Times New Roman" w:hAnsi="Times New Roman" w:cs="Times New Roman"/>
        </w:rPr>
        <w:t>，</w:t>
      </w:r>
      <w:r w:rsidRPr="00402F16">
        <w:rPr>
          <w:rFonts w:ascii="Times New Roman" w:hAnsi="Times New Roman" w:cs="Times New Roman"/>
        </w:rPr>
        <w:t>整体把握讨论话题</w:t>
      </w:r>
      <w:r>
        <w:rPr>
          <w:rFonts w:ascii="Times New Roman" w:hAnsi="Times New Roman" w:cs="Times New Roman"/>
        </w:rPr>
        <w:t>、</w:t>
      </w:r>
      <w:r w:rsidRPr="00402F16">
        <w:rPr>
          <w:rFonts w:ascii="Times New Roman" w:hAnsi="Times New Roman" w:cs="Times New Roman"/>
        </w:rPr>
        <w:t>主要进程</w:t>
      </w:r>
      <w:r>
        <w:rPr>
          <w:rFonts w:ascii="Times New Roman" w:hAnsi="Times New Roman" w:cs="Times New Roman"/>
        </w:rPr>
        <w:t>、</w:t>
      </w:r>
      <w:r w:rsidRPr="00402F16">
        <w:rPr>
          <w:rFonts w:ascii="Times New Roman" w:hAnsi="Times New Roman" w:cs="Times New Roman"/>
        </w:rPr>
        <w:t>关键内容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将访问者和访谈对象的文字分开</w:t>
      </w:r>
      <w:r>
        <w:rPr>
          <w:rFonts w:ascii="Times New Roman" w:hAnsi="Times New Roman" w:cs="Times New Roman"/>
        </w:rPr>
        <w:t>，</w:t>
      </w:r>
      <w:r w:rsidRPr="00402F16">
        <w:rPr>
          <w:rFonts w:ascii="Times New Roman" w:hAnsi="Times New Roman" w:cs="Times New Roman"/>
        </w:rPr>
        <w:t>先读提问者</w:t>
      </w:r>
      <w:r>
        <w:rPr>
          <w:rFonts w:ascii="Times New Roman" w:hAnsi="Times New Roman" w:cs="Times New Roman"/>
        </w:rPr>
        <w:t>(</w:t>
      </w:r>
      <w:r w:rsidRPr="00402F16">
        <w:rPr>
          <w:rFonts w:ascii="Times New Roman" w:hAnsi="Times New Roman" w:cs="Times New Roman"/>
        </w:rPr>
        <w:t>访问者</w:t>
      </w:r>
      <w:r>
        <w:rPr>
          <w:rFonts w:ascii="Times New Roman" w:hAnsi="Times New Roman" w:cs="Times New Roman"/>
        </w:rPr>
        <w:t>)</w:t>
      </w:r>
      <w:r w:rsidRPr="00402F16">
        <w:rPr>
          <w:rFonts w:ascii="Times New Roman" w:hAnsi="Times New Roman" w:cs="Times New Roman"/>
        </w:rPr>
        <w:t>的问题</w:t>
      </w:r>
      <w:r>
        <w:rPr>
          <w:rFonts w:ascii="Times New Roman" w:hAnsi="Times New Roman" w:cs="Times New Roman"/>
        </w:rPr>
        <w:t>，</w:t>
      </w:r>
      <w:r w:rsidRPr="00402F16">
        <w:rPr>
          <w:rFonts w:ascii="Times New Roman" w:hAnsi="Times New Roman" w:cs="Times New Roman"/>
        </w:rPr>
        <w:t>把握主要问题</w:t>
      </w:r>
      <w:r>
        <w:rPr>
          <w:rFonts w:ascii="Times New Roman" w:hAnsi="Times New Roman" w:cs="Times New Roman"/>
        </w:rPr>
        <w:t>；</w:t>
      </w:r>
      <w:r w:rsidRPr="00402F16">
        <w:rPr>
          <w:rFonts w:ascii="Times New Roman" w:hAnsi="Times New Roman" w:cs="Times New Roman"/>
        </w:rPr>
        <w:t>再阅读访谈对象的文字</w:t>
      </w:r>
      <w:r>
        <w:rPr>
          <w:rFonts w:ascii="Times New Roman" w:hAnsi="Times New Roman" w:cs="Times New Roman"/>
        </w:rPr>
        <w:t>，</w:t>
      </w:r>
      <w:r w:rsidRPr="00402F16">
        <w:rPr>
          <w:rFonts w:ascii="Times New Roman" w:hAnsi="Times New Roman" w:cs="Times New Roman"/>
        </w:rPr>
        <w:t>大致把握其阐述分析</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重点精读一些提问者提出的关键问题和访谈对象的关键回答</w:t>
      </w:r>
      <w:r>
        <w:rPr>
          <w:rFonts w:ascii="Times New Roman" w:hAnsi="Times New Roman" w:cs="Times New Roman"/>
        </w:rPr>
        <w:t>，</w:t>
      </w:r>
      <w:r w:rsidRPr="00402F16">
        <w:rPr>
          <w:rFonts w:ascii="Times New Roman" w:hAnsi="Times New Roman" w:cs="Times New Roman"/>
        </w:rPr>
        <w:t>深入研究其核心内容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4</w:t>
      </w:r>
      <w:r>
        <w:rPr>
          <w:rFonts w:ascii="Times New Roman" w:hAnsi="Times New Roman" w:cs="Times New Roman"/>
        </w:rPr>
        <w:t>)</w:t>
      </w:r>
      <w:r w:rsidRPr="00402F16">
        <w:rPr>
          <w:rFonts w:ascii="Times New Roman" w:hAnsi="Times New Roman" w:cs="Times New Roman"/>
        </w:rPr>
        <w:t>整合文中的信息</w:t>
      </w:r>
      <w:r>
        <w:rPr>
          <w:rFonts w:ascii="Times New Roman" w:hAnsi="Times New Roman" w:cs="Times New Roman"/>
        </w:rPr>
        <w:t>，</w:t>
      </w:r>
      <w:r w:rsidRPr="00402F16">
        <w:rPr>
          <w:rFonts w:ascii="Times New Roman" w:hAnsi="Times New Roman" w:cs="Times New Roman"/>
        </w:rPr>
        <w:t>把握文章结构</w:t>
      </w:r>
      <w:r>
        <w:rPr>
          <w:rFonts w:ascii="Times New Roman" w:hAnsi="Times New Roman" w:cs="Times New Roman"/>
        </w:rPr>
        <w:t>，</w:t>
      </w:r>
      <w:r w:rsidRPr="00402F16">
        <w:rPr>
          <w:rFonts w:ascii="Times New Roman" w:hAnsi="Times New Roman" w:cs="Times New Roman"/>
        </w:rPr>
        <w:t>概括中心意思</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黑体" w:hAnsi="Times New Roman" w:cs="Times New Roman"/>
        </w:rPr>
        <w:t>2</w:t>
      </w:r>
      <w:r>
        <w:rPr>
          <w:rFonts w:ascii="Times New Roman" w:hAnsi="Times New Roman" w:cs="Times New Roman"/>
        </w:rPr>
        <w:t>．</w:t>
      </w:r>
      <w:r w:rsidRPr="00402F16">
        <w:rPr>
          <w:rFonts w:ascii="Times New Roman" w:eastAsia="黑体" w:hAnsi="Times New Roman" w:cs="Times New Roman"/>
        </w:rPr>
        <w:t>把握访谈观点的注意事项</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访谈的主要观点是隐藏在谈话中的</w:t>
      </w:r>
      <w:r>
        <w:rPr>
          <w:rFonts w:ascii="Times New Roman" w:hAnsi="Times New Roman" w:cs="Times New Roman"/>
        </w:rPr>
        <w:t>，</w:t>
      </w:r>
      <w:r w:rsidRPr="00402F16">
        <w:rPr>
          <w:rFonts w:ascii="Times New Roman" w:hAnsi="Times New Roman" w:cs="Times New Roman"/>
        </w:rPr>
        <w:t>基本倾向是隐含在访谈对象对问题的回答之中的</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注意对访谈的内容进行归纳和分析</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注意访谈的典型细节和基本事实之间的关系</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4</w:t>
      </w:r>
      <w:r>
        <w:rPr>
          <w:rFonts w:ascii="Times New Roman" w:hAnsi="Times New Roman" w:cs="Times New Roman"/>
        </w:rPr>
        <w:t>)</w:t>
      </w:r>
      <w:r w:rsidRPr="00402F16">
        <w:rPr>
          <w:rFonts w:ascii="Times New Roman" w:hAnsi="Times New Roman" w:cs="Times New Roman"/>
        </w:rPr>
        <w:t>注意访谈的背景</w:t>
      </w:r>
      <w:r>
        <w:rPr>
          <w:rFonts w:ascii="Times New Roman" w:hAnsi="Times New Roman" w:cs="Times New Roman"/>
        </w:rPr>
        <w:t>、</w:t>
      </w:r>
      <w:r w:rsidRPr="00402F16">
        <w:rPr>
          <w:rFonts w:ascii="Times New Roman" w:hAnsi="Times New Roman" w:cs="Times New Roman"/>
        </w:rPr>
        <w:t>社会现实或未来的发展方向</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Pr>
          <w:rFonts w:ascii="Times New Roman" w:hAnsi="Times New Roman" w:cs="Times New Roman" w:hint="eastAsia"/>
          <w:noProof/>
        </w:rPr>
        <w:drawing>
          <wp:inline distT="0" distB="0" distL="0" distR="0">
            <wp:extent cx="801370" cy="184150"/>
            <wp:effectExtent l="0" t="0" r="0" b="6350"/>
            <wp:docPr id="1" name="图片 1" descr="对点小练.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对点小练.TIF"/>
                    <pic:cNvPicPr>
                      <a:picLocks noChangeAspect="1" noChangeArrowheads="1"/>
                    </pic:cNvPicPr>
                  </pic:nvPicPr>
                  <pic:blipFill>
                    <a:blip xmlns:r="http://schemas.openxmlformats.org/officeDocument/2006/relationships" r:embed="rId27" r:link="rId28" cstate="print">
                      <a:extLst>
                        <a:ext uri="{28A0092B-C50C-407E-A947-70E740481C1C}">
                          <a14:useLocalDpi xmlns:a14="http://schemas.microsoft.com/office/drawing/2010/main" val="0"/>
                        </a:ext>
                      </a:extLst>
                    </a:blip>
                    <a:srcRect/>
                    <a:stretch>
                      <a:fillRect/>
                    </a:stretch>
                  </pic:blipFill>
                  <pic:spPr bwMode="auto">
                    <a:xfrm>
                      <a:off x="0" y="0"/>
                      <a:ext cx="801370" cy="184150"/>
                    </a:xfrm>
                    <a:prstGeom prst="rect">
                      <a:avLst/>
                    </a:prstGeom>
                    <a:noFill/>
                    <a:ln>
                      <a:noFill/>
                    </a:ln>
                  </pic:spPr>
                </pic:pic>
              </a:graphicData>
            </a:graphic>
          </wp:inline>
        </w:drawing>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阅读下面的文字</w:t>
      </w:r>
      <w:r>
        <w:rPr>
          <w:rFonts w:ascii="Times New Roman" w:hAnsi="Times New Roman" w:cs="Times New Roman"/>
        </w:rPr>
        <w:t>，</w:t>
      </w:r>
      <w:r w:rsidRPr="00402F16">
        <w:rPr>
          <w:rFonts w:ascii="Times New Roman" w:hAnsi="Times New Roman" w:cs="Times New Roman"/>
        </w:rPr>
        <w:t>完成后面的题目</w:t>
      </w:r>
      <w:r>
        <w:rPr>
          <w:rFonts w:ascii="Times New Roman" w:hAnsi="Times New Roman" w:cs="Times New Roman"/>
        </w:rPr>
        <w:t>。</w:t>
      </w:r>
    </w:p>
    <w:p w:rsidR="00196D2B" w:rsidP="00196D2B">
      <w:pPr>
        <w:pStyle w:val="PlainText"/>
        <w:snapToGrid w:val="0"/>
        <w:spacing w:line="360" w:lineRule="auto"/>
        <w:ind w:firstLine="400" w:firstLineChars="200"/>
        <w:jc w:val="center"/>
        <w:rPr>
          <w:rFonts w:ascii="Times New Roman" w:hAnsi="Times New Roman" w:cs="Times New Roman"/>
        </w:rPr>
      </w:pPr>
      <w:r w:rsidRPr="00402F16">
        <w:rPr>
          <w:rFonts w:ascii="Times New Roman" w:eastAsia="华文新魏" w:hAnsi="Times New Roman" w:cs="Times New Roman"/>
        </w:rPr>
        <w:t>莫言访谈录</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上午</w:t>
      </w:r>
      <w:r w:rsidRPr="00402F16">
        <w:rPr>
          <w:rFonts w:ascii="Times New Roman" w:eastAsia="楷体_GB2312" w:hAnsi="Times New Roman" w:cs="Times New Roman"/>
        </w:rPr>
        <w:t>8</w:t>
      </w:r>
      <w:r w:rsidRPr="00402F16">
        <w:rPr>
          <w:rFonts w:ascii="Times New Roman" w:eastAsia="楷体_GB2312" w:hAnsi="Times New Roman" w:cs="Times New Roman"/>
        </w:rPr>
        <w:t>点，记者在莫言的书房见到了他，黄白细格衬衫，咖啡色运动服，神色平静却难掩倦怠。当时，一群外媒记者已挤在客厅中等候采访。莫言要求穿着一双拖鞋接受采访，但面对记者的镜头，他还是很配合地脱掉了运动外套。</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南方周末</w:t>
      </w:r>
      <w:r>
        <w:rPr>
          <w:rFonts w:ascii="Times New Roman" w:hAnsi="Times New Roman" w:cs="Times New Roman"/>
        </w:rPr>
        <w:t>：</w:t>
      </w:r>
      <w:r w:rsidRPr="00402F16">
        <w:rPr>
          <w:rFonts w:ascii="Times New Roman" w:eastAsia="楷体_GB2312" w:hAnsi="Times New Roman" w:cs="Times New Roman"/>
        </w:rPr>
        <w:t>对于你获奖后的第一反应，媒体报道有不同版本，准确的表述应该是什么？</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莫言</w:t>
      </w:r>
      <w:r>
        <w:rPr>
          <w:rFonts w:ascii="Times New Roman" w:hAnsi="Times New Roman" w:cs="Times New Roman"/>
        </w:rPr>
        <w:t>：</w:t>
      </w:r>
      <w:r w:rsidRPr="00402F16">
        <w:rPr>
          <w:rFonts w:ascii="Times New Roman" w:eastAsia="楷体_GB2312" w:hAnsi="Times New Roman" w:cs="Times New Roman"/>
        </w:rPr>
        <w:t>评奖委员会通知我获奖并询问当时的心情，我说的是</w:t>
      </w:r>
      <w:r w:rsidRPr="00402F16">
        <w:rPr>
          <w:rFonts w:hAnsi="宋体" w:cs="Times New Roman"/>
        </w:rPr>
        <w:t>“</w:t>
      </w:r>
      <w:r w:rsidRPr="00402F16">
        <w:rPr>
          <w:rFonts w:ascii="Times New Roman" w:eastAsia="楷体_GB2312" w:hAnsi="Times New Roman" w:cs="Times New Roman"/>
        </w:rPr>
        <w:t>惊喜和惶恐</w:t>
      </w:r>
      <w:r w:rsidRPr="00402F16">
        <w:rPr>
          <w:rFonts w:hAnsi="宋体" w:cs="Times New Roman"/>
        </w:rPr>
        <w:t>”</w:t>
      </w:r>
      <w:r w:rsidRPr="00402F16">
        <w:rPr>
          <w:rFonts w:ascii="Times New Roman" w:eastAsia="楷体_GB2312" w:hAnsi="Times New Roman" w:cs="Times New Roman"/>
        </w:rPr>
        <w:t>。因为全世界那么多的优秀作家都没有获奖，他们有的八十多岁才获奖。在漫长的队伍中，相对而言我还是比较年轻的。我想，这么巨大的荣誉降落在我身上，面对世界上那么多有充足的获奖理由却没有获奖的优秀作家，我压力倍增。</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南方周末</w:t>
      </w:r>
      <w:r>
        <w:rPr>
          <w:rFonts w:ascii="Times New Roman" w:hAnsi="Times New Roman" w:cs="Times New Roman"/>
        </w:rPr>
        <w:t>：</w:t>
      </w:r>
      <w:r w:rsidRPr="00402F16">
        <w:rPr>
          <w:rFonts w:ascii="Times New Roman" w:eastAsia="楷体_GB2312" w:hAnsi="Times New Roman" w:cs="Times New Roman"/>
        </w:rPr>
        <w:t>你说过你深受中国古典文学的影响，尤其推崇《聊斋志异》，却不提《红楼梦》，为什么？</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莫言</w:t>
      </w:r>
      <w:r>
        <w:rPr>
          <w:rFonts w:ascii="Times New Roman" w:hAnsi="Times New Roman" w:cs="Times New Roman"/>
        </w:rPr>
        <w:t>：</w:t>
      </w:r>
      <w:r w:rsidRPr="00402F16">
        <w:rPr>
          <w:rFonts w:ascii="Times New Roman" w:eastAsia="楷体_GB2312" w:hAnsi="Times New Roman" w:cs="Times New Roman"/>
        </w:rPr>
        <w:t>因为蒲松龄和我是同乡，</w:t>
      </w:r>
      <w:r w:rsidRPr="00402F16">
        <w:rPr>
          <w:rFonts w:hAnsi="宋体" w:cs="Times New Roman"/>
        </w:rPr>
        <w:t>“</w:t>
      </w:r>
      <w:r w:rsidRPr="00402F16">
        <w:rPr>
          <w:rFonts w:ascii="Times New Roman" w:eastAsia="楷体_GB2312" w:hAnsi="Times New Roman" w:cs="Times New Roman"/>
        </w:rPr>
        <w:t>聊斋</w:t>
      </w:r>
      <w:r w:rsidRPr="00402F16">
        <w:rPr>
          <w:rFonts w:hAnsi="宋体" w:cs="Times New Roman"/>
        </w:rPr>
        <w:t>”</w:t>
      </w:r>
      <w:r w:rsidRPr="00402F16">
        <w:rPr>
          <w:rFonts w:ascii="Times New Roman" w:eastAsia="楷体_GB2312" w:hAnsi="Times New Roman" w:cs="Times New Roman"/>
        </w:rPr>
        <w:t>里的很多故事，小时候都听村里老人讲过。《聊斋志异》那精美典雅的文言文，让我读得很入迷。《红楼梦》是我在</w:t>
      </w:r>
      <w:r w:rsidRPr="00402F16">
        <w:rPr>
          <w:rFonts w:ascii="Times New Roman" w:eastAsia="楷体_GB2312" w:hAnsi="Times New Roman" w:cs="Times New Roman"/>
        </w:rPr>
        <w:t>18</w:t>
      </w:r>
      <w:r w:rsidRPr="00402F16">
        <w:rPr>
          <w:rFonts w:ascii="Times New Roman" w:eastAsia="楷体_GB2312" w:hAnsi="Times New Roman" w:cs="Times New Roman"/>
        </w:rPr>
        <w:t>岁时读的，它在文学价值上当然超过《三国演义》和《水浒》，对我的影响也很大，但需要经过历练之后再去读，才能读得出它的味道。</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南方周末</w:t>
      </w:r>
      <w:r>
        <w:rPr>
          <w:rFonts w:ascii="Times New Roman" w:hAnsi="Times New Roman" w:cs="Times New Roman"/>
        </w:rPr>
        <w:t>：</w:t>
      </w:r>
      <w:r w:rsidRPr="00402F16">
        <w:rPr>
          <w:rFonts w:ascii="Times New Roman" w:eastAsia="楷体_GB2312" w:hAnsi="Times New Roman" w:cs="Times New Roman"/>
        </w:rPr>
        <w:t>美国汉学家认为，你创作的《生死疲劳》</w:t>
      </w:r>
      <w:r w:rsidRPr="00402F16">
        <w:rPr>
          <w:rFonts w:hAnsi="宋体" w:cs="Times New Roman"/>
        </w:rPr>
        <w:t>“</w:t>
      </w:r>
      <w:r w:rsidRPr="00402F16">
        <w:rPr>
          <w:rFonts w:ascii="Times New Roman" w:eastAsia="楷体_GB2312" w:hAnsi="Times New Roman" w:cs="Times New Roman"/>
        </w:rPr>
        <w:t>几乎涵盖了中国在</w:t>
      </w:r>
      <w:r w:rsidRPr="00402F16">
        <w:rPr>
          <w:rFonts w:hAnsi="宋体" w:cs="Times New Roman"/>
        </w:rPr>
        <w:t>‘</w:t>
      </w:r>
      <w:r w:rsidRPr="00402F16">
        <w:rPr>
          <w:rFonts w:ascii="Times New Roman" w:eastAsia="楷体_GB2312" w:hAnsi="Times New Roman" w:cs="Times New Roman"/>
        </w:rPr>
        <w:t>文化大革命</w:t>
      </w:r>
      <w:r w:rsidRPr="00402F16">
        <w:rPr>
          <w:rFonts w:hAnsi="宋体" w:cs="Times New Roman"/>
        </w:rPr>
        <w:t>’</w:t>
      </w:r>
      <w:r w:rsidRPr="00402F16">
        <w:rPr>
          <w:rFonts w:ascii="Times New Roman" w:eastAsia="楷体_GB2312" w:hAnsi="Times New Roman" w:cs="Times New Roman"/>
        </w:rPr>
        <w:t>期间的所有经历，算是那个时代的纪实小说</w:t>
      </w:r>
      <w:r w:rsidRPr="00402F16">
        <w:rPr>
          <w:rFonts w:hAnsi="宋体" w:cs="Times New Roman"/>
        </w:rPr>
        <w:t>”</w:t>
      </w:r>
      <w:r w:rsidRPr="00402F16">
        <w:rPr>
          <w:rFonts w:ascii="Times New Roman" w:eastAsia="楷体_GB2312" w:hAnsi="Times New Roman" w:cs="Times New Roman"/>
        </w:rPr>
        <w:t>，你同意这种说法吗？</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莫言</w:t>
      </w:r>
      <w:r>
        <w:rPr>
          <w:rFonts w:ascii="Times New Roman" w:hAnsi="Times New Roman" w:cs="Times New Roman"/>
        </w:rPr>
        <w:t>：</w:t>
      </w:r>
      <w:r w:rsidRPr="00402F16">
        <w:rPr>
          <w:rFonts w:ascii="Times New Roman" w:eastAsia="楷体_GB2312" w:hAnsi="Times New Roman" w:cs="Times New Roman"/>
        </w:rPr>
        <w:t>这部作品是虚幻跟民间艺术的结合、社会现实和历史的结合。虚幻的部分，如生死轮回变成各种动物，但动物眼中的人间生活是现实的。虽然小说描写的历史跨度有</w:t>
      </w:r>
      <w:r w:rsidRPr="00402F16">
        <w:rPr>
          <w:rFonts w:ascii="Times New Roman" w:eastAsia="楷体_GB2312" w:hAnsi="Times New Roman" w:cs="Times New Roman"/>
        </w:rPr>
        <w:t>50</w:t>
      </w:r>
      <w:r w:rsidRPr="00402F16">
        <w:rPr>
          <w:rFonts w:ascii="Times New Roman" w:eastAsia="楷体_GB2312" w:hAnsi="Times New Roman" w:cs="Times New Roman"/>
        </w:rPr>
        <w:t>年，但对历史的延伸，可能是</w:t>
      </w:r>
      <w:r w:rsidRPr="00402F16">
        <w:rPr>
          <w:rFonts w:ascii="Times New Roman" w:eastAsia="楷体_GB2312" w:hAnsi="Times New Roman" w:cs="Times New Roman"/>
        </w:rPr>
        <w:t>50</w:t>
      </w:r>
      <w:r w:rsidRPr="00402F16">
        <w:rPr>
          <w:rFonts w:ascii="Times New Roman" w:eastAsia="楷体_GB2312" w:hAnsi="Times New Roman" w:cs="Times New Roman"/>
        </w:rPr>
        <w:t>或</w:t>
      </w:r>
      <w:r w:rsidRPr="00402F16">
        <w:rPr>
          <w:rFonts w:ascii="Times New Roman" w:eastAsia="楷体_GB2312" w:hAnsi="Times New Roman" w:cs="Times New Roman"/>
        </w:rPr>
        <w:t>100</w:t>
      </w:r>
      <w:r w:rsidRPr="00402F16">
        <w:rPr>
          <w:rFonts w:ascii="Times New Roman" w:eastAsia="楷体_GB2312" w:hAnsi="Times New Roman" w:cs="Times New Roman"/>
        </w:rPr>
        <w:t>年之前的。如果没有虚幻，仅仅写实，这部小说就没有生命。反之，全是虚幻的，和中国现实没有联系，也没有意义。作家的责任、本事就是写立足现实又超越现实的东西，有变形有夸张有想象有虚构。</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南方周末</w:t>
      </w:r>
      <w:r>
        <w:rPr>
          <w:rFonts w:ascii="Times New Roman" w:hAnsi="Times New Roman" w:cs="Times New Roman"/>
        </w:rPr>
        <w:t>：</w:t>
      </w:r>
      <w:r w:rsidRPr="00402F16">
        <w:rPr>
          <w:rFonts w:ascii="Times New Roman" w:eastAsia="楷体_GB2312" w:hAnsi="Times New Roman" w:cs="Times New Roman"/>
        </w:rPr>
        <w:t>法新社认为，你的长篇小说《蛙》是最勇敢的作品。写作的时候，你付出了比其他作品更大的勇气吗？</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莫言</w:t>
      </w:r>
      <w:r>
        <w:rPr>
          <w:rFonts w:ascii="Times New Roman" w:hAnsi="Times New Roman" w:cs="Times New Roman"/>
        </w:rPr>
        <w:t>：</w:t>
      </w:r>
      <w:r w:rsidRPr="00402F16">
        <w:rPr>
          <w:rFonts w:ascii="Times New Roman" w:eastAsia="楷体_GB2312" w:hAnsi="Times New Roman" w:cs="Times New Roman"/>
        </w:rPr>
        <w:t>没有，</w:t>
      </w:r>
      <w:r w:rsidRPr="00402F16">
        <w:rPr>
          <w:rFonts w:hAnsi="宋体" w:cs="Times New Roman"/>
        </w:rPr>
        <w:t>“</w:t>
      </w:r>
      <w:r w:rsidRPr="00402F16">
        <w:rPr>
          <w:rFonts w:ascii="Times New Roman" w:eastAsia="楷体_GB2312" w:hAnsi="Times New Roman" w:cs="Times New Roman"/>
        </w:rPr>
        <w:t>最勇敢</w:t>
      </w:r>
      <w:r w:rsidRPr="00402F16">
        <w:rPr>
          <w:rFonts w:hAnsi="宋体" w:cs="Times New Roman"/>
        </w:rPr>
        <w:t>”</w:t>
      </w:r>
      <w:r w:rsidRPr="00402F16">
        <w:rPr>
          <w:rFonts w:ascii="Times New Roman" w:eastAsia="楷体_GB2312" w:hAnsi="Times New Roman" w:cs="Times New Roman"/>
        </w:rPr>
        <w:t>这个评价是不准确的。我</w:t>
      </w:r>
      <w:r w:rsidRPr="00402F16">
        <w:rPr>
          <w:rFonts w:ascii="Times New Roman" w:eastAsia="楷体_GB2312" w:hAnsi="Times New Roman" w:cs="Times New Roman"/>
        </w:rPr>
        <w:t>1980</w:t>
      </w:r>
      <w:r w:rsidRPr="00402F16">
        <w:rPr>
          <w:rFonts w:ascii="Times New Roman" w:eastAsia="楷体_GB2312" w:hAnsi="Times New Roman" w:cs="Times New Roman"/>
        </w:rPr>
        <w:t>年的中短篇，在当时都是艺术上标新立异、思想上离经叛道的。当然他们指的很可能是《蛙》涉及了计划生育。作家不能脱离现实生活，当然要直面现实，关心社会上的热点问题，但进行文学创作时可以有一定的处理方式。《蛙》是以我姑为原型，她从新中国成立初开始做妇科医生，一直到退休。写这样一个人，自然要涉及从</w:t>
      </w:r>
      <w:r w:rsidRPr="00402F16">
        <w:rPr>
          <w:rFonts w:ascii="Times New Roman" w:eastAsia="楷体_GB2312" w:hAnsi="Times New Roman" w:cs="Times New Roman"/>
        </w:rPr>
        <w:t>1980</w:t>
      </w:r>
      <w:r w:rsidRPr="00402F16">
        <w:rPr>
          <w:rFonts w:ascii="Times New Roman" w:eastAsia="楷体_GB2312" w:hAnsi="Times New Roman" w:cs="Times New Roman"/>
        </w:rPr>
        <w:t>年延续至今的计划生育政策。写这个问题是文学创作的需要，塑造人物的需要，这个小说是文学作品。问题没有压倒文学，事件没有破坏人物，挑战性也不仅在于题材本身，还在于小说的形式和塑造人物的难度。</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南方周末</w:t>
      </w:r>
      <w:r>
        <w:rPr>
          <w:rFonts w:ascii="Times New Roman" w:hAnsi="Times New Roman" w:cs="Times New Roman"/>
        </w:rPr>
        <w:t>：</w:t>
      </w:r>
      <w:r w:rsidRPr="00402F16">
        <w:rPr>
          <w:rFonts w:ascii="Times New Roman" w:eastAsia="楷体_GB2312" w:hAnsi="Times New Roman" w:cs="Times New Roman"/>
        </w:rPr>
        <w:t>日本爱知县一个寺庙里，有以</w:t>
      </w:r>
      <w:r w:rsidRPr="00402F16">
        <w:rPr>
          <w:rFonts w:hAnsi="宋体" w:cs="Times New Roman"/>
        </w:rPr>
        <w:t>“</w:t>
      </w:r>
      <w:r w:rsidRPr="00402F16">
        <w:rPr>
          <w:rFonts w:ascii="Times New Roman" w:eastAsia="楷体_GB2312" w:hAnsi="Times New Roman" w:cs="Times New Roman"/>
        </w:rPr>
        <w:t>莫言</w:t>
      </w:r>
      <w:r w:rsidRPr="00402F16">
        <w:rPr>
          <w:rFonts w:hAnsi="宋体" w:cs="Times New Roman"/>
        </w:rPr>
        <w:t>”</w:t>
      </w:r>
      <w:r w:rsidRPr="00402F16">
        <w:rPr>
          <w:rFonts w:ascii="Times New Roman" w:eastAsia="楷体_GB2312" w:hAnsi="Times New Roman" w:cs="Times New Roman"/>
        </w:rPr>
        <w:t>命名的点心，据说厨师是《红高粱家</w:t>
      </w:r>
      <w:r w:rsidRPr="00402F16">
        <w:rPr>
          <w:rFonts w:ascii="Times New Roman" w:eastAsia="楷体_GB2312" w:hAnsi="Times New Roman" w:cs="Times New Roman"/>
        </w:rPr>
        <w:t>族》的读者，你怎么看待？还有，你怎么评价村上春树的作品？</w:t>
      </w:r>
    </w:p>
    <w:p w:rsidR="00196D2B" w:rsidP="00196D2B">
      <w:pPr>
        <w:pStyle w:val="PlainText"/>
        <w:snapToGrid w:val="0"/>
        <w:spacing w:line="360" w:lineRule="auto"/>
        <w:ind w:firstLine="400" w:firstLineChars="200"/>
        <w:rPr>
          <w:rFonts w:ascii="Times New Roman" w:eastAsia="楷体_GB2312" w:hAnsi="Times New Roman" w:cs="Times New Roman"/>
        </w:rPr>
      </w:pPr>
      <w:r w:rsidRPr="00402F16">
        <w:rPr>
          <w:rFonts w:ascii="Times New Roman" w:hAnsi="Times New Roman" w:cs="Times New Roman"/>
        </w:rPr>
        <w:t>莫言</w:t>
      </w:r>
      <w:r>
        <w:rPr>
          <w:rFonts w:ascii="Times New Roman" w:hAnsi="Times New Roman" w:cs="Times New Roman"/>
        </w:rPr>
        <w:t>：</w:t>
      </w:r>
      <w:r w:rsidRPr="00402F16">
        <w:rPr>
          <w:rFonts w:ascii="Times New Roman" w:eastAsia="楷体_GB2312" w:hAnsi="Times New Roman" w:cs="Times New Roman"/>
        </w:rPr>
        <w:t>我去看过爱知县的莫言馒头，和点心铺老板吃过饭。爱知县称念寺的住持是个文学爱好者，对我的小说很有研究，而且是个很好的文学活动组织者，他把我的书发给周围的信徒看，因点心铺老板夫妻是他的信众，是他建议点心铺老板做一种莫言馒头，高粱米的颜色，里面是糖和奶油，馒头还不错。</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eastAsia="楷体_GB2312" w:hAnsi="Times New Roman" w:cs="Times New Roman"/>
        </w:rPr>
        <w:t>村上春树是个非常有影响力的作家，被翻译作品的数量非常大，而且赢得很多读者的喜爱，我非常尊重他。他比我大，但心态比我年轻，与西方交流比较广泛。他关注现代生活、年轻人的生活，这一点是我无法相比的，这样的作品我写不出来。</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南方周末</w:t>
      </w:r>
      <w:r>
        <w:rPr>
          <w:rFonts w:ascii="Times New Roman" w:hAnsi="Times New Roman" w:cs="Times New Roman"/>
        </w:rPr>
        <w:t>：</w:t>
      </w:r>
      <w:r w:rsidRPr="00402F16">
        <w:rPr>
          <w:rFonts w:ascii="Times New Roman" w:eastAsia="楷体_GB2312" w:hAnsi="Times New Roman" w:cs="Times New Roman"/>
        </w:rPr>
        <w:t>你曾讲过这样一个故事：歌德和贝多芬在路上并肩行走。突然，对面来了国王和大批贵族，贝多芬从贵族中昂首挺胸而过；歌德退到路边，毕恭毕敬地脱帽行礼。你说年轻的时候认为贝多芬了不起，但随着年龄的增长，就意识到，像歌德那样反而需要巨大的勇气。</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莫言</w:t>
      </w:r>
      <w:r>
        <w:rPr>
          <w:rFonts w:ascii="Times New Roman" w:hAnsi="Times New Roman" w:cs="Times New Roman"/>
        </w:rPr>
        <w:t>：</w:t>
      </w:r>
      <w:r w:rsidRPr="00402F16">
        <w:rPr>
          <w:rFonts w:ascii="Times New Roman" w:eastAsia="楷体_GB2312" w:hAnsi="Times New Roman" w:cs="Times New Roman"/>
        </w:rPr>
        <w:t>这个故事流传甚广。当年的音乐家要依附有权势的人，他们需要被供养。贝多芬见到国王扬长而去是了不起的，而歌德留在原地，脱帽致敬，被认为没有骨气。当年我也觉得歌德软弱可鄙，而贝多芬可钦可敬。就像贝多芬说的</w:t>
      </w:r>
      <w:r w:rsidRPr="00402F16">
        <w:rPr>
          <w:rFonts w:hAnsi="宋体" w:cs="Times New Roman"/>
        </w:rPr>
        <w:t>“</w:t>
      </w:r>
      <w:r w:rsidRPr="00402F16">
        <w:rPr>
          <w:rFonts w:ascii="Times New Roman" w:eastAsia="楷体_GB2312" w:hAnsi="Times New Roman" w:cs="Times New Roman"/>
        </w:rPr>
        <w:t>贝多芬只有一个，而国王有许多个</w:t>
      </w:r>
      <w:r w:rsidRPr="00402F16">
        <w:rPr>
          <w:rFonts w:hAnsi="宋体" w:cs="Times New Roman"/>
        </w:rPr>
        <w:t>”</w:t>
      </w:r>
      <w:r w:rsidRPr="00402F16">
        <w:rPr>
          <w:rFonts w:ascii="Times New Roman" w:eastAsia="楷体_GB2312" w:hAnsi="Times New Roman" w:cs="Times New Roman"/>
        </w:rPr>
        <w:t>。年轻的时候，读到这句话觉得扬眉吐气。但随着年龄增长，对这个问题就有新的理解：当面对国王的仪仗扬长而去且会赢得公众鼓掌时，这样做其实并不需要多少勇气；而鞠躬致敬，会被万人诟病，而且被拿来和贝多芬比较，这倒需要点儿勇气。但歌德的教养让他跟大多数百姓一样，尊重世俗礼仪，站在路边脱帽致敬。因为国王的仪仗队不仅代表权势，也代表很多复杂的东西，比如国家尊严等。我一直反感那些不把自己当作普通百姓的人。</w:t>
      </w:r>
    </w:p>
    <w:p w:rsidR="00196D2B" w:rsidP="00196D2B">
      <w:pPr>
        <w:pStyle w:val="PlainText"/>
        <w:snapToGrid w:val="0"/>
        <w:spacing w:line="360" w:lineRule="auto"/>
        <w:ind w:firstLine="400" w:firstLineChars="200"/>
        <w:jc w:val="right"/>
        <w:rPr>
          <w:rFonts w:ascii="Times New Roman" w:hAnsi="Times New Roman" w:cs="Times New Roman"/>
        </w:rPr>
      </w:pPr>
      <w:r>
        <w:rPr>
          <w:rFonts w:ascii="Times New Roman" w:hAnsi="Times New Roman" w:cs="Times New Roman"/>
        </w:rPr>
        <w:t>(</w:t>
      </w:r>
      <w:r w:rsidRPr="00402F16">
        <w:rPr>
          <w:rFonts w:ascii="Times New Roman" w:hAnsi="Times New Roman" w:cs="Times New Roman"/>
        </w:rPr>
        <w:t>有删改</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1</w:t>
      </w:r>
      <w:r>
        <w:rPr>
          <w:rFonts w:ascii="Times New Roman" w:hAnsi="Times New Roman" w:cs="Times New Roman"/>
        </w:rPr>
        <w:t>．</w:t>
      </w:r>
      <w:r w:rsidRPr="00402F16">
        <w:rPr>
          <w:rFonts w:ascii="Times New Roman" w:hAnsi="Times New Roman" w:cs="Times New Roman"/>
        </w:rPr>
        <w:t>下列理解和分析</w:t>
      </w:r>
      <w:r>
        <w:rPr>
          <w:rFonts w:ascii="Times New Roman" w:hAnsi="Times New Roman" w:cs="Times New Roman"/>
        </w:rPr>
        <w:t>，</w:t>
      </w:r>
      <w:r w:rsidRPr="00402F16">
        <w:rPr>
          <w:rFonts w:ascii="Times New Roman" w:hAnsi="Times New Roman" w:cs="Times New Roman"/>
        </w:rPr>
        <w:t>不符合原文意思的一项是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D</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莫言说自己获奖的心情是</w:t>
      </w:r>
      <w:r w:rsidRPr="00402F16">
        <w:rPr>
          <w:rFonts w:hAnsi="宋体" w:cs="Times New Roman"/>
        </w:rPr>
        <w:t>“</w:t>
      </w:r>
      <w:r w:rsidRPr="00402F16">
        <w:rPr>
          <w:rFonts w:ascii="Times New Roman" w:hAnsi="Times New Roman" w:cs="Times New Roman"/>
        </w:rPr>
        <w:t>惊喜和惶恐</w:t>
      </w:r>
      <w:r w:rsidRPr="00402F16">
        <w:rPr>
          <w:rFonts w:hAnsi="宋体" w:cs="Times New Roman"/>
        </w:rPr>
        <w:t>”</w:t>
      </w:r>
      <w:r>
        <w:rPr>
          <w:rFonts w:ascii="Times New Roman" w:hAnsi="Times New Roman" w:cs="Times New Roman"/>
        </w:rPr>
        <w:t>，</w:t>
      </w:r>
      <w:r w:rsidRPr="00402F16">
        <w:rPr>
          <w:rFonts w:ascii="Times New Roman" w:hAnsi="Times New Roman" w:cs="Times New Roman"/>
        </w:rPr>
        <w:t>从年龄上说他还是比较年轻的</w:t>
      </w:r>
      <w:r>
        <w:rPr>
          <w:rFonts w:ascii="Times New Roman" w:hAnsi="Times New Roman" w:cs="Times New Roman"/>
        </w:rPr>
        <w:t>，</w:t>
      </w:r>
      <w:r w:rsidRPr="00402F16">
        <w:rPr>
          <w:rFonts w:ascii="Times New Roman" w:hAnsi="Times New Roman" w:cs="Times New Roman"/>
        </w:rPr>
        <w:t>他认为世界上存在很多有充足的获奖理由却没有获奖的优秀作家</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莫言说《蛙》是以他做妇科医生的姑姑为原型</w:t>
      </w:r>
      <w:r>
        <w:rPr>
          <w:rFonts w:ascii="Times New Roman" w:hAnsi="Times New Roman" w:cs="Times New Roman"/>
        </w:rPr>
        <w:t>，</w:t>
      </w:r>
      <w:r w:rsidRPr="00402F16">
        <w:rPr>
          <w:rFonts w:ascii="Times New Roman" w:hAnsi="Times New Roman" w:cs="Times New Roman"/>
        </w:rPr>
        <w:t>写这样一个人</w:t>
      </w:r>
      <w:r>
        <w:rPr>
          <w:rFonts w:ascii="Times New Roman" w:hAnsi="Times New Roman" w:cs="Times New Roman"/>
        </w:rPr>
        <w:t>，</w:t>
      </w:r>
      <w:r w:rsidRPr="00402F16">
        <w:rPr>
          <w:rFonts w:ascii="Times New Roman" w:hAnsi="Times New Roman" w:cs="Times New Roman"/>
        </w:rPr>
        <w:t>免不了涉及从</w:t>
      </w:r>
      <w:r w:rsidRPr="00402F16">
        <w:rPr>
          <w:rFonts w:ascii="Times New Roman" w:hAnsi="Times New Roman" w:cs="Times New Roman"/>
        </w:rPr>
        <w:t>1980</w:t>
      </w:r>
      <w:r w:rsidRPr="00402F16">
        <w:rPr>
          <w:rFonts w:ascii="Times New Roman" w:hAnsi="Times New Roman" w:cs="Times New Roman"/>
        </w:rPr>
        <w:t>年延续至今的计划生育政策</w:t>
      </w:r>
      <w:r>
        <w:rPr>
          <w:rFonts w:ascii="Times New Roman" w:hAnsi="Times New Roman" w:cs="Times New Roman"/>
        </w:rPr>
        <w:t>，</w:t>
      </w:r>
      <w:r w:rsidRPr="00402F16">
        <w:rPr>
          <w:rFonts w:ascii="Times New Roman" w:hAnsi="Times New Roman" w:cs="Times New Roman"/>
        </w:rPr>
        <w:t>《蛙》这部小说仅是文学作品</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莫言认为歌德面对国王的仪仗鞠躬致敬</w:t>
      </w:r>
      <w:r>
        <w:rPr>
          <w:rFonts w:ascii="Times New Roman" w:hAnsi="Times New Roman" w:cs="Times New Roman"/>
        </w:rPr>
        <w:t>，</w:t>
      </w:r>
      <w:r w:rsidRPr="00402F16">
        <w:rPr>
          <w:rFonts w:ascii="Times New Roman" w:hAnsi="Times New Roman" w:cs="Times New Roman"/>
        </w:rPr>
        <w:t>会被万人诟病</w:t>
      </w:r>
      <w:r>
        <w:rPr>
          <w:rFonts w:ascii="Times New Roman" w:hAnsi="Times New Roman" w:cs="Times New Roman"/>
        </w:rPr>
        <w:t>，</w:t>
      </w:r>
      <w:r w:rsidRPr="00402F16">
        <w:rPr>
          <w:rFonts w:ascii="Times New Roman" w:hAnsi="Times New Roman" w:cs="Times New Roman"/>
        </w:rPr>
        <w:t>而且会被拿来和贝多芬比较</w:t>
      </w:r>
      <w:r>
        <w:rPr>
          <w:rFonts w:ascii="Times New Roman" w:hAnsi="Times New Roman" w:cs="Times New Roman"/>
        </w:rPr>
        <w:t>，</w:t>
      </w:r>
      <w:r w:rsidRPr="00402F16">
        <w:rPr>
          <w:rFonts w:ascii="Times New Roman" w:hAnsi="Times New Roman" w:cs="Times New Roman"/>
        </w:rPr>
        <w:t>这倒需要点儿勇气</w:t>
      </w:r>
      <w:r>
        <w:rPr>
          <w:rFonts w:ascii="Times New Roman" w:hAnsi="Times New Roman" w:cs="Times New Roman"/>
        </w:rPr>
        <w:t>，</w:t>
      </w:r>
      <w:r w:rsidRPr="00402F16">
        <w:rPr>
          <w:rFonts w:ascii="Times New Roman" w:hAnsi="Times New Roman" w:cs="Times New Roman"/>
        </w:rPr>
        <w:t>说歌德的教养随大多数人</w:t>
      </w:r>
      <w:r>
        <w:rPr>
          <w:rFonts w:ascii="Times New Roman" w:hAnsi="Times New Roman" w:cs="Times New Roman"/>
        </w:rPr>
        <w:t>，</w:t>
      </w:r>
      <w:r w:rsidRPr="00402F16">
        <w:rPr>
          <w:rFonts w:ascii="Times New Roman" w:hAnsi="Times New Roman" w:cs="Times New Roman"/>
        </w:rPr>
        <w:t>尊重世俗礼仪</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《南方周末》的记者就多个问题独家采访了诺贝尔奖获得者莫言</w:t>
      </w:r>
      <w:r>
        <w:rPr>
          <w:rFonts w:ascii="Times New Roman" w:hAnsi="Times New Roman" w:cs="Times New Roman"/>
        </w:rPr>
        <w:t>，</w:t>
      </w:r>
      <w:r w:rsidRPr="00402F16">
        <w:rPr>
          <w:rFonts w:ascii="Times New Roman" w:hAnsi="Times New Roman" w:cs="Times New Roman"/>
        </w:rPr>
        <w:t>为此</w:t>
      </w:r>
      <w:r>
        <w:rPr>
          <w:rFonts w:ascii="Times New Roman" w:hAnsi="Times New Roman" w:cs="Times New Roman"/>
        </w:rPr>
        <w:t>，</w:t>
      </w:r>
      <w:r w:rsidRPr="00402F16">
        <w:rPr>
          <w:rFonts w:ascii="Times New Roman" w:hAnsi="Times New Roman" w:cs="Times New Roman"/>
        </w:rPr>
        <w:t>人们才了解到莫言对获奖</w:t>
      </w:r>
      <w:r>
        <w:rPr>
          <w:rFonts w:ascii="Times New Roman" w:hAnsi="Times New Roman" w:cs="Times New Roman"/>
        </w:rPr>
        <w:t>、</w:t>
      </w:r>
      <w:r w:rsidRPr="00402F16">
        <w:rPr>
          <w:rFonts w:ascii="Times New Roman" w:hAnsi="Times New Roman" w:cs="Times New Roman"/>
        </w:rPr>
        <w:t>古典文学的影响</w:t>
      </w:r>
      <w:r>
        <w:rPr>
          <w:rFonts w:ascii="Times New Roman" w:hAnsi="Times New Roman" w:cs="Times New Roman"/>
        </w:rPr>
        <w:t>、</w:t>
      </w:r>
      <w:r w:rsidRPr="00402F16">
        <w:rPr>
          <w:rFonts w:ascii="Times New Roman" w:hAnsi="Times New Roman" w:cs="Times New Roman"/>
        </w:rPr>
        <w:t>作品含意等方面问题的正确想法</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从文章第一段</w:t>
      </w:r>
      <w:r w:rsidRPr="00402F16">
        <w:rPr>
          <w:rFonts w:hAnsi="宋体" w:cs="Times New Roman"/>
        </w:rPr>
        <w:t>“</w:t>
      </w:r>
      <w:r w:rsidRPr="00402F16">
        <w:rPr>
          <w:rFonts w:ascii="Times New Roman" w:eastAsia="楷体_GB2312" w:hAnsi="Times New Roman" w:cs="Times New Roman"/>
        </w:rPr>
        <w:t>一群外媒记者已挤在客厅中等候采访</w:t>
      </w:r>
      <w:r w:rsidRPr="00402F16">
        <w:rPr>
          <w:rFonts w:hAnsi="宋体" w:cs="Times New Roman"/>
        </w:rPr>
        <w:t>”</w:t>
      </w:r>
      <w:r w:rsidRPr="00402F16">
        <w:rPr>
          <w:rFonts w:ascii="Times New Roman" w:eastAsia="楷体_GB2312" w:hAnsi="Times New Roman" w:cs="Times New Roman"/>
        </w:rPr>
        <w:t>可知，本次访问并非独家采访；且</w:t>
      </w:r>
      <w:r w:rsidRPr="00402F16">
        <w:rPr>
          <w:rFonts w:hAnsi="宋体" w:cs="Times New Roman"/>
        </w:rPr>
        <w:t>“</w:t>
      </w:r>
      <w:r w:rsidRPr="00402F16">
        <w:rPr>
          <w:rFonts w:ascii="Times New Roman" w:eastAsia="楷体_GB2312" w:hAnsi="Times New Roman" w:cs="Times New Roman"/>
        </w:rPr>
        <w:t>正确想法</w:t>
      </w:r>
      <w:r w:rsidRPr="00402F16">
        <w:rPr>
          <w:rFonts w:hAnsi="宋体" w:cs="Times New Roman"/>
        </w:rPr>
        <w:t>”</w:t>
      </w:r>
      <w:r w:rsidRPr="00402F16">
        <w:rPr>
          <w:rFonts w:ascii="Times New Roman" w:eastAsia="楷体_GB2312" w:hAnsi="Times New Roman" w:cs="Times New Roman"/>
        </w:rPr>
        <w:t>表述有误，应该是</w:t>
      </w:r>
      <w:r w:rsidRPr="00402F16">
        <w:rPr>
          <w:rFonts w:hAnsi="宋体" w:cs="Times New Roman"/>
        </w:rPr>
        <w:t>“</w:t>
      </w:r>
      <w:r w:rsidRPr="00402F16">
        <w:rPr>
          <w:rFonts w:ascii="Times New Roman" w:eastAsia="楷体_GB2312" w:hAnsi="Times New Roman" w:cs="Times New Roman"/>
        </w:rPr>
        <w:t>作家个人的想法</w:t>
      </w:r>
      <w:r w:rsidRPr="00402F16">
        <w:rPr>
          <w:rFonts w:hAnsi="宋体" w:cs="Times New Roman"/>
        </w:rPr>
        <w:t>”</w:t>
      </w:r>
      <w:r w:rsidRPr="00402F16">
        <w:rPr>
          <w:rFonts w:ascii="Times New Roman" w:eastAsia="楷体_GB2312"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2</w:t>
      </w:r>
      <w:r>
        <w:rPr>
          <w:rFonts w:ascii="Times New Roman" w:hAnsi="Times New Roman" w:cs="Times New Roman"/>
        </w:rPr>
        <w:t>．</w:t>
      </w:r>
      <w:r w:rsidRPr="00402F16">
        <w:rPr>
          <w:rFonts w:ascii="Times New Roman" w:hAnsi="Times New Roman" w:cs="Times New Roman"/>
        </w:rPr>
        <w:t>下列对访谈有关内容的分析和概括</w:t>
      </w:r>
      <w:r>
        <w:rPr>
          <w:rFonts w:ascii="Times New Roman" w:hAnsi="Times New Roman" w:cs="Times New Roman"/>
        </w:rPr>
        <w:t>，</w:t>
      </w:r>
      <w:r w:rsidRPr="00402F16">
        <w:rPr>
          <w:rFonts w:ascii="Times New Roman" w:hAnsi="Times New Roman" w:cs="Times New Roman"/>
        </w:rPr>
        <w:t>最恰当的两项是</w:t>
      </w:r>
      <w:r>
        <w:rPr>
          <w:rFonts w:ascii="Times New Roman" w:hAnsi="Times New Roman" w:cs="Times New Roman"/>
        </w:rPr>
        <w:t>(</w:t>
      </w:r>
      <w:r>
        <w:rPr>
          <w:rFonts w:ascii="Times New Roman" w:hAnsi="Times New Roman" w:cs="Times New Roman"/>
        </w:rPr>
        <w:t>　</w:t>
      </w:r>
      <w:r w:rsidRPr="00402F16">
        <w:rPr>
          <w:rFonts w:ascii="Times New Roman" w:hAnsi="Times New Roman" w:cs="Times New Roman"/>
          <w:b/>
        </w:rPr>
        <w:t>CE</w:t>
      </w:r>
      <w:r>
        <w:rPr>
          <w:rFonts w:ascii="Times New Roman" w:hAnsi="Times New Roman" w:cs="Times New Roman"/>
        </w:rPr>
        <w:t>　</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A</w:t>
      </w:r>
      <w:r>
        <w:rPr>
          <w:rFonts w:ascii="Times New Roman" w:hAnsi="Times New Roman" w:cs="Times New Roman"/>
        </w:rPr>
        <w:t>．</w:t>
      </w:r>
      <w:r w:rsidRPr="00402F16">
        <w:rPr>
          <w:rFonts w:ascii="Times New Roman" w:hAnsi="Times New Roman" w:cs="Times New Roman"/>
        </w:rPr>
        <w:t>获得诺贝尔文学奖后</w:t>
      </w:r>
      <w:r>
        <w:rPr>
          <w:rFonts w:ascii="Times New Roman" w:hAnsi="Times New Roman" w:cs="Times New Roman"/>
        </w:rPr>
        <w:t>，</w:t>
      </w:r>
      <w:r w:rsidRPr="00402F16">
        <w:rPr>
          <w:rFonts w:ascii="Times New Roman" w:hAnsi="Times New Roman" w:cs="Times New Roman"/>
        </w:rPr>
        <w:t>面对蜂拥而至的媒体采访</w:t>
      </w:r>
      <w:r>
        <w:rPr>
          <w:rFonts w:ascii="Times New Roman" w:hAnsi="Times New Roman" w:cs="Times New Roman"/>
        </w:rPr>
        <w:t>，</w:t>
      </w:r>
      <w:r w:rsidRPr="00402F16">
        <w:rPr>
          <w:rFonts w:ascii="Times New Roman" w:hAnsi="Times New Roman" w:cs="Times New Roman"/>
        </w:rPr>
        <w:t>莫言毫无大师架子</w:t>
      </w:r>
      <w:r>
        <w:rPr>
          <w:rFonts w:ascii="Times New Roman" w:hAnsi="Times New Roman" w:cs="Times New Roman"/>
        </w:rPr>
        <w:t>，</w:t>
      </w:r>
      <w:r w:rsidRPr="00402F16">
        <w:rPr>
          <w:rFonts w:ascii="Times New Roman" w:hAnsi="Times New Roman" w:cs="Times New Roman"/>
        </w:rPr>
        <w:t>依然保持平</w:t>
      </w:r>
      <w:r w:rsidRPr="00402F16">
        <w:rPr>
          <w:rFonts w:ascii="Times New Roman" w:hAnsi="Times New Roman" w:cs="Times New Roman"/>
        </w:rPr>
        <w:t>民姿态</w:t>
      </w:r>
      <w:r>
        <w:rPr>
          <w:rFonts w:ascii="Times New Roman" w:hAnsi="Times New Roman" w:cs="Times New Roman"/>
        </w:rPr>
        <w:t>：</w:t>
      </w:r>
      <w:r w:rsidRPr="00402F16">
        <w:rPr>
          <w:rFonts w:ascii="Times New Roman" w:hAnsi="Times New Roman" w:cs="Times New Roman"/>
        </w:rPr>
        <w:t>黄白细格衬衫</w:t>
      </w:r>
      <w:r>
        <w:rPr>
          <w:rFonts w:ascii="Times New Roman" w:hAnsi="Times New Roman" w:cs="Times New Roman"/>
        </w:rPr>
        <w:t>、</w:t>
      </w:r>
      <w:r w:rsidRPr="00402F16">
        <w:rPr>
          <w:rFonts w:ascii="Times New Roman" w:hAnsi="Times New Roman" w:cs="Times New Roman"/>
        </w:rPr>
        <w:t>咖啡色运动服</w:t>
      </w:r>
      <w:r>
        <w:rPr>
          <w:rFonts w:ascii="Times New Roman" w:hAnsi="Times New Roman" w:cs="Times New Roman"/>
        </w:rPr>
        <w:t>，</w:t>
      </w:r>
      <w:r w:rsidRPr="00402F16">
        <w:rPr>
          <w:rFonts w:ascii="Times New Roman" w:hAnsi="Times New Roman" w:cs="Times New Roman"/>
        </w:rPr>
        <w:t>甚至穿着一双拖鞋</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B</w:t>
      </w:r>
      <w:r>
        <w:rPr>
          <w:rFonts w:ascii="Times New Roman" w:hAnsi="Times New Roman" w:cs="Times New Roman"/>
        </w:rPr>
        <w:t>．</w:t>
      </w:r>
      <w:r w:rsidRPr="00402F16">
        <w:rPr>
          <w:rFonts w:ascii="Times New Roman" w:hAnsi="Times New Roman" w:cs="Times New Roman"/>
        </w:rPr>
        <w:t>莫言曾说过</w:t>
      </w:r>
      <w:r>
        <w:rPr>
          <w:rFonts w:ascii="Times New Roman" w:hAnsi="Times New Roman" w:cs="Times New Roman"/>
        </w:rPr>
        <w:t>，</w:t>
      </w:r>
      <w:r w:rsidRPr="00402F16">
        <w:rPr>
          <w:rFonts w:ascii="Times New Roman" w:hAnsi="Times New Roman" w:cs="Times New Roman"/>
        </w:rPr>
        <w:t>自己深受中国古典文学的影响</w:t>
      </w:r>
      <w:r>
        <w:rPr>
          <w:rFonts w:ascii="Times New Roman" w:hAnsi="Times New Roman" w:cs="Times New Roman"/>
        </w:rPr>
        <w:t>，</w:t>
      </w:r>
      <w:r w:rsidRPr="00402F16">
        <w:rPr>
          <w:rFonts w:ascii="Times New Roman" w:hAnsi="Times New Roman" w:cs="Times New Roman"/>
        </w:rPr>
        <w:t>他认为《红楼梦》超过了《三国演义》和《水浒》</w:t>
      </w:r>
      <w:r>
        <w:rPr>
          <w:rFonts w:ascii="Times New Roman" w:hAnsi="Times New Roman" w:cs="Times New Roman"/>
        </w:rPr>
        <w:t>，</w:t>
      </w:r>
      <w:r w:rsidRPr="00402F16">
        <w:rPr>
          <w:rFonts w:ascii="Times New Roman" w:hAnsi="Times New Roman" w:cs="Times New Roman"/>
        </w:rPr>
        <w:t>他从</w:t>
      </w:r>
      <w:r w:rsidRPr="00402F16">
        <w:rPr>
          <w:rFonts w:ascii="Times New Roman" w:hAnsi="Times New Roman" w:cs="Times New Roman"/>
        </w:rPr>
        <w:t>18</w:t>
      </w:r>
      <w:r w:rsidRPr="00402F16">
        <w:rPr>
          <w:rFonts w:ascii="Times New Roman" w:hAnsi="Times New Roman" w:cs="Times New Roman"/>
        </w:rPr>
        <w:t>岁开始阅读</w:t>
      </w:r>
      <w:r>
        <w:rPr>
          <w:rFonts w:ascii="Times New Roman" w:hAnsi="Times New Roman" w:cs="Times New Roman"/>
        </w:rPr>
        <w:t>，</w:t>
      </w:r>
      <w:r w:rsidRPr="00402F16">
        <w:rPr>
          <w:rFonts w:ascii="Times New Roman" w:hAnsi="Times New Roman" w:cs="Times New Roman"/>
        </w:rPr>
        <w:t>经过历练后才能读出《红楼梦》的味道</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C</w:t>
      </w:r>
      <w:r>
        <w:rPr>
          <w:rFonts w:ascii="Times New Roman" w:hAnsi="Times New Roman" w:cs="Times New Roman"/>
        </w:rPr>
        <w:t>．</w:t>
      </w:r>
      <w:r w:rsidRPr="00402F16">
        <w:rPr>
          <w:rFonts w:ascii="Times New Roman" w:hAnsi="Times New Roman" w:cs="Times New Roman"/>
        </w:rPr>
        <w:t>作品《生死疲劳》描写的历史跨度有</w:t>
      </w:r>
      <w:r w:rsidRPr="00402F16">
        <w:rPr>
          <w:rFonts w:ascii="Times New Roman" w:hAnsi="Times New Roman" w:cs="Times New Roman"/>
        </w:rPr>
        <w:t>50</w:t>
      </w:r>
      <w:r w:rsidRPr="00402F16">
        <w:rPr>
          <w:rFonts w:ascii="Times New Roman" w:hAnsi="Times New Roman" w:cs="Times New Roman"/>
        </w:rPr>
        <w:t>年</w:t>
      </w:r>
      <w:r>
        <w:rPr>
          <w:rFonts w:ascii="Times New Roman" w:hAnsi="Times New Roman" w:cs="Times New Roman"/>
        </w:rPr>
        <w:t>，</w:t>
      </w:r>
      <w:r w:rsidRPr="00402F16">
        <w:rPr>
          <w:rFonts w:ascii="Times New Roman" w:hAnsi="Times New Roman" w:cs="Times New Roman"/>
        </w:rPr>
        <w:t>但延伸的不止</w:t>
      </w:r>
      <w:r w:rsidRPr="00402F16">
        <w:rPr>
          <w:rFonts w:ascii="Times New Roman" w:hAnsi="Times New Roman" w:cs="Times New Roman"/>
        </w:rPr>
        <w:t>50</w:t>
      </w:r>
      <w:r w:rsidRPr="00402F16">
        <w:rPr>
          <w:rFonts w:ascii="Times New Roman" w:hAnsi="Times New Roman" w:cs="Times New Roman"/>
        </w:rPr>
        <w:t>年</w:t>
      </w:r>
      <w:r>
        <w:rPr>
          <w:rFonts w:ascii="Times New Roman" w:hAnsi="Times New Roman" w:cs="Times New Roman"/>
        </w:rPr>
        <w:t>，</w:t>
      </w:r>
      <w:r w:rsidRPr="00402F16">
        <w:rPr>
          <w:rFonts w:ascii="Times New Roman" w:hAnsi="Times New Roman" w:cs="Times New Roman"/>
        </w:rPr>
        <w:t>其中生死轮回变牛变马是虚幻部分</w:t>
      </w:r>
      <w:r>
        <w:rPr>
          <w:rFonts w:ascii="Times New Roman" w:hAnsi="Times New Roman" w:cs="Times New Roman"/>
        </w:rPr>
        <w:t>，</w:t>
      </w:r>
      <w:r w:rsidRPr="00402F16">
        <w:rPr>
          <w:rFonts w:ascii="Times New Roman" w:hAnsi="Times New Roman" w:cs="Times New Roman"/>
        </w:rPr>
        <w:t>动物眼中看到的人间生活是现实部分</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D</w:t>
      </w:r>
      <w:r>
        <w:rPr>
          <w:rFonts w:ascii="Times New Roman" w:hAnsi="Times New Roman" w:cs="Times New Roman"/>
        </w:rPr>
        <w:t>．</w:t>
      </w:r>
      <w:r w:rsidRPr="00402F16">
        <w:rPr>
          <w:rFonts w:ascii="Times New Roman" w:hAnsi="Times New Roman" w:cs="Times New Roman"/>
        </w:rPr>
        <w:t>日本爱知县的莫言馒头是高粱米的颜色</w:t>
      </w:r>
      <w:r>
        <w:rPr>
          <w:rFonts w:ascii="Times New Roman" w:hAnsi="Times New Roman" w:cs="Times New Roman"/>
        </w:rPr>
        <w:t>、</w:t>
      </w:r>
      <w:r w:rsidRPr="00402F16">
        <w:rPr>
          <w:rFonts w:ascii="Times New Roman" w:hAnsi="Times New Roman" w:cs="Times New Roman"/>
        </w:rPr>
        <w:t>糖和奶油夹心</w:t>
      </w:r>
      <w:r>
        <w:rPr>
          <w:rFonts w:ascii="Times New Roman" w:hAnsi="Times New Roman" w:cs="Times New Roman"/>
        </w:rPr>
        <w:t>，</w:t>
      </w:r>
      <w:r w:rsidRPr="00402F16">
        <w:rPr>
          <w:rFonts w:ascii="Times New Roman" w:hAnsi="Times New Roman" w:cs="Times New Roman"/>
        </w:rPr>
        <w:t>据说点心铺老板既是《红高粱家族》的读者</w:t>
      </w:r>
      <w:r>
        <w:rPr>
          <w:rFonts w:ascii="Times New Roman" w:hAnsi="Times New Roman" w:cs="Times New Roman"/>
        </w:rPr>
        <w:t>、</w:t>
      </w:r>
      <w:r w:rsidRPr="00402F16">
        <w:rPr>
          <w:rFonts w:ascii="Times New Roman" w:hAnsi="Times New Roman" w:cs="Times New Roman"/>
        </w:rPr>
        <w:t>莫言的信众</w:t>
      </w:r>
      <w:r>
        <w:rPr>
          <w:rFonts w:ascii="Times New Roman" w:hAnsi="Times New Roman" w:cs="Times New Roman"/>
        </w:rPr>
        <w:t>，</w:t>
      </w:r>
      <w:r w:rsidRPr="00402F16">
        <w:rPr>
          <w:rFonts w:ascii="Times New Roman" w:hAnsi="Times New Roman" w:cs="Times New Roman"/>
        </w:rPr>
        <w:t>又是很好的文学活动组织者</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E</w:t>
      </w:r>
      <w:r>
        <w:rPr>
          <w:rFonts w:ascii="Times New Roman" w:hAnsi="Times New Roman" w:cs="Times New Roman"/>
        </w:rPr>
        <w:t>．</w:t>
      </w:r>
      <w:r w:rsidRPr="00402F16">
        <w:rPr>
          <w:rFonts w:ascii="Times New Roman" w:hAnsi="Times New Roman" w:cs="Times New Roman"/>
        </w:rPr>
        <w:t>莫言认为村上春树是个非常有影响力的作家</w:t>
      </w:r>
      <w:r>
        <w:rPr>
          <w:rFonts w:ascii="Times New Roman" w:hAnsi="Times New Roman" w:cs="Times New Roman"/>
        </w:rPr>
        <w:t>，</w:t>
      </w:r>
      <w:r w:rsidRPr="00402F16">
        <w:rPr>
          <w:rFonts w:ascii="Times New Roman" w:hAnsi="Times New Roman" w:cs="Times New Roman"/>
        </w:rPr>
        <w:t>心态年轻</w:t>
      </w:r>
      <w:r>
        <w:rPr>
          <w:rFonts w:ascii="Times New Roman" w:hAnsi="Times New Roman" w:cs="Times New Roman"/>
        </w:rPr>
        <w:t>，</w:t>
      </w:r>
      <w:r w:rsidRPr="00402F16">
        <w:rPr>
          <w:rFonts w:ascii="Times New Roman" w:hAnsi="Times New Roman" w:cs="Times New Roman"/>
        </w:rPr>
        <w:t>与西方交流广泛</w:t>
      </w:r>
      <w:r>
        <w:rPr>
          <w:rFonts w:ascii="Times New Roman" w:hAnsi="Times New Roman" w:cs="Times New Roman"/>
        </w:rPr>
        <w:t>，</w:t>
      </w:r>
      <w:r w:rsidRPr="00402F16">
        <w:rPr>
          <w:rFonts w:ascii="Times New Roman" w:hAnsi="Times New Roman" w:cs="Times New Roman"/>
        </w:rPr>
        <w:t>具有更多现代生活气质</w:t>
      </w:r>
      <w:r>
        <w:rPr>
          <w:rFonts w:ascii="Times New Roman" w:hAnsi="Times New Roman" w:cs="Times New Roman"/>
        </w:rPr>
        <w:t>，</w:t>
      </w:r>
      <w:r w:rsidRPr="00402F16">
        <w:rPr>
          <w:rFonts w:ascii="Times New Roman" w:hAnsi="Times New Roman" w:cs="Times New Roman"/>
        </w:rPr>
        <w:t>并坦承自己写不出村上春树的这类作品</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A</w:t>
      </w:r>
      <w:r w:rsidRPr="00402F16">
        <w:rPr>
          <w:rFonts w:ascii="Times New Roman" w:eastAsia="楷体_GB2312" w:hAnsi="Times New Roman" w:cs="Times New Roman"/>
        </w:rPr>
        <w:t>项，本项说莫言的穿着表现出他的平民姿态和毫无大师架子，与原文不符，原文中为</w:t>
      </w:r>
      <w:r w:rsidRPr="00402F16">
        <w:rPr>
          <w:rFonts w:hAnsi="宋体" w:cs="Times New Roman"/>
        </w:rPr>
        <w:t>“</w:t>
      </w:r>
      <w:r w:rsidRPr="00402F16">
        <w:rPr>
          <w:rFonts w:ascii="Times New Roman" w:eastAsia="楷体_GB2312" w:hAnsi="Times New Roman" w:cs="Times New Roman"/>
        </w:rPr>
        <w:t>神色平静却难掩倦怠</w:t>
      </w:r>
      <w:r w:rsidRPr="00402F16">
        <w:rPr>
          <w:rFonts w:hAnsi="宋体" w:cs="Times New Roman"/>
        </w:rPr>
        <w:t>”“</w:t>
      </w:r>
      <w:r w:rsidRPr="00402F16">
        <w:rPr>
          <w:rFonts w:ascii="Times New Roman" w:eastAsia="楷体_GB2312" w:hAnsi="Times New Roman" w:cs="Times New Roman"/>
        </w:rPr>
        <w:t>要求穿着一双拖鞋接受采访</w:t>
      </w:r>
      <w:r w:rsidRPr="00402F16">
        <w:rPr>
          <w:rFonts w:hAnsi="宋体" w:cs="Times New Roman"/>
        </w:rPr>
        <w:t>”</w:t>
      </w:r>
      <w:r w:rsidRPr="00402F16">
        <w:rPr>
          <w:rFonts w:ascii="Times New Roman" w:eastAsia="楷体_GB2312" w:hAnsi="Times New Roman" w:cs="Times New Roman"/>
        </w:rPr>
        <w:t>，可知莫言随意的着装是因为倦怠，只是为了消解疲惫而已。</w:t>
      </w:r>
      <w:r w:rsidRPr="00402F16">
        <w:rPr>
          <w:rFonts w:ascii="Times New Roman" w:eastAsia="楷体_GB2312" w:hAnsi="Times New Roman" w:cs="Times New Roman"/>
        </w:rPr>
        <w:t>B</w:t>
      </w:r>
      <w:r w:rsidRPr="00402F16">
        <w:rPr>
          <w:rFonts w:ascii="Times New Roman" w:eastAsia="楷体_GB2312" w:hAnsi="Times New Roman" w:cs="Times New Roman"/>
        </w:rPr>
        <w:t>项，原文说《红楼梦》在文学价值上超过了《三国演义》和《水浒》，而不是《红楼梦》此书超过了后两本书。</w:t>
      </w:r>
      <w:r w:rsidRPr="00402F16">
        <w:rPr>
          <w:rFonts w:ascii="Times New Roman" w:eastAsia="楷体_GB2312" w:hAnsi="Times New Roman" w:cs="Times New Roman"/>
        </w:rPr>
        <w:t>D</w:t>
      </w:r>
      <w:r w:rsidRPr="00402F16">
        <w:rPr>
          <w:rFonts w:ascii="Times New Roman" w:eastAsia="楷体_GB2312" w:hAnsi="Times New Roman" w:cs="Times New Roman"/>
        </w:rPr>
        <w:t>项，点心铺的老板是爱知县称念寺住持的信众，住持是很好的文学活动组织者。</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3</w:t>
      </w:r>
      <w:r>
        <w:rPr>
          <w:rFonts w:ascii="Times New Roman" w:hAnsi="Times New Roman" w:cs="Times New Roman"/>
        </w:rPr>
        <w:t>．</w:t>
      </w:r>
      <w:r w:rsidRPr="00402F16">
        <w:rPr>
          <w:rFonts w:ascii="Times New Roman" w:hAnsi="Times New Roman" w:cs="Times New Roman"/>
        </w:rPr>
        <w:t>在莫言看来</w:t>
      </w:r>
      <w:r>
        <w:rPr>
          <w:rFonts w:ascii="Times New Roman" w:hAnsi="Times New Roman" w:cs="Times New Roman"/>
        </w:rPr>
        <w:t>，</w:t>
      </w:r>
      <w:r w:rsidRPr="00402F16">
        <w:rPr>
          <w:rFonts w:ascii="Times New Roman" w:hAnsi="Times New Roman" w:cs="Times New Roman"/>
        </w:rPr>
        <w:t>作家应该怎样处理文学创作和现实的关系</w:t>
      </w:r>
      <w:r>
        <w:rPr>
          <w:rFonts w:ascii="Times New Roman" w:hAnsi="Times New Roman" w:cs="Times New Roman"/>
        </w:rPr>
        <w:t>？</w:t>
      </w:r>
      <w:r w:rsidRPr="00402F16">
        <w:rPr>
          <w:rFonts w:ascii="Times New Roman" w:hAnsi="Times New Roman" w:cs="Times New Roman"/>
        </w:rPr>
        <w:t>请结合其作品简要概述</w:t>
      </w:r>
      <w:r>
        <w:rPr>
          <w:rFonts w:ascii="Times New Roman" w:hAnsi="Times New Roman" w:cs="Times New Roman"/>
        </w:rPr>
        <w:t>。</w:t>
      </w:r>
    </w:p>
    <w:p w:rsidR="00196D2B" w:rsidP="00196D2B">
      <w:pPr>
        <w:pStyle w:val="PlainText"/>
        <w:snapToGrid w:val="0"/>
        <w:spacing w:line="360" w:lineRule="auto"/>
        <w:ind w:firstLine="400" w:firstLineChars="200"/>
        <w:rPr>
          <w:rFonts w:ascii="Times New Roman" w:hAnsi="Times New Roman" w:cs="Times New Roman"/>
        </w:rPr>
      </w:pPr>
      <w:r w:rsidRPr="00402F16">
        <w:rPr>
          <w:rFonts w:ascii="Times New Roman" w:hAnsi="Times New Roman" w:cs="Times New Roman"/>
        </w:rPr>
        <w:t>答</w:t>
      </w:r>
      <w:r>
        <w:rPr>
          <w:rFonts w:ascii="Times New Roman" w:hAnsi="Times New Roman" w:cs="Times New Roman"/>
        </w:rPr>
        <w:t>：</w:t>
      </w:r>
      <w:r w:rsidRPr="00402F16">
        <w:rPr>
          <w:rFonts w:ascii="Times New Roman" w:hAnsi="Times New Roman" w:cs="Times New Roman"/>
        </w:rPr>
        <w:t>________________________________________________________________________</w:t>
      </w:r>
    </w:p>
    <w:p w:rsidR="00196D2B" w:rsidP="00196D2B">
      <w:pPr>
        <w:pStyle w:val="PlainText"/>
        <w:snapToGrid w:val="0"/>
        <w:spacing w:line="360" w:lineRule="auto"/>
        <w:ind w:firstLine="400" w:firstLineChars="200"/>
        <w:rPr>
          <w:rFonts w:ascii="Times New Roman" w:eastAsia="楷体_GB2312" w:hAnsi="Times New Roman" w:cs="Times New Roman"/>
        </w:rPr>
      </w:pPr>
      <w:r w:rsidRPr="006B1BD2">
        <w:rPr>
          <w:rFonts w:ascii="Times New Roman" w:eastAsia="黑体" w:hAnsi="Times New Roman" w:cs="Times New Roman"/>
          <w:color w:val="0000FF"/>
        </w:rPr>
        <w:t>解析</w:t>
      </w:r>
      <w:r w:rsidRPr="006B1BD2">
        <w:rPr>
          <w:rFonts w:ascii="Times New Roman" w:eastAsia="楷体_GB2312" w:hAnsi="Times New Roman" w:cs="Times New Roman"/>
          <w:color w:val="0000FF"/>
        </w:rPr>
        <w:t>　</w:t>
      </w:r>
      <w:r w:rsidRPr="00402F16">
        <w:rPr>
          <w:rFonts w:ascii="Times New Roman" w:eastAsia="楷体_GB2312" w:hAnsi="Times New Roman" w:cs="Times New Roman"/>
        </w:rPr>
        <w:t>抓住题干中</w:t>
      </w:r>
      <w:r w:rsidRPr="00402F16">
        <w:rPr>
          <w:rFonts w:hAnsi="宋体" w:cs="Times New Roman"/>
        </w:rPr>
        <w:t>“</w:t>
      </w:r>
      <w:r w:rsidRPr="00402F16">
        <w:rPr>
          <w:rFonts w:ascii="Times New Roman" w:eastAsia="楷体_GB2312" w:hAnsi="Times New Roman" w:cs="Times New Roman"/>
        </w:rPr>
        <w:t>莫言</w:t>
      </w:r>
      <w:r w:rsidRPr="00402F16">
        <w:rPr>
          <w:rFonts w:hAnsi="宋体" w:cs="Times New Roman"/>
        </w:rPr>
        <w:t>”“</w:t>
      </w:r>
      <w:r w:rsidRPr="00402F16">
        <w:rPr>
          <w:rFonts w:ascii="Times New Roman" w:eastAsia="楷体_GB2312" w:hAnsi="Times New Roman" w:cs="Times New Roman"/>
        </w:rPr>
        <w:t>文学创作和现实的关系</w:t>
      </w:r>
      <w:r w:rsidRPr="00402F16">
        <w:rPr>
          <w:rFonts w:hAnsi="宋体" w:cs="Times New Roman"/>
        </w:rPr>
        <w:t>”“</w:t>
      </w:r>
      <w:r w:rsidRPr="00402F16">
        <w:rPr>
          <w:rFonts w:ascii="Times New Roman" w:eastAsia="楷体_GB2312" w:hAnsi="Times New Roman" w:cs="Times New Roman"/>
        </w:rPr>
        <w:t>结合其作品</w:t>
      </w:r>
      <w:r w:rsidRPr="00402F16">
        <w:rPr>
          <w:rFonts w:hAnsi="宋体" w:cs="Times New Roman"/>
        </w:rPr>
        <w:t>”</w:t>
      </w:r>
      <w:r w:rsidRPr="00402F16">
        <w:rPr>
          <w:rFonts w:ascii="Times New Roman" w:eastAsia="楷体_GB2312" w:hAnsi="Times New Roman" w:cs="Times New Roman"/>
        </w:rPr>
        <w:t>等关键词，回到原文去筛选并提炼信息。莫言在有关《生死疲劳》《蛙》这两本作品的相关问题的回答中阐释了自己对于</w:t>
      </w:r>
      <w:r w:rsidRPr="00402F16">
        <w:rPr>
          <w:rFonts w:hAnsi="宋体" w:cs="Times New Roman"/>
        </w:rPr>
        <w:t>“</w:t>
      </w:r>
      <w:r w:rsidRPr="00402F16">
        <w:rPr>
          <w:rFonts w:ascii="Times New Roman" w:eastAsia="楷体_GB2312" w:hAnsi="Times New Roman" w:cs="Times New Roman"/>
        </w:rPr>
        <w:t>文学创作和现实的关系</w:t>
      </w:r>
      <w:r w:rsidRPr="00402F16">
        <w:rPr>
          <w:rFonts w:hAnsi="宋体" w:cs="Times New Roman"/>
        </w:rPr>
        <w:t>”</w:t>
      </w:r>
      <w:r w:rsidRPr="00402F16">
        <w:rPr>
          <w:rFonts w:ascii="Times New Roman" w:eastAsia="楷体_GB2312" w:hAnsi="Times New Roman" w:cs="Times New Roman"/>
        </w:rPr>
        <w:t>的认识，如</w:t>
      </w:r>
      <w:r w:rsidRPr="00402F16">
        <w:rPr>
          <w:rFonts w:hAnsi="宋体" w:cs="Times New Roman"/>
        </w:rPr>
        <w:t>“</w:t>
      </w:r>
      <w:r w:rsidRPr="00402F16">
        <w:rPr>
          <w:rFonts w:ascii="Times New Roman" w:eastAsia="楷体_GB2312" w:hAnsi="Times New Roman" w:cs="Times New Roman"/>
        </w:rPr>
        <w:t>作家的责任、本事就是写立足现实又超越现实的东西，有变形有夸张有想象有虚构</w:t>
      </w:r>
      <w:r w:rsidRPr="00402F16">
        <w:rPr>
          <w:rFonts w:hAnsi="宋体" w:cs="Times New Roman"/>
        </w:rPr>
        <w:t>”“</w:t>
      </w:r>
      <w:r w:rsidRPr="00402F16">
        <w:rPr>
          <w:rFonts w:ascii="Times New Roman" w:eastAsia="楷体_GB2312" w:hAnsi="Times New Roman" w:cs="Times New Roman"/>
        </w:rPr>
        <w:t>作家不能脱离现实生活，当然要直面现实，关心社会上的热点问题，但进行文学创作时可以有一定的处理方式</w:t>
      </w:r>
      <w:r w:rsidRPr="00402F16">
        <w:rPr>
          <w:rFonts w:hAnsi="宋体" w:cs="Times New Roman"/>
        </w:rPr>
        <w:t>”</w:t>
      </w:r>
      <w:r w:rsidRPr="00402F16">
        <w:rPr>
          <w:rFonts w:ascii="Times New Roman" w:eastAsia="楷体_GB2312" w:hAnsi="Times New Roman" w:cs="Times New Roman"/>
        </w:rPr>
        <w:t>等。</w:t>
      </w:r>
    </w:p>
    <w:p w:rsidR="00196D2B" w:rsidP="00196D2B">
      <w:pPr>
        <w:pStyle w:val="PlainText"/>
        <w:snapToGrid w:val="0"/>
        <w:spacing w:line="360" w:lineRule="auto"/>
        <w:ind w:firstLine="400" w:firstLineChars="200"/>
        <w:rPr>
          <w:rFonts w:ascii="Times New Roman" w:hAnsi="Times New Roman" w:cs="Times New Roman"/>
        </w:rPr>
      </w:pPr>
      <w:r w:rsidRPr="006B1BD2">
        <w:rPr>
          <w:rFonts w:ascii="Times New Roman" w:eastAsia="黑体" w:hAnsi="Times New Roman" w:cs="Times New Roman"/>
          <w:color w:val="FF0000"/>
        </w:rPr>
        <w:t>答案</w:t>
      </w:r>
      <w:r w:rsidRPr="006B1BD2">
        <w:rPr>
          <w:rFonts w:ascii="Times New Roman" w:hAnsi="Times New Roman" w:cs="Times New Roman"/>
          <w:color w:val="FF0000"/>
        </w:rPr>
        <w:t>　</w:t>
      </w:r>
      <w:r w:rsidRPr="00402F16">
        <w:rPr>
          <w:rFonts w:hAnsi="宋体" w:cs="Times New Roman"/>
        </w:rPr>
        <w:t>①</w:t>
      </w:r>
      <w:r w:rsidRPr="00402F16">
        <w:rPr>
          <w:rFonts w:ascii="Times New Roman" w:hAnsi="Times New Roman" w:cs="Times New Roman"/>
        </w:rPr>
        <w:t>作家的责任</w:t>
      </w:r>
      <w:r>
        <w:rPr>
          <w:rFonts w:ascii="Times New Roman" w:hAnsi="Times New Roman" w:cs="Times New Roman"/>
        </w:rPr>
        <w:t>、</w:t>
      </w:r>
      <w:r w:rsidRPr="00402F16">
        <w:rPr>
          <w:rFonts w:ascii="Times New Roman" w:hAnsi="Times New Roman" w:cs="Times New Roman"/>
        </w:rPr>
        <w:t>本事就是写立足现实又超越现实的东西</w:t>
      </w:r>
      <w:r>
        <w:rPr>
          <w:rFonts w:ascii="Times New Roman" w:hAnsi="Times New Roman" w:cs="Times New Roman"/>
        </w:rPr>
        <w:t>，</w:t>
      </w:r>
      <w:r w:rsidRPr="00402F16">
        <w:rPr>
          <w:rFonts w:ascii="Times New Roman" w:hAnsi="Times New Roman" w:cs="Times New Roman"/>
        </w:rPr>
        <w:t>有变形有夸张有想象有虚构</w:t>
      </w:r>
      <w:r>
        <w:rPr>
          <w:rFonts w:ascii="Times New Roman" w:hAnsi="Times New Roman" w:cs="Times New Roman"/>
        </w:rPr>
        <w:t>。</w:t>
      </w:r>
      <w:r w:rsidRPr="00402F16">
        <w:rPr>
          <w:rFonts w:ascii="Times New Roman" w:hAnsi="Times New Roman" w:cs="Times New Roman"/>
        </w:rPr>
        <w:t>比如《生死疲劳》</w:t>
      </w:r>
      <w:r>
        <w:rPr>
          <w:rFonts w:ascii="Times New Roman" w:hAnsi="Times New Roman" w:cs="Times New Roman"/>
        </w:rPr>
        <w:t>，</w:t>
      </w:r>
      <w:r w:rsidRPr="00402F16">
        <w:rPr>
          <w:rFonts w:ascii="Times New Roman" w:hAnsi="Times New Roman" w:cs="Times New Roman"/>
        </w:rPr>
        <w:t>如果没有虚幻</w:t>
      </w:r>
      <w:r>
        <w:rPr>
          <w:rFonts w:ascii="Times New Roman" w:hAnsi="Times New Roman" w:cs="Times New Roman"/>
        </w:rPr>
        <w:t>，</w:t>
      </w:r>
      <w:r w:rsidRPr="00402F16">
        <w:rPr>
          <w:rFonts w:ascii="Times New Roman" w:hAnsi="Times New Roman" w:cs="Times New Roman"/>
        </w:rPr>
        <w:t>仅仅写实</w:t>
      </w:r>
      <w:r>
        <w:rPr>
          <w:rFonts w:ascii="Times New Roman" w:hAnsi="Times New Roman" w:cs="Times New Roman"/>
        </w:rPr>
        <w:t>，</w:t>
      </w:r>
      <w:r w:rsidRPr="00402F16">
        <w:rPr>
          <w:rFonts w:ascii="Times New Roman" w:hAnsi="Times New Roman" w:cs="Times New Roman"/>
        </w:rPr>
        <w:t>这部小说就没有生命</w:t>
      </w:r>
      <w:r>
        <w:rPr>
          <w:rFonts w:ascii="Times New Roman" w:hAnsi="Times New Roman" w:cs="Times New Roman"/>
        </w:rPr>
        <w:t>。</w:t>
      </w:r>
      <w:r w:rsidRPr="00402F16">
        <w:rPr>
          <w:rFonts w:ascii="Times New Roman" w:hAnsi="Times New Roman" w:cs="Times New Roman"/>
        </w:rPr>
        <w:t>反之</w:t>
      </w:r>
      <w:r>
        <w:rPr>
          <w:rFonts w:ascii="Times New Roman" w:hAnsi="Times New Roman" w:cs="Times New Roman"/>
        </w:rPr>
        <w:t>，</w:t>
      </w:r>
      <w:r w:rsidRPr="00402F16">
        <w:rPr>
          <w:rFonts w:ascii="Times New Roman" w:hAnsi="Times New Roman" w:cs="Times New Roman"/>
        </w:rPr>
        <w:t>全是虚幻的</w:t>
      </w:r>
      <w:r>
        <w:rPr>
          <w:rFonts w:ascii="Times New Roman" w:hAnsi="Times New Roman" w:cs="Times New Roman"/>
        </w:rPr>
        <w:t>，</w:t>
      </w:r>
      <w:r w:rsidRPr="00402F16">
        <w:rPr>
          <w:rFonts w:ascii="Times New Roman" w:hAnsi="Times New Roman" w:cs="Times New Roman"/>
        </w:rPr>
        <w:t>和中国现实没有联系</w:t>
      </w:r>
      <w:r>
        <w:rPr>
          <w:rFonts w:ascii="Times New Roman" w:hAnsi="Times New Roman" w:cs="Times New Roman"/>
        </w:rPr>
        <w:t>，</w:t>
      </w:r>
      <w:r w:rsidRPr="00402F16">
        <w:rPr>
          <w:rFonts w:ascii="Times New Roman" w:hAnsi="Times New Roman" w:cs="Times New Roman"/>
        </w:rPr>
        <w:t>也没有意义</w:t>
      </w:r>
      <w:r>
        <w:rPr>
          <w:rFonts w:ascii="Times New Roman" w:hAnsi="Times New Roman" w:cs="Times New Roman"/>
        </w:rPr>
        <w:t>。</w:t>
      </w:r>
      <w:r w:rsidRPr="00402F16">
        <w:rPr>
          <w:rFonts w:hAnsi="宋体" w:cs="Times New Roman"/>
        </w:rPr>
        <w:t>②</w:t>
      </w:r>
      <w:r w:rsidRPr="00402F16">
        <w:rPr>
          <w:rFonts w:ascii="Times New Roman" w:hAnsi="Times New Roman" w:cs="Times New Roman"/>
        </w:rPr>
        <w:t>作家不能脱离现实生活</w:t>
      </w:r>
      <w:r>
        <w:rPr>
          <w:rFonts w:ascii="Times New Roman" w:hAnsi="Times New Roman" w:cs="Times New Roman"/>
        </w:rPr>
        <w:t>，</w:t>
      </w:r>
      <w:r w:rsidRPr="00402F16">
        <w:rPr>
          <w:rFonts w:ascii="Times New Roman" w:hAnsi="Times New Roman" w:cs="Times New Roman"/>
        </w:rPr>
        <w:t>要直面现实</w:t>
      </w:r>
      <w:r>
        <w:rPr>
          <w:rFonts w:ascii="Times New Roman" w:hAnsi="Times New Roman" w:cs="Times New Roman"/>
        </w:rPr>
        <w:t>，</w:t>
      </w:r>
      <w:r w:rsidRPr="00402F16">
        <w:rPr>
          <w:rFonts w:ascii="Times New Roman" w:hAnsi="Times New Roman" w:cs="Times New Roman"/>
        </w:rPr>
        <w:t>关心社会上的热点问题</w:t>
      </w:r>
      <w:r>
        <w:rPr>
          <w:rFonts w:ascii="Times New Roman" w:hAnsi="Times New Roman" w:cs="Times New Roman"/>
        </w:rPr>
        <w:t>，</w:t>
      </w:r>
      <w:r w:rsidRPr="00402F16">
        <w:rPr>
          <w:rFonts w:ascii="Times New Roman" w:hAnsi="Times New Roman" w:cs="Times New Roman"/>
        </w:rPr>
        <w:t>但进行文学创作时可以有一定的处理方式</w:t>
      </w:r>
      <w:r>
        <w:rPr>
          <w:rFonts w:ascii="Times New Roman" w:hAnsi="Times New Roman" w:cs="Times New Roman"/>
        </w:rPr>
        <w:t>。</w:t>
      </w:r>
      <w:r w:rsidRPr="00402F16">
        <w:rPr>
          <w:rFonts w:ascii="Times New Roman" w:hAnsi="Times New Roman" w:cs="Times New Roman"/>
        </w:rPr>
        <w:t>比如《蛙》</w:t>
      </w:r>
      <w:r>
        <w:rPr>
          <w:rFonts w:ascii="Times New Roman" w:hAnsi="Times New Roman" w:cs="Times New Roman"/>
        </w:rPr>
        <w:t>，</w:t>
      </w:r>
      <w:r w:rsidRPr="00402F16">
        <w:rPr>
          <w:rFonts w:ascii="Times New Roman" w:hAnsi="Times New Roman" w:cs="Times New Roman"/>
        </w:rPr>
        <w:t>涉及从</w:t>
      </w:r>
      <w:r w:rsidRPr="00402F16">
        <w:rPr>
          <w:rFonts w:ascii="Times New Roman" w:hAnsi="Times New Roman" w:cs="Times New Roman"/>
        </w:rPr>
        <w:t>1980</w:t>
      </w:r>
      <w:r w:rsidRPr="00402F16">
        <w:rPr>
          <w:rFonts w:ascii="Times New Roman" w:hAnsi="Times New Roman" w:cs="Times New Roman"/>
        </w:rPr>
        <w:t>年延续至今的计划生育政策</w:t>
      </w:r>
      <w:r>
        <w:rPr>
          <w:rFonts w:ascii="Times New Roman" w:hAnsi="Times New Roman" w:cs="Times New Roman"/>
        </w:rPr>
        <w:t>，</w:t>
      </w:r>
      <w:r w:rsidRPr="00402F16">
        <w:rPr>
          <w:rFonts w:ascii="Times New Roman" w:hAnsi="Times New Roman" w:cs="Times New Roman"/>
        </w:rPr>
        <w:t>写这个问题是文学创作的需要</w:t>
      </w:r>
      <w:r>
        <w:rPr>
          <w:rFonts w:ascii="Times New Roman" w:hAnsi="Times New Roman" w:cs="Times New Roman"/>
        </w:rPr>
        <w:t>，</w:t>
      </w:r>
      <w:r w:rsidRPr="00402F16">
        <w:rPr>
          <w:rFonts w:ascii="Times New Roman" w:hAnsi="Times New Roman" w:cs="Times New Roman"/>
        </w:rPr>
        <w:t>塑造人物的需要</w:t>
      </w:r>
      <w:r>
        <w:rPr>
          <w:rFonts w:ascii="Times New Roman" w:hAnsi="Times New Roman" w:cs="Times New Roman"/>
        </w:rPr>
        <w:t>。</w:t>
      </w:r>
    </w:p>
    <w:p w:rsidR="00C678EC" w:rsidP="00196D2B">
      <w:r w:rsidRPr="00402F16">
        <w:rPr>
          <w:rFonts w:ascii="Times New Roman" w:hAnsi="Times New Roman" w:cs="Times New Roman"/>
        </w:rPr>
        <w:br w:type="page"/>
      </w:r>
    </w:p>
    <w:sectPr>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小标宋_GBK">
    <w:altName w:val="Arial Unicode MS"/>
    <w:charset w:val="86"/>
    <w:family w:val="script"/>
    <w:pitch w:val="fixed"/>
    <w:sig w:usb0="00000000" w:usb1="080E0000" w:usb2="00000010" w:usb3="00000000" w:csb0="00040000" w:csb1="00000000"/>
  </w:font>
  <w:font w:name="IPAPANNEW">
    <w:altName w:val="Sitka Small"/>
    <w:charset w:val="00"/>
    <w:family w:val="auto"/>
    <w:pitch w:val="variable"/>
    <w:sig w:usb0="00000001" w:usb1="00000001" w:usb2="00000021" w:usb3="00000000" w:csb0="00000197" w:csb1="00000000"/>
  </w:font>
  <w:font w:name="楷体_GB2312">
    <w:altName w:val="楷体"/>
    <w:charset w:val="86"/>
    <w:family w:val="modern"/>
    <w:pitch w:val="fixed"/>
    <w:sig w:usb0="00000001" w:usb1="080E0000" w:usb2="00000010" w:usb3="00000000" w:csb0="00040000" w:csb1="00000000"/>
  </w:font>
  <w:font w:name="宋体-方正超大字符集">
    <w:altName w:val="Arial Unicode MS"/>
    <w:charset w:val="86"/>
    <w:family w:val="script"/>
    <w:pitch w:val="fixed"/>
    <w:sig w:usb0="00000000" w:usb1="080E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仿宋_GB2312">
    <w:altName w:val="仿宋"/>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customStyle="1" w:styleId="CharCharCharCharCharCharCharCharChar">
    <w:name w:val="Char Char Char Char Char Char Char Char Char"/>
    <w:basedOn w:val="Normal"/>
    <w:rsid w:val="00417EB1"/>
    <w:pPr>
      <w:widowControl/>
      <w:spacing w:line="300" w:lineRule="auto"/>
      <w:ind w:firstLine="200" w:firstLineChars="200"/>
    </w:pPr>
    <w:rPr>
      <w:rFonts w:ascii="NEU-BZ-S92" w:eastAsia="方正书宋_GBK" w:hAnsi="NEU-BZ-S92"/>
      <w:color w:val="000000"/>
      <w:kern w:val="0"/>
      <w:szCs w:val="20"/>
    </w:rPr>
  </w:style>
  <w:style w:type="paragraph" w:styleId="PlainText">
    <w:name w:val="Plain Text"/>
    <w:basedOn w:val="Normal"/>
    <w:link w:val="Char"/>
    <w:rsid w:val="00196D2B"/>
    <w:rPr>
      <w:rFonts w:ascii="宋体" w:eastAsia="宋体" w:hAnsi="Courier New" w:cs="Courier New"/>
      <w:szCs w:val="21"/>
    </w:rPr>
  </w:style>
  <w:style w:type="character" w:customStyle="1" w:styleId="Char">
    <w:name w:val="纯文本 Char"/>
    <w:basedOn w:val="DefaultParagraphFont"/>
    <w:link w:val="PlainText"/>
    <w:rsid w:val="00196D2B"/>
    <w:rPr>
      <w:rFonts w:ascii="宋体" w:eastAsia="宋体" w:hAnsi="Courier New" w:cs="Courier New"/>
      <w:szCs w:val="21"/>
    </w:rPr>
  </w:style>
  <w:style w:type="paragraph" w:styleId="Header">
    <w:name w:val="header"/>
    <w:basedOn w:val="Normal"/>
    <w:link w:val="Char0"/>
    <w:rsid w:val="00196D2B"/>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Char0">
    <w:name w:val="页眉 Char"/>
    <w:basedOn w:val="DefaultParagraphFont"/>
    <w:link w:val="Header"/>
    <w:rsid w:val="00196D2B"/>
    <w:rPr>
      <w:rFonts w:ascii="Times New Roman" w:eastAsia="宋体" w:hAnsi="Times New Roman" w:cs="Times New Roman"/>
      <w:sz w:val="18"/>
      <w:szCs w:val="18"/>
    </w:rPr>
  </w:style>
  <w:style w:type="paragraph" w:styleId="Footer">
    <w:name w:val="footer"/>
    <w:basedOn w:val="Normal"/>
    <w:link w:val="Char1"/>
    <w:rsid w:val="00196D2B"/>
    <w:pPr>
      <w:tabs>
        <w:tab w:val="center" w:pos="4153"/>
        <w:tab w:val="right" w:pos="8306"/>
      </w:tabs>
      <w:snapToGrid w:val="0"/>
      <w:jc w:val="left"/>
    </w:pPr>
    <w:rPr>
      <w:rFonts w:ascii="Times New Roman" w:eastAsia="宋体" w:hAnsi="Times New Roman" w:cs="Times New Roman"/>
      <w:sz w:val="18"/>
      <w:szCs w:val="18"/>
    </w:rPr>
  </w:style>
  <w:style w:type="character" w:customStyle="1" w:styleId="Char1">
    <w:name w:val="页脚 Char"/>
    <w:basedOn w:val="DefaultParagraphFont"/>
    <w:link w:val="Footer"/>
    <w:rsid w:val="00196D2B"/>
    <w:rPr>
      <w:rFonts w:ascii="Times New Roman" w:eastAsia="宋体" w:hAnsi="Times New Roman" w:cs="Times New Roman"/>
      <w:sz w:val="18"/>
      <w:szCs w:val="18"/>
    </w:rPr>
  </w:style>
  <w:style w:type="paragraph" w:styleId="BalloonText">
    <w:name w:val="Balloon Text"/>
    <w:basedOn w:val="Normal"/>
    <w:link w:val="Char2"/>
    <w:uiPriority w:val="99"/>
    <w:semiHidden/>
    <w:unhideWhenUsed/>
    <w:rsid w:val="00196D2B"/>
    <w:rPr>
      <w:sz w:val="18"/>
      <w:szCs w:val="18"/>
    </w:rPr>
  </w:style>
  <w:style w:type="character" w:customStyle="1" w:styleId="Char2">
    <w:name w:val="批注框文本 Char"/>
    <w:basedOn w:val="DefaultParagraphFont"/>
    <w:link w:val="BalloonText"/>
    <w:uiPriority w:val="99"/>
    <w:semiHidden/>
    <w:rsid w:val="00196D2B"/>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30495;&#39064;&#24555;&#36882;.TIF" TargetMode="External" /><Relationship Id="rId11" Type="http://schemas.openxmlformats.org/officeDocument/2006/relationships/image" Target="media/image5.png" /><Relationship Id="rId12" Type="http://schemas.openxmlformats.org/officeDocument/2006/relationships/image" Target="18+5.TIF" TargetMode="External" /><Relationship Id="rId13" Type="http://schemas.openxmlformats.org/officeDocument/2006/relationships/image" Target="media/image6.png" /><Relationship Id="rId14" Type="http://schemas.openxmlformats.org/officeDocument/2006/relationships/image" Target="&#32771;&#24773;&#36879;&#26512;.TIF" TargetMode="External" /><Relationship Id="rId15" Type="http://schemas.openxmlformats.org/officeDocument/2006/relationships/image" Target="media/image7.png" /><Relationship Id="rId16" Type="http://schemas.openxmlformats.org/officeDocument/2006/relationships/image" Target="&#32771;&#28857;&#31361;&#30772;.TIF" TargetMode="External" /><Relationship Id="rId17" Type="http://schemas.openxmlformats.org/officeDocument/2006/relationships/image" Target="media/image8.png" /><Relationship Id="rId18" Type="http://schemas.openxmlformats.org/officeDocument/2006/relationships/image" Target="&#32771;&#28857;.TIF" TargetMode="External"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32771;&#28857;2.TIF" TargetMode="External" /><Relationship Id="rId21" Type="http://schemas.openxmlformats.org/officeDocument/2006/relationships/image" Target="media/image10.png" /><Relationship Id="rId22" Type="http://schemas.openxmlformats.org/officeDocument/2006/relationships/image" Target="&#23545;&#28857;&#20363;&#35777;.TIF" TargetMode="External" /><Relationship Id="rId23" Type="http://schemas.openxmlformats.org/officeDocument/2006/relationships/image" Target="media/image11.png" /><Relationship Id="rId24" Type="http://schemas.openxmlformats.org/officeDocument/2006/relationships/image" Target="S1.TIF" TargetMode="External" /><Relationship Id="rId25" Type="http://schemas.openxmlformats.org/officeDocument/2006/relationships/image" Target="media/image12.png" /><Relationship Id="rId26" Type="http://schemas.openxmlformats.org/officeDocument/2006/relationships/image" Target="&#35299;&#39064;&#38182;&#22218;.TIF" TargetMode="External" /><Relationship Id="rId27" Type="http://schemas.openxmlformats.org/officeDocument/2006/relationships/image" Target="media/image13.png" /><Relationship Id="rId28" Type="http://schemas.openxmlformats.org/officeDocument/2006/relationships/image" Target="&#23545;&#28857;&#23567;&#32451;.TIF" TargetMode="External" /><Relationship Id="rId29" Type="http://schemas.openxmlformats.org/officeDocument/2006/relationships/image" Target="media/image14.png" /><Relationship Id="rId3" Type="http://schemas.openxmlformats.org/officeDocument/2006/relationships/fontTable" Target="fontTable.xml" /><Relationship Id="rId30" Type="http://schemas.openxmlformats.org/officeDocument/2006/relationships/image" Target="YY39.TIF" TargetMode="External" /><Relationship Id="rId31" Type="http://schemas.openxmlformats.org/officeDocument/2006/relationships/image" Target="media/image15.png" /><Relationship Id="rId32" Type="http://schemas.openxmlformats.org/officeDocument/2006/relationships/image" Target="D10.TIF" TargetMode="External" /><Relationship Id="rId33" Type="http://schemas.openxmlformats.org/officeDocument/2006/relationships/image" Target="media/image16.png" /><Relationship Id="rId34" Type="http://schemas.openxmlformats.org/officeDocument/2006/relationships/image" Target="D11.TIF" TargetMode="External" /><Relationship Id="rId35" Type="http://schemas.openxmlformats.org/officeDocument/2006/relationships/image" Target="media/image17.png" /><Relationship Id="rId36" Type="http://schemas.openxmlformats.org/officeDocument/2006/relationships/image" Target="D9.TIF" TargetMode="External" /><Relationship Id="rId37" Type="http://schemas.openxmlformats.org/officeDocument/2006/relationships/image" Target="media/image18.png" /><Relationship Id="rId38" Type="http://schemas.openxmlformats.org/officeDocument/2006/relationships/image" Target="D12.TIF" TargetMode="External" /><Relationship Id="rId39" Type="http://schemas.openxmlformats.org/officeDocument/2006/relationships/image" Target="media/image19.png" /><Relationship Id="rId4" Type="http://schemas.openxmlformats.org/officeDocument/2006/relationships/image" Target="media/image1.png" /><Relationship Id="rId40" Type="http://schemas.openxmlformats.org/officeDocument/2006/relationships/image" Target="D13.TIF" TargetMode="External" /><Relationship Id="rId41" Type="http://schemas.openxmlformats.org/officeDocument/2006/relationships/image" Target="media/image20.png" /><Relationship Id="rId42" Type="http://schemas.openxmlformats.org/officeDocument/2006/relationships/image" Target="D14.TIF" TargetMode="External" /><Relationship Id="rId43" Type="http://schemas.openxmlformats.org/officeDocument/2006/relationships/image" Target="media/image21.png" /><Relationship Id="rId44" Type="http://schemas.openxmlformats.org/officeDocument/2006/relationships/image" Target="D15.TIF" TargetMode="External" /><Relationship Id="rId45" Type="http://schemas.openxmlformats.org/officeDocument/2006/relationships/image" Target="media/image22.png" /><Relationship Id="rId46" Type="http://schemas.openxmlformats.org/officeDocument/2006/relationships/image" Target="D16.TIF" TargetMode="External" /><Relationship Id="rId47" Type="http://schemas.openxmlformats.org/officeDocument/2006/relationships/theme" Target="theme/theme1.xml" /><Relationship Id="rId48" Type="http://schemas.openxmlformats.org/officeDocument/2006/relationships/styles" Target="styles.xml" /><Relationship Id="rId5" Type="http://schemas.openxmlformats.org/officeDocument/2006/relationships/image" Target="media/image2.png" /><Relationship Id="rId6" Type="http://schemas.openxmlformats.org/officeDocument/2006/relationships/image" Target="&#32771;&#32434;&#19979;&#36733;.TIF" TargetMode="External" /><Relationship Id="rId7" Type="http://schemas.openxmlformats.org/officeDocument/2006/relationships/image" Target="media/image3.png" /><Relationship Id="rId8" Type="http://schemas.openxmlformats.org/officeDocument/2006/relationships/image" Target="&#39640;&#32771;&#35299;&#35835;.TIF" TargetMode="External"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48</Pages>
  <Words>6825</Words>
  <Characters>38908</Characters>
  <Application>Microsoft Office Word</Application>
  <DocSecurity>0</DocSecurity>
  <Lines>324</Lines>
  <Paragraphs>91</Paragraphs>
  <ScaleCrop>false</ScaleCrop>
  <Company/>
  <LinksUpToDate>false</LinksUpToDate>
  <CharactersWithSpaces>45642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zhangyuyu</dc:creator>
  <cp:lastModifiedBy>zhangyuyu</cp:lastModifiedBy>
  <cp:revision>1</cp:revision>
  <dcterms:created xsi:type="dcterms:W3CDTF">2018-05-02T07:45:00Z</dcterms:created>
  <dcterms:modified xsi:type="dcterms:W3CDTF">2018-05-02T07:45:00Z</dcterms:modified>
</cp:coreProperties>
</file>